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C86C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C86C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C86C4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C86C47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C86C47" w:rsidP="00C86C47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C86C4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C86C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C86C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26E95" w:rsidRPr="009C2EB1" w:rsidRDefault="00B96703" w:rsidP="00C86C47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C86C47">
        <w:rPr>
          <w:rFonts w:ascii="Times New Roman" w:hAnsi="Times New Roman"/>
          <w:sz w:val="28"/>
          <w:szCs w:val="28"/>
        </w:rPr>
        <w:t>23-5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2EB1" w:rsidRPr="009C2EB1" w:rsidRDefault="009C2EB1" w:rsidP="00C86C4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C86C47">
        <w:rPr>
          <w:rFonts w:ascii="Times New Roman" w:hAnsi="Times New Roman"/>
          <w:sz w:val="28"/>
          <w:szCs w:val="28"/>
          <w:u w:val="single"/>
        </w:rPr>
        <w:t>161 «Хімічні технології та інженерія»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C86C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86C47" w:rsidRPr="00C86C47" w:rsidTr="00C86C4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Крамаренко Єлизавета Юріївна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Прошіна Єлизавета Костянтинівна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Мирненко Станіслав Вадимович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Сараїн Владислав Вячеславович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Заслоцька Анна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Скибицька Вікторія Русланівна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86C47" w:rsidRPr="00C86C47" w:rsidTr="00C86C4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Мельникова Катерина Михайлівна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53,00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86C47" w:rsidRPr="00C86C47" w:rsidRDefault="00C86C47" w:rsidP="00C86C4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86C4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C86C47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C86C4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C86C47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C86C4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C86C4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C86C47">
        <w:rPr>
          <w:rFonts w:ascii="Times New Roman" w:hAnsi="Times New Roman"/>
          <w:sz w:val="28"/>
          <w:szCs w:val="28"/>
        </w:rPr>
        <w:t>Юлія СЕРБУЛОВА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167" w:rsidRDefault="00A27167" w:rsidP="00CA1EFD">
      <w:pPr>
        <w:spacing w:after="0" w:line="240" w:lineRule="auto"/>
      </w:pPr>
      <w:r>
        <w:separator/>
      </w:r>
    </w:p>
  </w:endnote>
  <w:end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167" w:rsidRDefault="00A27167" w:rsidP="00CA1EFD">
      <w:pPr>
        <w:spacing w:after="0" w:line="240" w:lineRule="auto"/>
      </w:pPr>
      <w:r>
        <w:separator/>
      </w:r>
    </w:p>
  </w:footnote>
  <w:foot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86C47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8EB2D-7407-4524-97A8-469E4401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</cp:revision>
  <cp:lastPrinted>2021-12-24T16:02:00Z</cp:lastPrinted>
  <dcterms:created xsi:type="dcterms:W3CDTF">2024-06-21T06:24:00Z</dcterms:created>
  <dcterms:modified xsi:type="dcterms:W3CDTF">2024-06-21T06:24:00Z</dcterms:modified>
</cp:coreProperties>
</file>