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1EC9E" w14:textId="77777777" w:rsidR="005815A7" w:rsidRPr="005815A7" w:rsidRDefault="005815A7" w:rsidP="005815A7">
      <w:pPr>
        <w:shd w:val="clear" w:color="auto" w:fill="FFFFFF"/>
        <w:spacing w:before="300" w:after="150"/>
        <w:outlineLvl w:val="0"/>
        <w:rPr>
          <w:rFonts w:ascii="Helvetica" w:eastAsia="Times New Roman" w:hAnsi="Helvetica" w:cs="Times New Roman"/>
          <w:color w:val="333333"/>
          <w:kern w:val="36"/>
          <w:sz w:val="54"/>
          <w:szCs w:val="54"/>
          <w:lang w:eastAsia="en-GB"/>
        </w:rPr>
      </w:pPr>
      <w:r w:rsidRPr="005815A7">
        <w:rPr>
          <w:rFonts w:ascii="Helvetica" w:eastAsia="Times New Roman" w:hAnsi="Helvetica" w:cs="Times New Roman"/>
          <w:color w:val="333333"/>
          <w:kern w:val="36"/>
          <w:sz w:val="54"/>
          <w:szCs w:val="54"/>
          <w:lang w:eastAsia="en-GB"/>
        </w:rPr>
        <w:t xml:space="preserve">Setup a Circuit Breaker with </w:t>
      </w:r>
      <w:proofErr w:type="spellStart"/>
      <w:r w:rsidRPr="005815A7">
        <w:rPr>
          <w:rFonts w:ascii="Helvetica" w:eastAsia="Times New Roman" w:hAnsi="Helvetica" w:cs="Times New Roman"/>
          <w:color w:val="333333"/>
          <w:kern w:val="36"/>
          <w:sz w:val="54"/>
          <w:szCs w:val="54"/>
          <w:lang w:eastAsia="en-GB"/>
        </w:rPr>
        <w:t>Hystrix</w:t>
      </w:r>
      <w:proofErr w:type="spellEnd"/>
      <w:r w:rsidRPr="005815A7">
        <w:rPr>
          <w:rFonts w:ascii="Helvetica" w:eastAsia="Times New Roman" w:hAnsi="Helvetica" w:cs="Times New Roman"/>
          <w:color w:val="333333"/>
          <w:kern w:val="36"/>
          <w:sz w:val="54"/>
          <w:szCs w:val="54"/>
          <w:lang w:eastAsia="en-GB"/>
        </w:rPr>
        <w:t>, Feign Client and Spring Boot</w:t>
      </w:r>
    </w:p>
    <w:p w14:paraId="32AF2318" w14:textId="77777777" w:rsidR="005815A7" w:rsidRPr="005815A7" w:rsidRDefault="005815A7" w:rsidP="00D04B1F">
      <w:pPr>
        <w:rPr>
          <w:lang w:eastAsia="en-GB"/>
        </w:rPr>
      </w:pPr>
      <w:r w:rsidRPr="005815A7">
        <w:rPr>
          <w:lang w:eastAsia="en-GB"/>
        </w:rPr>
        <w:t xml:space="preserve">In a </w:t>
      </w:r>
      <w:proofErr w:type="spellStart"/>
      <w:r w:rsidRPr="005815A7">
        <w:rPr>
          <w:lang w:eastAsia="en-GB"/>
        </w:rPr>
        <w:t>microservices</w:t>
      </w:r>
      <w:proofErr w:type="spellEnd"/>
      <w:r w:rsidRPr="005815A7">
        <w:rPr>
          <w:lang w:eastAsia="en-GB"/>
        </w:rPr>
        <w:t xml:space="preserve"> architecture, several things can go wrong. A middleware, the network or the service you want to contact can be down. In this world of uncertainty, you have to anticipate problems in order not to break the entire chain and throw an error to the end user when you could offer a partially degraded service instead.</w:t>
      </w:r>
    </w:p>
    <w:p w14:paraId="03E22451" w14:textId="77777777" w:rsidR="005815A7" w:rsidRPr="005815A7" w:rsidRDefault="005815A7" w:rsidP="00D04B1F">
      <w:pPr>
        <w:rPr>
          <w:lang w:eastAsia="en-GB"/>
        </w:rPr>
      </w:pPr>
      <w:r w:rsidRPr="005815A7">
        <w:rPr>
          <w:lang w:eastAsia="en-GB"/>
        </w:rPr>
        <w:t xml:space="preserve">The goal of this article is to show how to implement the circuit breaker pattern using </w:t>
      </w:r>
      <w:proofErr w:type="spellStart"/>
      <w:r w:rsidRPr="005815A7">
        <w:rPr>
          <w:lang w:eastAsia="en-GB"/>
        </w:rPr>
        <w:t>Hystrix</w:t>
      </w:r>
      <w:proofErr w:type="spellEnd"/>
      <w:r w:rsidRPr="005815A7">
        <w:rPr>
          <w:lang w:eastAsia="en-GB"/>
        </w:rPr>
        <w:t>, Feign Client and Spring Boot.</w:t>
      </w:r>
    </w:p>
    <w:p w14:paraId="1597EDAD" w14:textId="77777777" w:rsidR="005815A7" w:rsidRPr="005815A7" w:rsidRDefault="005815A7" w:rsidP="005815A7">
      <w:pPr>
        <w:shd w:val="clear" w:color="auto" w:fill="FFFFFF"/>
        <w:spacing w:before="300" w:after="150"/>
        <w:outlineLvl w:val="1"/>
        <w:rPr>
          <w:rFonts w:ascii="Helvetica" w:eastAsia="Times New Roman" w:hAnsi="Helvetica" w:cs="Times New Roman"/>
          <w:color w:val="333333"/>
          <w:sz w:val="45"/>
          <w:szCs w:val="45"/>
          <w:lang w:eastAsia="en-GB"/>
        </w:rPr>
      </w:pPr>
      <w:r w:rsidRPr="005815A7">
        <w:rPr>
          <w:rFonts w:ascii="Helvetica" w:eastAsia="Times New Roman" w:hAnsi="Helvetica" w:cs="Times New Roman"/>
          <w:color w:val="333333"/>
          <w:sz w:val="45"/>
          <w:szCs w:val="45"/>
          <w:lang w:eastAsia="en-GB"/>
        </w:rPr>
        <w:t>Feign Client Crash Course</w:t>
      </w:r>
    </w:p>
    <w:p w14:paraId="0085CCCF" w14:textId="77777777" w:rsidR="005815A7" w:rsidRPr="005815A7" w:rsidRDefault="005815A7" w:rsidP="00D04B1F">
      <w:pPr>
        <w:rPr>
          <w:lang w:eastAsia="en-GB"/>
        </w:rPr>
      </w:pPr>
      <w:hyperlink r:id="rId4" w:history="1">
        <w:r w:rsidRPr="005815A7">
          <w:rPr>
            <w:color w:val="617798"/>
            <w:u w:val="single"/>
            <w:lang w:eastAsia="en-GB"/>
          </w:rPr>
          <w:t>Feign</w:t>
        </w:r>
      </w:hyperlink>
      <w:r w:rsidRPr="005815A7">
        <w:rPr>
          <w:lang w:eastAsia="en-GB"/>
        </w:rPr>
        <w:t> is an HTTP client created by Netflix to make HTTP communications easier. It is integrated to Spring Boot with the </w:t>
      </w:r>
      <w:r w:rsidRPr="005815A7">
        <w:rPr>
          <w:rFonts w:ascii="Courier New" w:hAnsi="Courier New" w:cs="Courier New"/>
          <w:color w:val="555555"/>
          <w:sz w:val="17"/>
          <w:szCs w:val="17"/>
          <w:bdr w:val="single" w:sz="6" w:space="0" w:color="DDDDDD" w:frame="1"/>
          <w:shd w:val="clear" w:color="auto" w:fill="FFFFFF"/>
          <w:lang w:eastAsia="en-GB"/>
        </w:rPr>
        <w:t>spring-cloud-starter-feign</w:t>
      </w:r>
      <w:r w:rsidRPr="005815A7">
        <w:rPr>
          <w:lang w:eastAsia="en-GB"/>
        </w:rPr>
        <w:t> starter.</w:t>
      </w:r>
    </w:p>
    <w:p w14:paraId="280ED534" w14:textId="77777777" w:rsidR="005815A7" w:rsidRPr="005815A7" w:rsidRDefault="005815A7" w:rsidP="00D04B1F">
      <w:pPr>
        <w:rPr>
          <w:lang w:eastAsia="en-GB"/>
        </w:rPr>
      </w:pPr>
      <w:r w:rsidRPr="005815A7">
        <w:rPr>
          <w:lang w:eastAsia="en-GB"/>
        </w:rPr>
        <w:t>To create a client to consume an HTTP service, an interface annotated with </w:t>
      </w:r>
      <w:r w:rsidRPr="005815A7">
        <w:rPr>
          <w:rFonts w:ascii="Courier New" w:hAnsi="Courier New" w:cs="Courier New"/>
          <w:color w:val="555555"/>
          <w:sz w:val="17"/>
          <w:szCs w:val="17"/>
          <w:bdr w:val="single" w:sz="6" w:space="0" w:color="DDDDDD" w:frame="1"/>
          <w:shd w:val="clear" w:color="auto" w:fill="FFFFFF"/>
          <w:lang w:eastAsia="en-GB"/>
        </w:rPr>
        <w:t>@</w:t>
      </w:r>
      <w:proofErr w:type="spellStart"/>
      <w:r w:rsidRPr="005815A7">
        <w:rPr>
          <w:rFonts w:ascii="Courier New" w:hAnsi="Courier New" w:cs="Courier New"/>
          <w:color w:val="555555"/>
          <w:sz w:val="17"/>
          <w:szCs w:val="17"/>
          <w:bdr w:val="single" w:sz="6" w:space="0" w:color="DDDDDD" w:frame="1"/>
          <w:shd w:val="clear" w:color="auto" w:fill="FFFFFF"/>
          <w:lang w:eastAsia="en-GB"/>
        </w:rPr>
        <w:t>FeignClient</w:t>
      </w:r>
      <w:proofErr w:type="spellEnd"/>
      <w:r w:rsidRPr="005815A7">
        <w:rPr>
          <w:lang w:eastAsia="en-GB"/>
        </w:rPr>
        <w:t> must be created. Endpoints can be declared in this interface using an API that is very close to the Spring MVC API. The </w:t>
      </w:r>
      <w:r w:rsidRPr="005815A7">
        <w:rPr>
          <w:rFonts w:ascii="Courier New" w:hAnsi="Courier New" w:cs="Courier New"/>
          <w:color w:val="555555"/>
          <w:sz w:val="17"/>
          <w:szCs w:val="17"/>
          <w:bdr w:val="single" w:sz="6" w:space="0" w:color="DDDDDD" w:frame="1"/>
          <w:shd w:val="clear" w:color="auto" w:fill="FFFFFF"/>
          <w:lang w:eastAsia="en-GB"/>
        </w:rPr>
        <w:t>@</w:t>
      </w:r>
      <w:proofErr w:type="spellStart"/>
      <w:r w:rsidRPr="005815A7">
        <w:rPr>
          <w:rFonts w:ascii="Courier New" w:hAnsi="Courier New" w:cs="Courier New"/>
          <w:color w:val="555555"/>
          <w:sz w:val="17"/>
          <w:szCs w:val="17"/>
          <w:bdr w:val="single" w:sz="6" w:space="0" w:color="DDDDDD" w:frame="1"/>
          <w:shd w:val="clear" w:color="auto" w:fill="FFFFFF"/>
          <w:lang w:eastAsia="en-GB"/>
        </w:rPr>
        <w:t>EnableFeignClients</w:t>
      </w:r>
      <w:proofErr w:type="spellEnd"/>
      <w:r w:rsidRPr="005815A7">
        <w:rPr>
          <w:lang w:eastAsia="en-GB"/>
        </w:rPr>
        <w:t> annotation must also be added to a Spring Configuration class.</w:t>
      </w:r>
    </w:p>
    <w:p w14:paraId="5C15E19D" w14:textId="77777777" w:rsidR="00351217" w:rsidRDefault="00616422"/>
    <w:p w14:paraId="4E7D3271" w14:textId="77777777" w:rsidR="005815A7" w:rsidRDefault="005815A7"/>
    <w:p w14:paraId="3404F883" w14:textId="77777777" w:rsidR="005815A7" w:rsidRDefault="005815A7">
      <w:r>
        <w:tab/>
      </w:r>
    </w:p>
    <w:tbl>
      <w:tblPr>
        <w:tblStyle w:val="TableGrid"/>
        <w:tblW w:w="9810" w:type="dxa"/>
        <w:tblBorders>
          <w:insideH w:val="none" w:sz="0" w:space="0" w:color="auto"/>
          <w:insideV w:val="none" w:sz="0" w:space="0" w:color="auto"/>
        </w:tblBorders>
        <w:shd w:val="pct15" w:color="FFC000" w:fill="FFC000"/>
        <w:tblLook w:val="04A0" w:firstRow="1" w:lastRow="0" w:firstColumn="1" w:lastColumn="0" w:noHBand="0" w:noVBand="1"/>
      </w:tblPr>
      <w:tblGrid>
        <w:gridCol w:w="9810"/>
      </w:tblGrid>
      <w:tr w:rsidR="00DF409F" w14:paraId="18E41F58" w14:textId="77777777" w:rsidTr="00DF409F">
        <w:trPr>
          <w:trHeight w:val="1572"/>
        </w:trPr>
        <w:tc>
          <w:tcPr>
            <w:tcW w:w="9810" w:type="dxa"/>
            <w:shd w:val="pct15" w:color="FFC000" w:fill="FFC000"/>
          </w:tcPr>
          <w:p w14:paraId="3DBE7CCD" w14:textId="77777777" w:rsidR="005815A7" w:rsidRPr="005815A7" w:rsidRDefault="005815A7" w:rsidP="005815A7">
            <w:pPr>
              <w:rPr>
                <w:lang w:eastAsia="en-GB"/>
              </w:rPr>
            </w:pPr>
            <w:r w:rsidRPr="005815A7">
              <w:rPr>
                <w:lang w:eastAsia="en-GB"/>
              </w:rPr>
              <w:t>@Configuration</w:t>
            </w:r>
          </w:p>
          <w:p w14:paraId="4FC69BB0" w14:textId="77777777" w:rsidR="005815A7" w:rsidRPr="005815A7" w:rsidRDefault="005815A7" w:rsidP="005815A7">
            <w:pPr>
              <w:rPr>
                <w:lang w:eastAsia="en-GB"/>
              </w:rPr>
            </w:pPr>
            <w:r w:rsidRPr="005815A7">
              <w:rPr>
                <w:lang w:eastAsia="en-GB"/>
              </w:rPr>
              <w:t>@</w:t>
            </w:r>
            <w:proofErr w:type="spellStart"/>
            <w:r w:rsidRPr="005815A7">
              <w:rPr>
                <w:lang w:eastAsia="en-GB"/>
              </w:rPr>
              <w:t>EnableFeignClients</w:t>
            </w:r>
            <w:proofErr w:type="spellEnd"/>
          </w:p>
          <w:p w14:paraId="114F9944" w14:textId="77777777" w:rsidR="005815A7" w:rsidRPr="005815A7" w:rsidRDefault="005815A7" w:rsidP="005815A7">
            <w:pPr>
              <w:rPr>
                <w:lang w:eastAsia="en-GB"/>
              </w:rPr>
            </w:pPr>
            <w:r w:rsidRPr="005815A7">
              <w:rPr>
                <w:lang w:eastAsia="en-GB"/>
              </w:rPr>
              <w:t xml:space="preserve">public class </w:t>
            </w:r>
            <w:proofErr w:type="spellStart"/>
            <w:r w:rsidRPr="005815A7">
              <w:rPr>
                <w:lang w:eastAsia="en-GB"/>
              </w:rPr>
              <w:t>FeignConfiguration</w:t>
            </w:r>
            <w:proofErr w:type="spellEnd"/>
            <w:r w:rsidRPr="005815A7">
              <w:rPr>
                <w:lang w:eastAsia="en-GB"/>
              </w:rPr>
              <w:t xml:space="preserve"> {</w:t>
            </w:r>
          </w:p>
          <w:p w14:paraId="35B76F84" w14:textId="77777777" w:rsidR="005815A7" w:rsidRPr="005815A7" w:rsidRDefault="005815A7" w:rsidP="005815A7">
            <w:pPr>
              <w:rPr>
                <w:lang w:eastAsia="en-GB"/>
              </w:rPr>
            </w:pPr>
          </w:p>
          <w:p w14:paraId="593DDC11" w14:textId="77777777" w:rsidR="005815A7" w:rsidRPr="005815A7" w:rsidRDefault="005815A7" w:rsidP="005815A7">
            <w:pPr>
              <w:rPr>
                <w:rFonts w:ascii="Times New Roman" w:hAnsi="Times New Roman" w:cs="Times New Roman"/>
                <w:lang w:eastAsia="en-GB"/>
              </w:rPr>
            </w:pPr>
            <w:r w:rsidRPr="005815A7">
              <w:rPr>
                <w:lang w:eastAsia="en-GB"/>
              </w:rPr>
              <w:t>}</w:t>
            </w:r>
          </w:p>
          <w:p w14:paraId="35304C19" w14:textId="77777777" w:rsidR="005815A7" w:rsidRDefault="005815A7" w:rsidP="005815A7"/>
        </w:tc>
      </w:tr>
    </w:tbl>
    <w:p w14:paraId="029338A8" w14:textId="77777777" w:rsidR="005815A7" w:rsidRDefault="005815A7"/>
    <w:p w14:paraId="64F135A8" w14:textId="77777777" w:rsidR="005815A7" w:rsidRDefault="005815A7"/>
    <w:tbl>
      <w:tblPr>
        <w:tblStyle w:val="TableGrid"/>
        <w:tblW w:w="9807" w:type="dxa"/>
        <w:tblBorders>
          <w:insideH w:val="none" w:sz="0" w:space="0" w:color="auto"/>
          <w:insideV w:val="none" w:sz="0" w:space="0" w:color="auto"/>
        </w:tblBorders>
        <w:shd w:val="pct15" w:color="FFC000" w:fill="auto"/>
        <w:tblLook w:val="04A0" w:firstRow="1" w:lastRow="0" w:firstColumn="1" w:lastColumn="0" w:noHBand="0" w:noVBand="1"/>
      </w:tblPr>
      <w:tblGrid>
        <w:gridCol w:w="9807"/>
      </w:tblGrid>
      <w:tr w:rsidR="00616422" w14:paraId="292AA00A" w14:textId="77777777" w:rsidTr="00616422">
        <w:trPr>
          <w:trHeight w:val="1667"/>
        </w:trPr>
        <w:tc>
          <w:tcPr>
            <w:tcW w:w="9807" w:type="dxa"/>
            <w:shd w:val="pct15" w:color="FFC000" w:fill="auto"/>
          </w:tcPr>
          <w:p w14:paraId="64CCCCD6" w14:textId="77777777" w:rsidR="00D04B1F" w:rsidRPr="00D04B1F" w:rsidRDefault="00D04B1F" w:rsidP="00DF409F">
            <w:pPr>
              <w:rPr>
                <w:lang w:eastAsia="en-GB"/>
              </w:rPr>
            </w:pPr>
            <w:r w:rsidRPr="00616422">
              <w:rPr>
                <w:lang w:eastAsia="en-GB"/>
              </w:rPr>
              <w:t>@</w:t>
            </w:r>
            <w:proofErr w:type="spellStart"/>
            <w:proofErr w:type="gramStart"/>
            <w:r w:rsidRPr="00D04B1F">
              <w:rPr>
                <w:lang w:eastAsia="en-GB"/>
              </w:rPr>
              <w:t>FeignClient</w:t>
            </w:r>
            <w:proofErr w:type="spellEnd"/>
            <w:r w:rsidRPr="00D04B1F">
              <w:rPr>
                <w:lang w:eastAsia="en-GB"/>
              </w:rPr>
              <w:t>(</w:t>
            </w:r>
            <w:proofErr w:type="gramEnd"/>
            <w:r w:rsidRPr="00D04B1F">
              <w:rPr>
                <w:lang w:eastAsia="en-GB"/>
              </w:rPr>
              <w:t xml:space="preserve">name = "videos", </w:t>
            </w:r>
            <w:proofErr w:type="spellStart"/>
            <w:r w:rsidRPr="00D04B1F">
              <w:rPr>
                <w:lang w:eastAsia="en-GB"/>
              </w:rPr>
              <w:t>url</w:t>
            </w:r>
            <w:proofErr w:type="spellEnd"/>
            <w:r w:rsidRPr="00D04B1F">
              <w:rPr>
                <w:lang w:eastAsia="en-GB"/>
              </w:rPr>
              <w:t xml:space="preserve"> = "http://localhost:9090/videos")</w:t>
            </w:r>
          </w:p>
          <w:p w14:paraId="1FDB2541" w14:textId="77777777" w:rsidR="00D04B1F" w:rsidRPr="00D04B1F" w:rsidRDefault="00D04B1F" w:rsidP="00DF409F">
            <w:pPr>
              <w:rPr>
                <w:lang w:eastAsia="en-GB"/>
              </w:rPr>
            </w:pPr>
            <w:r w:rsidRPr="00D04B1F">
              <w:rPr>
                <w:lang w:eastAsia="en-GB"/>
              </w:rPr>
              <w:t xml:space="preserve">public interface </w:t>
            </w:r>
            <w:proofErr w:type="spellStart"/>
            <w:r w:rsidRPr="00D04B1F">
              <w:rPr>
                <w:lang w:eastAsia="en-GB"/>
              </w:rPr>
              <w:t>VideoClient</w:t>
            </w:r>
            <w:proofErr w:type="spellEnd"/>
            <w:r w:rsidRPr="00D04B1F">
              <w:rPr>
                <w:lang w:eastAsia="en-GB"/>
              </w:rPr>
              <w:t xml:space="preserve"> {</w:t>
            </w:r>
          </w:p>
          <w:p w14:paraId="3530FD97" w14:textId="77777777" w:rsidR="00D04B1F" w:rsidRPr="00D04B1F" w:rsidRDefault="00D04B1F" w:rsidP="00DF409F">
            <w:pPr>
              <w:rPr>
                <w:lang w:eastAsia="en-GB"/>
              </w:rPr>
            </w:pPr>
          </w:p>
          <w:p w14:paraId="337D4E91" w14:textId="77777777" w:rsidR="00D04B1F" w:rsidRPr="00D04B1F" w:rsidRDefault="00D04B1F" w:rsidP="00DF409F">
            <w:pPr>
              <w:rPr>
                <w:lang w:eastAsia="en-GB"/>
              </w:rPr>
            </w:pPr>
            <w:r w:rsidRPr="00D04B1F">
              <w:rPr>
                <w:lang w:eastAsia="en-GB"/>
              </w:rPr>
              <w:t xml:space="preserve">    @</w:t>
            </w:r>
            <w:proofErr w:type="spellStart"/>
            <w:proofErr w:type="gramStart"/>
            <w:r w:rsidRPr="00D04B1F">
              <w:rPr>
                <w:lang w:eastAsia="en-GB"/>
              </w:rPr>
              <w:t>PostMapping</w:t>
            </w:r>
            <w:proofErr w:type="spellEnd"/>
            <w:r w:rsidRPr="00D04B1F">
              <w:rPr>
                <w:lang w:eastAsia="en-GB"/>
              </w:rPr>
              <w:t>(</w:t>
            </w:r>
            <w:proofErr w:type="gramEnd"/>
            <w:r w:rsidRPr="00D04B1F">
              <w:rPr>
                <w:lang w:eastAsia="en-GB"/>
              </w:rPr>
              <w:t>value = "/</w:t>
            </w:r>
            <w:proofErr w:type="spellStart"/>
            <w:r w:rsidRPr="00D04B1F">
              <w:rPr>
                <w:lang w:eastAsia="en-GB"/>
              </w:rPr>
              <w:t>api</w:t>
            </w:r>
            <w:proofErr w:type="spellEnd"/>
            <w:r w:rsidRPr="00D04B1F">
              <w:rPr>
                <w:lang w:eastAsia="en-GB"/>
              </w:rPr>
              <w:t>/videos/suggest")</w:t>
            </w:r>
          </w:p>
          <w:p w14:paraId="693BD9CE" w14:textId="77777777" w:rsidR="00D04B1F" w:rsidRPr="00D04B1F" w:rsidRDefault="00D04B1F" w:rsidP="00DF409F">
            <w:pPr>
              <w:rPr>
                <w:lang w:eastAsia="en-GB"/>
              </w:rPr>
            </w:pPr>
            <w:r w:rsidRPr="00D04B1F">
              <w:rPr>
                <w:lang w:eastAsia="en-GB"/>
              </w:rPr>
              <w:t xml:space="preserve">    List&lt;Suggestion&gt; </w:t>
            </w:r>
            <w:proofErr w:type="gramStart"/>
            <w:r w:rsidRPr="00D04B1F">
              <w:rPr>
                <w:lang w:eastAsia="en-GB"/>
              </w:rPr>
              <w:t>suggest(</w:t>
            </w:r>
            <w:proofErr w:type="gramEnd"/>
            <w:r w:rsidRPr="00D04B1F">
              <w:rPr>
                <w:lang w:eastAsia="en-GB"/>
              </w:rPr>
              <w:t>@</w:t>
            </w:r>
            <w:proofErr w:type="spellStart"/>
            <w:r w:rsidRPr="00D04B1F">
              <w:rPr>
                <w:lang w:eastAsia="en-GB"/>
              </w:rPr>
              <w:t>RequestBody</w:t>
            </w:r>
            <w:proofErr w:type="spellEnd"/>
            <w:r w:rsidRPr="00D04B1F">
              <w:rPr>
                <w:lang w:eastAsia="en-GB"/>
              </w:rPr>
              <w:t xml:space="preserve"> </w:t>
            </w:r>
            <w:proofErr w:type="spellStart"/>
            <w:r w:rsidRPr="00D04B1F">
              <w:rPr>
                <w:lang w:eastAsia="en-GB"/>
              </w:rPr>
              <w:t>ViewingHistory</w:t>
            </w:r>
            <w:proofErr w:type="spellEnd"/>
            <w:r w:rsidRPr="00D04B1F">
              <w:rPr>
                <w:lang w:eastAsia="en-GB"/>
              </w:rPr>
              <w:t xml:space="preserve"> history);</w:t>
            </w:r>
          </w:p>
          <w:p w14:paraId="381F9877" w14:textId="77777777" w:rsidR="00D04B1F" w:rsidRPr="00D04B1F" w:rsidRDefault="00D04B1F" w:rsidP="00DF409F">
            <w:pPr>
              <w:rPr>
                <w:lang w:eastAsia="en-GB"/>
              </w:rPr>
            </w:pPr>
          </w:p>
          <w:p w14:paraId="2F28E4E6" w14:textId="77777777" w:rsidR="00D04B1F" w:rsidRPr="00D04B1F" w:rsidRDefault="00D04B1F" w:rsidP="00D04B1F">
            <w:pPr>
              <w:rPr>
                <w:lang w:eastAsia="en-GB"/>
              </w:rPr>
            </w:pPr>
            <w:r w:rsidRPr="00D04B1F">
              <w:rPr>
                <w:lang w:eastAsia="en-GB"/>
              </w:rPr>
              <w:t>}</w:t>
            </w:r>
          </w:p>
          <w:p w14:paraId="6B474B8F" w14:textId="77777777" w:rsidR="00D04B1F" w:rsidRDefault="00D04B1F"/>
        </w:tc>
      </w:tr>
    </w:tbl>
    <w:p w14:paraId="14A469D1" w14:textId="77777777" w:rsidR="005815A7" w:rsidRDefault="005815A7"/>
    <w:p w14:paraId="4EE212F6" w14:textId="77777777" w:rsidR="00D04B1F" w:rsidRDefault="00D04B1F"/>
    <w:p w14:paraId="5806A054" w14:textId="77777777" w:rsidR="00D04B1F" w:rsidRDefault="00D04B1F" w:rsidP="00D04B1F">
      <w:pPr>
        <w:rPr>
          <w:lang w:eastAsia="en-GB"/>
        </w:rPr>
      </w:pPr>
      <w:r>
        <w:t>An instance of </w:t>
      </w:r>
      <w:proofErr w:type="spellStart"/>
      <w:r>
        <w:rPr>
          <w:rStyle w:val="HTMLCode"/>
          <w:color w:val="555555"/>
          <w:sz w:val="17"/>
          <w:szCs w:val="17"/>
          <w:bdr w:val="single" w:sz="6" w:space="0" w:color="DDDDDD" w:frame="1"/>
          <w:shd w:val="clear" w:color="auto" w:fill="FFFFFF"/>
        </w:rPr>
        <w:t>VideoClient</w:t>
      </w:r>
      <w:proofErr w:type="spellEnd"/>
      <w:r>
        <w:t xml:space="preserve"> is automagically injected into the Spring application context and can be </w:t>
      </w:r>
      <w:proofErr w:type="spellStart"/>
      <w:r>
        <w:t>autowired</w:t>
      </w:r>
      <w:proofErr w:type="spellEnd"/>
      <w:r>
        <w:t xml:space="preserve"> and used throughout the application. Moreover, if the </w:t>
      </w:r>
      <w:r>
        <w:rPr>
          <w:rStyle w:val="HTMLCode"/>
          <w:color w:val="555555"/>
          <w:sz w:val="17"/>
          <w:szCs w:val="17"/>
          <w:bdr w:val="single" w:sz="6" w:space="0" w:color="DDDDDD" w:frame="1"/>
          <w:shd w:val="clear" w:color="auto" w:fill="FFFFFF"/>
        </w:rPr>
        <w:t>videos</w:t>
      </w:r>
      <w:r>
        <w:t> </w:t>
      </w:r>
      <w:proofErr w:type="spellStart"/>
      <w:r>
        <w:t>microservice</w:t>
      </w:r>
      <w:proofErr w:type="spellEnd"/>
      <w:r>
        <w:t xml:space="preserve"> is </w:t>
      </w:r>
      <w:proofErr w:type="spellStart"/>
      <w:r>
        <w:t>registred</w:t>
      </w:r>
      <w:proofErr w:type="spellEnd"/>
      <w:r>
        <w:t xml:space="preserve"> to the same discovery service as the current </w:t>
      </w:r>
      <w:proofErr w:type="spellStart"/>
      <w:r>
        <w:t>microservice</w:t>
      </w:r>
      <w:proofErr w:type="spellEnd"/>
      <w:r>
        <w:t>, there is no need for an URL as it will be retrieved for you based on the </w:t>
      </w:r>
      <w:r>
        <w:rPr>
          <w:rStyle w:val="HTMLCode"/>
          <w:color w:val="555555"/>
          <w:sz w:val="17"/>
          <w:szCs w:val="17"/>
          <w:bdr w:val="single" w:sz="6" w:space="0" w:color="DDDDDD" w:frame="1"/>
          <w:shd w:val="clear" w:color="auto" w:fill="FFFFFF"/>
        </w:rPr>
        <w:t>name</w:t>
      </w:r>
      <w:r>
        <w:t>.</w:t>
      </w:r>
    </w:p>
    <w:p w14:paraId="1141A4E3" w14:textId="77777777" w:rsidR="00D04B1F" w:rsidRDefault="00D04B1F" w:rsidP="00D04B1F">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lastRenderedPageBreak/>
        <w:t>If the </w:t>
      </w:r>
      <w:r>
        <w:rPr>
          <w:rStyle w:val="HTMLCode"/>
          <w:color w:val="555555"/>
          <w:sz w:val="17"/>
          <w:szCs w:val="17"/>
          <w:bdr w:val="single" w:sz="6" w:space="0" w:color="DDDDDD" w:frame="1"/>
          <w:shd w:val="clear" w:color="auto" w:fill="FFFFFF"/>
        </w:rPr>
        <w:t>videos</w:t>
      </w:r>
      <w:r>
        <w:rPr>
          <w:rFonts w:ascii="Helvetica" w:hAnsi="Helvetica"/>
          <w:color w:val="333333"/>
          <w:sz w:val="21"/>
          <w:szCs w:val="21"/>
        </w:rPr>
        <w:t> service, a middleware or the network happens to be down or overloaded, the </w:t>
      </w:r>
      <w:r>
        <w:rPr>
          <w:rStyle w:val="HTMLCode"/>
          <w:color w:val="555555"/>
          <w:sz w:val="17"/>
          <w:szCs w:val="17"/>
          <w:bdr w:val="single" w:sz="6" w:space="0" w:color="DDDDDD" w:frame="1"/>
          <w:shd w:val="clear" w:color="auto" w:fill="FFFFFF"/>
        </w:rPr>
        <w:t>suggest</w:t>
      </w:r>
      <w:r>
        <w:rPr>
          <w:rFonts w:ascii="Helvetica" w:hAnsi="Helvetica"/>
          <w:color w:val="333333"/>
          <w:sz w:val="21"/>
          <w:szCs w:val="21"/>
        </w:rPr>
        <w:t> method will throw a </w:t>
      </w:r>
      <w:proofErr w:type="spellStart"/>
      <w:r>
        <w:rPr>
          <w:rStyle w:val="HTMLCode"/>
          <w:color w:val="555555"/>
          <w:sz w:val="17"/>
          <w:szCs w:val="17"/>
          <w:bdr w:val="single" w:sz="6" w:space="0" w:color="DDDDDD" w:frame="1"/>
          <w:shd w:val="clear" w:color="auto" w:fill="FFFFFF"/>
        </w:rPr>
        <w:t>FeignException</w:t>
      </w:r>
      <w:proofErr w:type="spellEnd"/>
      <w:r>
        <w:rPr>
          <w:rFonts w:ascii="Helvetica" w:hAnsi="Helvetica"/>
          <w:color w:val="333333"/>
          <w:sz w:val="21"/>
          <w:szCs w:val="21"/>
        </w:rPr>
        <w:t> that will be propagated throughout the stack if not caught.</w:t>
      </w:r>
    </w:p>
    <w:p w14:paraId="1E5F614C" w14:textId="77777777" w:rsidR="00D04B1F" w:rsidRDefault="00D04B1F" w:rsidP="00D04B1F">
      <w:pPr>
        <w:pStyle w:val="Heading2"/>
        <w:shd w:val="clear" w:color="auto" w:fill="FFFFFF"/>
        <w:spacing w:before="300" w:beforeAutospacing="0" w:after="150" w:afterAutospacing="0"/>
        <w:rPr>
          <w:rFonts w:ascii="Helvetica" w:eastAsia="Times New Roman" w:hAnsi="Helvetica"/>
          <w:b w:val="0"/>
          <w:bCs w:val="0"/>
          <w:color w:val="333333"/>
          <w:sz w:val="45"/>
          <w:szCs w:val="45"/>
        </w:rPr>
      </w:pPr>
      <w:r>
        <w:rPr>
          <w:rFonts w:ascii="Helvetica" w:eastAsia="Times New Roman" w:hAnsi="Helvetica"/>
          <w:b w:val="0"/>
          <w:bCs w:val="0"/>
          <w:color w:val="333333"/>
          <w:sz w:val="45"/>
          <w:szCs w:val="45"/>
        </w:rPr>
        <w:t xml:space="preserve">Create a </w:t>
      </w:r>
      <w:proofErr w:type="spellStart"/>
      <w:r>
        <w:rPr>
          <w:rFonts w:ascii="Helvetica" w:eastAsia="Times New Roman" w:hAnsi="Helvetica"/>
          <w:b w:val="0"/>
          <w:bCs w:val="0"/>
          <w:color w:val="333333"/>
          <w:sz w:val="45"/>
          <w:szCs w:val="45"/>
        </w:rPr>
        <w:t>Fallback</w:t>
      </w:r>
      <w:proofErr w:type="spellEnd"/>
      <w:r>
        <w:rPr>
          <w:rFonts w:ascii="Helvetica" w:eastAsia="Times New Roman" w:hAnsi="Helvetica"/>
          <w:b w:val="0"/>
          <w:bCs w:val="0"/>
          <w:color w:val="333333"/>
          <w:sz w:val="45"/>
          <w:szCs w:val="45"/>
        </w:rPr>
        <w:t xml:space="preserve"> Implementation</w:t>
      </w:r>
    </w:p>
    <w:p w14:paraId="4C24695D" w14:textId="77777777" w:rsidR="00D04B1F" w:rsidRDefault="00D04B1F" w:rsidP="00D04B1F">
      <w:r>
        <w:t>Fortunately, Spring Cloud comes with a solution to this problem: a circuit breaker. In this article, we will use </w:t>
      </w:r>
      <w:hyperlink r:id="rId5" w:history="1">
        <w:proofErr w:type="spellStart"/>
        <w:r>
          <w:rPr>
            <w:rStyle w:val="Hyperlink"/>
            <w:rFonts w:ascii="Helvetica" w:hAnsi="Helvetica"/>
            <w:color w:val="617798"/>
            <w:sz w:val="21"/>
            <w:szCs w:val="21"/>
            <w:u w:val="none"/>
          </w:rPr>
          <w:t>Hystrix</w:t>
        </w:r>
        <w:proofErr w:type="spellEnd"/>
      </w:hyperlink>
      <w:r>
        <w:t>. It is also created by Netflix and also integrated to Spring Boot using the </w:t>
      </w:r>
      <w:r>
        <w:rPr>
          <w:rStyle w:val="HTMLCode"/>
          <w:color w:val="555555"/>
          <w:sz w:val="17"/>
          <w:szCs w:val="17"/>
          <w:bdr w:val="single" w:sz="6" w:space="0" w:color="DDDDDD" w:frame="1"/>
          <w:shd w:val="clear" w:color="auto" w:fill="FFFFFF"/>
        </w:rPr>
        <w:t>spring-cloud-starter-</w:t>
      </w:r>
      <w:proofErr w:type="spellStart"/>
      <w:r>
        <w:rPr>
          <w:rStyle w:val="HTMLCode"/>
          <w:color w:val="555555"/>
          <w:sz w:val="17"/>
          <w:szCs w:val="17"/>
          <w:bdr w:val="single" w:sz="6" w:space="0" w:color="DDDDDD" w:frame="1"/>
          <w:shd w:val="clear" w:color="auto" w:fill="FFFFFF"/>
        </w:rPr>
        <w:t>hystrix</w:t>
      </w:r>
      <w:proofErr w:type="spellEnd"/>
      <w:r>
        <w:t> starter.</w:t>
      </w:r>
    </w:p>
    <w:p w14:paraId="2BEAFCF0" w14:textId="77777777" w:rsidR="00D04B1F" w:rsidRDefault="00D04B1F" w:rsidP="00D04B1F">
      <w:r>
        <w:t>The idea is to create an implementation of the </w:t>
      </w:r>
      <w:proofErr w:type="spellStart"/>
      <w:r>
        <w:rPr>
          <w:rStyle w:val="HTMLCode"/>
          <w:color w:val="555555"/>
          <w:sz w:val="17"/>
          <w:szCs w:val="17"/>
          <w:bdr w:val="single" w:sz="6" w:space="0" w:color="DDDDDD" w:frame="1"/>
          <w:shd w:val="clear" w:color="auto" w:fill="FFFFFF"/>
        </w:rPr>
        <w:t>VideoClient</w:t>
      </w:r>
      <w:proofErr w:type="spellEnd"/>
      <w:r>
        <w:t> and mark it as the default behaviour if </w:t>
      </w:r>
      <w:r>
        <w:rPr>
          <w:rStyle w:val="HTMLCode"/>
          <w:color w:val="555555"/>
          <w:sz w:val="17"/>
          <w:szCs w:val="17"/>
          <w:bdr w:val="single" w:sz="6" w:space="0" w:color="DDDDDD" w:frame="1"/>
          <w:shd w:val="clear" w:color="auto" w:fill="FFFFFF"/>
        </w:rPr>
        <w:t>videos</w:t>
      </w:r>
      <w:r>
        <w:t> is unreachable or overloaded. Like a lot of other Spring features, it is enabled using an annotation: </w:t>
      </w:r>
      <w:r>
        <w:rPr>
          <w:rStyle w:val="HTMLCode"/>
          <w:color w:val="555555"/>
          <w:sz w:val="17"/>
          <w:szCs w:val="17"/>
          <w:bdr w:val="single" w:sz="6" w:space="0" w:color="DDDDDD" w:frame="1"/>
          <w:shd w:val="clear" w:color="auto" w:fill="FFFFFF"/>
        </w:rPr>
        <w:t>@</w:t>
      </w:r>
      <w:proofErr w:type="spellStart"/>
      <w:r>
        <w:rPr>
          <w:rStyle w:val="HTMLCode"/>
          <w:color w:val="555555"/>
          <w:sz w:val="17"/>
          <w:szCs w:val="17"/>
          <w:bdr w:val="single" w:sz="6" w:space="0" w:color="DDDDDD" w:frame="1"/>
          <w:shd w:val="clear" w:color="auto" w:fill="FFFFFF"/>
        </w:rPr>
        <w:t>EnableCircuitBreaker</w:t>
      </w:r>
      <w:proofErr w:type="spellEnd"/>
      <w:r>
        <w:t>.</w:t>
      </w:r>
    </w:p>
    <w:p w14:paraId="70F64918" w14:textId="77777777" w:rsidR="00D04B1F" w:rsidRDefault="00D04B1F" w:rsidP="00D04B1F"/>
    <w:tbl>
      <w:tblPr>
        <w:tblStyle w:val="TableGrid"/>
        <w:tblW w:w="10774" w:type="dxa"/>
        <w:tblInd w:w="-998" w:type="dxa"/>
        <w:tblBorders>
          <w:insideH w:val="none" w:sz="0" w:space="0" w:color="auto"/>
          <w:insideV w:val="none" w:sz="0" w:space="0" w:color="auto"/>
        </w:tblBorders>
        <w:shd w:val="pct15" w:color="FFC000" w:fill="auto"/>
        <w:tblLook w:val="04A0" w:firstRow="1" w:lastRow="0" w:firstColumn="1" w:lastColumn="0" w:noHBand="0" w:noVBand="1"/>
      </w:tblPr>
      <w:tblGrid>
        <w:gridCol w:w="10774"/>
      </w:tblGrid>
      <w:tr w:rsidR="00616422" w14:paraId="0DCA9C14" w14:textId="77777777" w:rsidTr="00616422">
        <w:tc>
          <w:tcPr>
            <w:tcW w:w="10774" w:type="dxa"/>
            <w:shd w:val="pct15" w:color="FFC000" w:fill="auto"/>
          </w:tcPr>
          <w:p w14:paraId="78C463FA" w14:textId="77777777" w:rsidR="008A4910" w:rsidRPr="008A4910" w:rsidRDefault="008A4910" w:rsidP="008A4910">
            <w:pPr>
              <w:rPr>
                <w:lang w:eastAsia="en-GB"/>
              </w:rPr>
            </w:pPr>
            <w:r w:rsidRPr="008A4910">
              <w:rPr>
                <w:lang w:eastAsia="en-GB"/>
              </w:rPr>
              <w:t>@Configuration</w:t>
            </w:r>
          </w:p>
          <w:p w14:paraId="213C7212" w14:textId="77777777" w:rsidR="008A4910" w:rsidRPr="008A4910" w:rsidRDefault="008A4910" w:rsidP="008A4910">
            <w:pPr>
              <w:rPr>
                <w:lang w:eastAsia="en-GB"/>
              </w:rPr>
            </w:pPr>
            <w:r w:rsidRPr="008A4910">
              <w:rPr>
                <w:lang w:eastAsia="en-GB"/>
              </w:rPr>
              <w:t>@</w:t>
            </w:r>
            <w:proofErr w:type="spellStart"/>
            <w:r w:rsidRPr="008A4910">
              <w:rPr>
                <w:lang w:eastAsia="en-GB"/>
              </w:rPr>
              <w:t>EnableFeignClients</w:t>
            </w:r>
            <w:proofErr w:type="spellEnd"/>
          </w:p>
          <w:p w14:paraId="26F0E6F2" w14:textId="77777777" w:rsidR="008A4910" w:rsidRPr="008A4910" w:rsidRDefault="008A4910" w:rsidP="008A4910">
            <w:pPr>
              <w:rPr>
                <w:lang w:eastAsia="en-GB"/>
              </w:rPr>
            </w:pPr>
            <w:r w:rsidRPr="008A4910">
              <w:rPr>
                <w:lang w:eastAsia="en-GB"/>
              </w:rPr>
              <w:t>@</w:t>
            </w:r>
            <w:proofErr w:type="spellStart"/>
            <w:r w:rsidRPr="008A4910">
              <w:rPr>
                <w:lang w:eastAsia="en-GB"/>
              </w:rPr>
              <w:t>EnableCircuitBreaker</w:t>
            </w:r>
            <w:proofErr w:type="spellEnd"/>
          </w:p>
          <w:p w14:paraId="02D8938E" w14:textId="77777777" w:rsidR="008A4910" w:rsidRPr="008A4910" w:rsidRDefault="008A4910" w:rsidP="008A4910">
            <w:pPr>
              <w:rPr>
                <w:lang w:eastAsia="en-GB"/>
              </w:rPr>
            </w:pPr>
            <w:r w:rsidRPr="008A4910">
              <w:rPr>
                <w:lang w:eastAsia="en-GB"/>
              </w:rPr>
              <w:t xml:space="preserve">public class </w:t>
            </w:r>
            <w:proofErr w:type="spellStart"/>
            <w:r w:rsidRPr="008A4910">
              <w:rPr>
                <w:lang w:eastAsia="en-GB"/>
              </w:rPr>
              <w:t>FeignConfiguration</w:t>
            </w:r>
            <w:proofErr w:type="spellEnd"/>
            <w:r w:rsidRPr="008A4910">
              <w:rPr>
                <w:lang w:eastAsia="en-GB"/>
              </w:rPr>
              <w:t xml:space="preserve"> {</w:t>
            </w:r>
          </w:p>
          <w:p w14:paraId="49A1668F" w14:textId="77777777" w:rsidR="008A4910" w:rsidRPr="008A4910" w:rsidRDefault="008A4910" w:rsidP="008A4910">
            <w:pPr>
              <w:rPr>
                <w:lang w:eastAsia="en-GB"/>
              </w:rPr>
            </w:pPr>
          </w:p>
          <w:p w14:paraId="4FE849BA" w14:textId="77777777" w:rsidR="008A4910" w:rsidRPr="008A4910" w:rsidRDefault="008A4910" w:rsidP="008A4910">
            <w:pPr>
              <w:rPr>
                <w:rFonts w:ascii="Times New Roman" w:hAnsi="Times New Roman" w:cs="Times New Roman"/>
                <w:lang w:eastAsia="en-GB"/>
              </w:rPr>
            </w:pPr>
            <w:r w:rsidRPr="008A4910">
              <w:rPr>
                <w:lang w:eastAsia="en-GB"/>
              </w:rPr>
              <w:t>}</w:t>
            </w:r>
          </w:p>
          <w:p w14:paraId="2ED072A3" w14:textId="77777777" w:rsidR="008A4910" w:rsidRDefault="008A4910" w:rsidP="008A4910">
            <w:pPr>
              <w:ind w:firstLine="720"/>
            </w:pPr>
          </w:p>
        </w:tc>
      </w:tr>
    </w:tbl>
    <w:p w14:paraId="335F099E" w14:textId="77777777" w:rsidR="00D04B1F" w:rsidRDefault="00D04B1F" w:rsidP="00D04B1F"/>
    <w:p w14:paraId="158A4AC5" w14:textId="77777777" w:rsidR="008A4910" w:rsidRDefault="008A4910" w:rsidP="00D04B1F"/>
    <w:tbl>
      <w:tblPr>
        <w:tblStyle w:val="TableGrid"/>
        <w:tblW w:w="10774" w:type="dxa"/>
        <w:tblInd w:w="-998" w:type="dxa"/>
        <w:tblBorders>
          <w:insideH w:val="none" w:sz="0" w:space="0" w:color="auto"/>
          <w:insideV w:val="none" w:sz="0" w:space="0" w:color="auto"/>
        </w:tblBorders>
        <w:shd w:val="pct15" w:color="FFC000" w:fill="auto"/>
        <w:tblLook w:val="04A0" w:firstRow="1" w:lastRow="0" w:firstColumn="1" w:lastColumn="0" w:noHBand="0" w:noVBand="1"/>
      </w:tblPr>
      <w:tblGrid>
        <w:gridCol w:w="10774"/>
      </w:tblGrid>
      <w:tr w:rsidR="00616422" w14:paraId="282C6F6D" w14:textId="77777777" w:rsidTr="00616422">
        <w:trPr>
          <w:trHeight w:val="2484"/>
        </w:trPr>
        <w:tc>
          <w:tcPr>
            <w:tcW w:w="10774" w:type="dxa"/>
            <w:shd w:val="pct15" w:color="FFC000" w:fill="auto"/>
          </w:tcPr>
          <w:p w14:paraId="6958FACA" w14:textId="77777777" w:rsidR="008A4910" w:rsidRPr="008A4910" w:rsidRDefault="008A4910" w:rsidP="008A4910">
            <w:pPr>
              <w:rPr>
                <w:lang w:eastAsia="en-GB"/>
              </w:rPr>
            </w:pPr>
            <w:r w:rsidRPr="008A4910">
              <w:rPr>
                <w:lang w:eastAsia="en-GB"/>
              </w:rPr>
              <w:t>@</w:t>
            </w:r>
            <w:proofErr w:type="spellStart"/>
            <w:proofErr w:type="gramStart"/>
            <w:r w:rsidRPr="008A4910">
              <w:rPr>
                <w:lang w:eastAsia="en-GB"/>
              </w:rPr>
              <w:t>FeignClient</w:t>
            </w:r>
            <w:proofErr w:type="spellEnd"/>
            <w:r w:rsidRPr="008A4910">
              <w:rPr>
                <w:lang w:eastAsia="en-GB"/>
              </w:rPr>
              <w:t>(</w:t>
            </w:r>
            <w:proofErr w:type="gramEnd"/>
            <w:r w:rsidRPr="008A4910">
              <w:rPr>
                <w:lang w:eastAsia="en-GB"/>
              </w:rPr>
              <w:t xml:space="preserve">name = "videos", </w:t>
            </w:r>
            <w:proofErr w:type="spellStart"/>
            <w:r w:rsidRPr="008A4910">
              <w:rPr>
                <w:lang w:eastAsia="en-GB"/>
              </w:rPr>
              <w:t>url</w:t>
            </w:r>
            <w:proofErr w:type="spellEnd"/>
            <w:r w:rsidRPr="008A4910">
              <w:rPr>
                <w:lang w:eastAsia="en-GB"/>
              </w:rPr>
              <w:t xml:space="preserve"> = "http://localhost:9090/videos", </w:t>
            </w:r>
            <w:proofErr w:type="spellStart"/>
            <w:r w:rsidRPr="008A4910">
              <w:rPr>
                <w:lang w:eastAsia="en-GB"/>
              </w:rPr>
              <w:t>fallback</w:t>
            </w:r>
            <w:proofErr w:type="spellEnd"/>
            <w:r w:rsidRPr="008A4910">
              <w:rPr>
                <w:lang w:eastAsia="en-GB"/>
              </w:rPr>
              <w:t xml:space="preserve"> = </w:t>
            </w:r>
            <w:proofErr w:type="spellStart"/>
            <w:r w:rsidRPr="008A4910">
              <w:rPr>
                <w:lang w:eastAsia="en-GB"/>
              </w:rPr>
              <w:t>VideoClientFallback.class</w:t>
            </w:r>
            <w:proofErr w:type="spellEnd"/>
            <w:r w:rsidRPr="008A4910">
              <w:rPr>
                <w:lang w:eastAsia="en-GB"/>
              </w:rPr>
              <w:t>)</w:t>
            </w:r>
          </w:p>
          <w:p w14:paraId="1599FA11" w14:textId="77777777" w:rsidR="008A4910" w:rsidRPr="008A4910" w:rsidRDefault="008A4910" w:rsidP="008A4910">
            <w:pPr>
              <w:rPr>
                <w:lang w:eastAsia="en-GB"/>
              </w:rPr>
            </w:pPr>
            <w:r w:rsidRPr="008A4910">
              <w:rPr>
                <w:lang w:eastAsia="en-GB"/>
              </w:rPr>
              <w:t xml:space="preserve">public interface </w:t>
            </w:r>
            <w:proofErr w:type="spellStart"/>
            <w:r w:rsidRPr="008A4910">
              <w:rPr>
                <w:lang w:eastAsia="en-GB"/>
              </w:rPr>
              <w:t>VideoClient</w:t>
            </w:r>
            <w:proofErr w:type="spellEnd"/>
            <w:r w:rsidRPr="008A4910">
              <w:rPr>
                <w:lang w:eastAsia="en-GB"/>
              </w:rPr>
              <w:t xml:space="preserve"> {</w:t>
            </w:r>
          </w:p>
          <w:p w14:paraId="4F1B1A1E" w14:textId="77777777" w:rsidR="008A4910" w:rsidRPr="008A4910" w:rsidRDefault="008A4910" w:rsidP="008A4910">
            <w:pPr>
              <w:rPr>
                <w:lang w:eastAsia="en-GB"/>
              </w:rPr>
            </w:pPr>
          </w:p>
          <w:p w14:paraId="5DC5D6B9" w14:textId="77777777" w:rsidR="008A4910" w:rsidRPr="008A4910" w:rsidRDefault="008A4910" w:rsidP="008A4910">
            <w:pPr>
              <w:rPr>
                <w:lang w:eastAsia="en-GB"/>
              </w:rPr>
            </w:pPr>
            <w:r w:rsidRPr="008A4910">
              <w:rPr>
                <w:lang w:eastAsia="en-GB"/>
              </w:rPr>
              <w:t xml:space="preserve">    @</w:t>
            </w:r>
            <w:proofErr w:type="spellStart"/>
            <w:proofErr w:type="gramStart"/>
            <w:r w:rsidRPr="008A4910">
              <w:rPr>
                <w:lang w:eastAsia="en-GB"/>
              </w:rPr>
              <w:t>PostMapping</w:t>
            </w:r>
            <w:proofErr w:type="spellEnd"/>
            <w:r w:rsidRPr="008A4910">
              <w:rPr>
                <w:lang w:eastAsia="en-GB"/>
              </w:rPr>
              <w:t>(</w:t>
            </w:r>
            <w:proofErr w:type="gramEnd"/>
            <w:r w:rsidRPr="008A4910">
              <w:rPr>
                <w:lang w:eastAsia="en-GB"/>
              </w:rPr>
              <w:t>value = "/</w:t>
            </w:r>
            <w:proofErr w:type="spellStart"/>
            <w:r w:rsidRPr="008A4910">
              <w:rPr>
                <w:lang w:eastAsia="en-GB"/>
              </w:rPr>
              <w:t>api</w:t>
            </w:r>
            <w:proofErr w:type="spellEnd"/>
            <w:r w:rsidRPr="008A4910">
              <w:rPr>
                <w:lang w:eastAsia="en-GB"/>
              </w:rPr>
              <w:t>/videos/suggest")</w:t>
            </w:r>
          </w:p>
          <w:p w14:paraId="09CB71A5" w14:textId="77777777" w:rsidR="008A4910" w:rsidRPr="008A4910" w:rsidRDefault="008A4910" w:rsidP="008A4910">
            <w:pPr>
              <w:rPr>
                <w:lang w:eastAsia="en-GB"/>
              </w:rPr>
            </w:pPr>
            <w:r w:rsidRPr="008A4910">
              <w:rPr>
                <w:lang w:eastAsia="en-GB"/>
              </w:rPr>
              <w:t xml:space="preserve">    List&lt;Suggestion&gt; </w:t>
            </w:r>
            <w:proofErr w:type="gramStart"/>
            <w:r w:rsidRPr="008A4910">
              <w:rPr>
                <w:lang w:eastAsia="en-GB"/>
              </w:rPr>
              <w:t>suggest(</w:t>
            </w:r>
            <w:proofErr w:type="gramEnd"/>
            <w:r w:rsidRPr="008A4910">
              <w:rPr>
                <w:lang w:eastAsia="en-GB"/>
              </w:rPr>
              <w:t>@</w:t>
            </w:r>
            <w:proofErr w:type="spellStart"/>
            <w:r w:rsidRPr="008A4910">
              <w:rPr>
                <w:lang w:eastAsia="en-GB"/>
              </w:rPr>
              <w:t>RequestBody</w:t>
            </w:r>
            <w:proofErr w:type="spellEnd"/>
            <w:r w:rsidRPr="008A4910">
              <w:rPr>
                <w:lang w:eastAsia="en-GB"/>
              </w:rPr>
              <w:t xml:space="preserve"> </w:t>
            </w:r>
            <w:proofErr w:type="spellStart"/>
            <w:r w:rsidRPr="008A4910">
              <w:rPr>
                <w:lang w:eastAsia="en-GB"/>
              </w:rPr>
              <w:t>ViewingHistory</w:t>
            </w:r>
            <w:proofErr w:type="spellEnd"/>
            <w:r w:rsidRPr="008A4910">
              <w:rPr>
                <w:lang w:eastAsia="en-GB"/>
              </w:rPr>
              <w:t xml:space="preserve"> history);</w:t>
            </w:r>
          </w:p>
          <w:p w14:paraId="5CD372C6" w14:textId="77777777" w:rsidR="008A4910" w:rsidRPr="008A4910" w:rsidRDefault="008A4910" w:rsidP="008A4910">
            <w:pPr>
              <w:rPr>
                <w:lang w:eastAsia="en-GB"/>
              </w:rPr>
            </w:pPr>
          </w:p>
          <w:p w14:paraId="36E6F9BC" w14:textId="77777777" w:rsidR="008A4910" w:rsidRPr="008A4910" w:rsidRDefault="008A4910" w:rsidP="008A4910">
            <w:pPr>
              <w:rPr>
                <w:rFonts w:ascii="Times New Roman" w:hAnsi="Times New Roman" w:cs="Times New Roman"/>
                <w:lang w:eastAsia="en-GB"/>
              </w:rPr>
            </w:pPr>
            <w:r w:rsidRPr="008A4910">
              <w:rPr>
                <w:lang w:eastAsia="en-GB"/>
              </w:rPr>
              <w:t>}</w:t>
            </w:r>
          </w:p>
          <w:p w14:paraId="78246B11" w14:textId="77777777" w:rsidR="008A4910" w:rsidRDefault="008A4910" w:rsidP="00D04B1F"/>
        </w:tc>
      </w:tr>
    </w:tbl>
    <w:p w14:paraId="75631CC3" w14:textId="77777777" w:rsidR="008A4910" w:rsidRDefault="008A4910" w:rsidP="00D04B1F"/>
    <w:p w14:paraId="6A0F5CBC" w14:textId="77777777" w:rsidR="008A4910" w:rsidRDefault="008A4910" w:rsidP="00D04B1F"/>
    <w:tbl>
      <w:tblPr>
        <w:tblStyle w:val="TableGrid"/>
        <w:tblW w:w="10806" w:type="dxa"/>
        <w:tblInd w:w="-998" w:type="dxa"/>
        <w:tblBorders>
          <w:insideH w:val="none" w:sz="0" w:space="0" w:color="auto"/>
          <w:insideV w:val="none" w:sz="0" w:space="0" w:color="auto"/>
        </w:tblBorders>
        <w:shd w:val="pct15" w:color="FFC000" w:fill="auto"/>
        <w:tblLook w:val="04A0" w:firstRow="1" w:lastRow="0" w:firstColumn="1" w:lastColumn="0" w:noHBand="0" w:noVBand="1"/>
      </w:tblPr>
      <w:tblGrid>
        <w:gridCol w:w="10806"/>
      </w:tblGrid>
      <w:tr w:rsidR="00616422" w14:paraId="784C5677" w14:textId="77777777" w:rsidTr="00616422">
        <w:tc>
          <w:tcPr>
            <w:tcW w:w="10806" w:type="dxa"/>
            <w:shd w:val="pct15" w:color="FFC000" w:fill="auto"/>
          </w:tcPr>
          <w:p w14:paraId="3321FC7C" w14:textId="77777777" w:rsidR="008A4910" w:rsidRPr="008A4910" w:rsidRDefault="008A4910" w:rsidP="008A4910">
            <w:pPr>
              <w:rPr>
                <w:lang w:eastAsia="en-GB"/>
              </w:rPr>
            </w:pPr>
            <w:r w:rsidRPr="008A4910">
              <w:rPr>
                <w:lang w:eastAsia="en-GB"/>
              </w:rPr>
              <w:t>@Component</w:t>
            </w:r>
          </w:p>
          <w:p w14:paraId="39DFF425" w14:textId="77777777" w:rsidR="008A4910" w:rsidRPr="008A4910" w:rsidRDefault="008A4910" w:rsidP="008A4910">
            <w:pPr>
              <w:rPr>
                <w:lang w:eastAsia="en-GB"/>
              </w:rPr>
            </w:pPr>
            <w:r w:rsidRPr="008A4910">
              <w:rPr>
                <w:lang w:eastAsia="en-GB"/>
              </w:rPr>
              <w:t xml:space="preserve">public class </w:t>
            </w:r>
            <w:proofErr w:type="spellStart"/>
            <w:r w:rsidRPr="008A4910">
              <w:rPr>
                <w:lang w:eastAsia="en-GB"/>
              </w:rPr>
              <w:t>VideoClientFallback</w:t>
            </w:r>
            <w:proofErr w:type="spellEnd"/>
            <w:r w:rsidRPr="008A4910">
              <w:rPr>
                <w:lang w:eastAsia="en-GB"/>
              </w:rPr>
              <w:t xml:space="preserve"> implements </w:t>
            </w:r>
            <w:proofErr w:type="spellStart"/>
            <w:r w:rsidRPr="008A4910">
              <w:rPr>
                <w:lang w:eastAsia="en-GB"/>
              </w:rPr>
              <w:t>VideoClient</w:t>
            </w:r>
            <w:proofErr w:type="spellEnd"/>
            <w:r w:rsidRPr="008A4910">
              <w:rPr>
                <w:lang w:eastAsia="en-GB"/>
              </w:rPr>
              <w:t xml:space="preserve"> {</w:t>
            </w:r>
          </w:p>
          <w:p w14:paraId="5FA5F3C6" w14:textId="77777777" w:rsidR="008A4910" w:rsidRPr="008A4910" w:rsidRDefault="008A4910" w:rsidP="008A4910">
            <w:pPr>
              <w:rPr>
                <w:lang w:eastAsia="en-GB"/>
              </w:rPr>
            </w:pPr>
          </w:p>
          <w:p w14:paraId="7C85E5F1" w14:textId="77777777" w:rsidR="008A4910" w:rsidRPr="008A4910" w:rsidRDefault="008A4910" w:rsidP="008A4910">
            <w:pPr>
              <w:rPr>
                <w:lang w:eastAsia="en-GB"/>
              </w:rPr>
            </w:pPr>
            <w:r w:rsidRPr="008A4910">
              <w:rPr>
                <w:lang w:eastAsia="en-GB"/>
              </w:rPr>
              <w:t xml:space="preserve">    @Override</w:t>
            </w:r>
          </w:p>
          <w:p w14:paraId="37D347C9" w14:textId="77777777" w:rsidR="008A4910" w:rsidRPr="008A4910" w:rsidRDefault="008A4910" w:rsidP="008A4910">
            <w:pPr>
              <w:rPr>
                <w:lang w:eastAsia="en-GB"/>
              </w:rPr>
            </w:pPr>
            <w:r w:rsidRPr="008A4910">
              <w:rPr>
                <w:lang w:eastAsia="en-GB"/>
              </w:rPr>
              <w:t xml:space="preserve">    public List&lt;Suggestion&gt; </w:t>
            </w:r>
            <w:proofErr w:type="gramStart"/>
            <w:r w:rsidRPr="008A4910">
              <w:rPr>
                <w:lang w:eastAsia="en-GB"/>
              </w:rPr>
              <w:t>suggest(</w:t>
            </w:r>
            <w:proofErr w:type="spellStart"/>
            <w:proofErr w:type="gramEnd"/>
            <w:r w:rsidRPr="008A4910">
              <w:rPr>
                <w:lang w:eastAsia="en-GB"/>
              </w:rPr>
              <w:t>ViewingHistory</w:t>
            </w:r>
            <w:proofErr w:type="spellEnd"/>
            <w:r w:rsidRPr="008A4910">
              <w:rPr>
                <w:lang w:eastAsia="en-GB"/>
              </w:rPr>
              <w:t xml:space="preserve"> history) {</w:t>
            </w:r>
          </w:p>
          <w:p w14:paraId="3F75BFF6" w14:textId="77777777" w:rsidR="008A4910" w:rsidRPr="008A4910" w:rsidRDefault="008A4910" w:rsidP="008A4910">
            <w:pPr>
              <w:rPr>
                <w:lang w:eastAsia="en-GB"/>
              </w:rPr>
            </w:pPr>
            <w:r w:rsidRPr="008A4910">
              <w:rPr>
                <w:lang w:eastAsia="en-GB"/>
              </w:rPr>
              <w:t xml:space="preserve">      // Degraded service: no suggestion to offer</w:t>
            </w:r>
          </w:p>
          <w:p w14:paraId="23522752" w14:textId="77777777" w:rsidR="008A4910" w:rsidRPr="008A4910" w:rsidRDefault="008A4910" w:rsidP="008A4910">
            <w:pPr>
              <w:rPr>
                <w:lang w:eastAsia="en-GB"/>
              </w:rPr>
            </w:pPr>
            <w:r w:rsidRPr="008A4910">
              <w:rPr>
                <w:lang w:eastAsia="en-GB"/>
              </w:rPr>
              <w:t xml:space="preserve">      return new </w:t>
            </w:r>
            <w:proofErr w:type="spellStart"/>
            <w:r w:rsidRPr="008A4910">
              <w:rPr>
                <w:lang w:eastAsia="en-GB"/>
              </w:rPr>
              <w:t>ArrayList</w:t>
            </w:r>
            <w:proofErr w:type="spellEnd"/>
            <w:r w:rsidRPr="008A4910">
              <w:rPr>
                <w:lang w:eastAsia="en-GB"/>
              </w:rPr>
              <w:t>&lt;</w:t>
            </w:r>
            <w:proofErr w:type="gramStart"/>
            <w:r w:rsidRPr="008A4910">
              <w:rPr>
                <w:lang w:eastAsia="en-GB"/>
              </w:rPr>
              <w:t>&gt;(</w:t>
            </w:r>
            <w:proofErr w:type="gramEnd"/>
            <w:r w:rsidRPr="008A4910">
              <w:rPr>
                <w:lang w:eastAsia="en-GB"/>
              </w:rPr>
              <w:t>);</w:t>
            </w:r>
          </w:p>
          <w:p w14:paraId="21BB3E4C" w14:textId="77777777" w:rsidR="008A4910" w:rsidRPr="008A4910" w:rsidRDefault="008A4910" w:rsidP="008A4910">
            <w:pPr>
              <w:rPr>
                <w:lang w:eastAsia="en-GB"/>
              </w:rPr>
            </w:pPr>
            <w:r w:rsidRPr="008A4910">
              <w:rPr>
                <w:lang w:eastAsia="en-GB"/>
              </w:rPr>
              <w:t xml:space="preserve">    }</w:t>
            </w:r>
          </w:p>
          <w:p w14:paraId="2751A45B" w14:textId="77777777" w:rsidR="008A4910" w:rsidRPr="008A4910" w:rsidRDefault="008A4910" w:rsidP="008A4910">
            <w:pPr>
              <w:rPr>
                <w:lang w:eastAsia="en-GB"/>
              </w:rPr>
            </w:pPr>
          </w:p>
          <w:p w14:paraId="021AFA20" w14:textId="77777777" w:rsidR="008A4910" w:rsidRPr="008A4910" w:rsidRDefault="008A4910" w:rsidP="008A4910">
            <w:pPr>
              <w:rPr>
                <w:rFonts w:ascii="Times New Roman" w:hAnsi="Times New Roman" w:cs="Times New Roman"/>
                <w:lang w:eastAsia="en-GB"/>
              </w:rPr>
            </w:pPr>
            <w:r w:rsidRPr="008A4910">
              <w:rPr>
                <w:lang w:eastAsia="en-GB"/>
              </w:rPr>
              <w:t>}</w:t>
            </w:r>
          </w:p>
          <w:p w14:paraId="75C7426D" w14:textId="77777777" w:rsidR="008A4910" w:rsidRDefault="008A4910" w:rsidP="00D04B1F"/>
        </w:tc>
      </w:tr>
    </w:tbl>
    <w:p w14:paraId="6A658CCF" w14:textId="77777777" w:rsidR="008A4910" w:rsidRDefault="008A4910" w:rsidP="008A4910"/>
    <w:p w14:paraId="39908E01" w14:textId="77777777" w:rsidR="008A4910" w:rsidRDefault="008A4910" w:rsidP="008A4910">
      <w:pPr>
        <w:rPr>
          <w:shd w:val="clear" w:color="auto" w:fill="FFFFFF"/>
          <w:lang w:eastAsia="en-GB"/>
        </w:rPr>
      </w:pPr>
      <w:r w:rsidRPr="008A4910">
        <w:rPr>
          <w:shd w:val="clear" w:color="auto" w:fill="FFFFFF"/>
          <w:lang w:eastAsia="en-GB"/>
        </w:rPr>
        <w:t>A configuration property has to be added to the </w:t>
      </w:r>
      <w:proofErr w:type="spellStart"/>
      <w:r w:rsidRPr="008A4910">
        <w:rPr>
          <w:rFonts w:ascii="Courier New" w:hAnsi="Courier New" w:cs="Courier New"/>
          <w:color w:val="555555"/>
          <w:sz w:val="19"/>
          <w:szCs w:val="19"/>
          <w:bdr w:val="single" w:sz="6" w:space="0" w:color="DDDDDD" w:frame="1"/>
          <w:shd w:val="clear" w:color="auto" w:fill="FFFFFF"/>
          <w:lang w:eastAsia="en-GB"/>
        </w:rPr>
        <w:t>application.yml</w:t>
      </w:r>
      <w:proofErr w:type="spellEnd"/>
      <w:r w:rsidRPr="008A4910">
        <w:rPr>
          <w:shd w:val="clear" w:color="auto" w:fill="FFFFFF"/>
          <w:lang w:eastAsia="en-GB"/>
        </w:rPr>
        <w:t xml:space="preserve"> file of the Spring Boot application to tell Feign to enable </w:t>
      </w:r>
      <w:proofErr w:type="spellStart"/>
      <w:r w:rsidRPr="008A4910">
        <w:rPr>
          <w:shd w:val="clear" w:color="auto" w:fill="FFFFFF"/>
          <w:lang w:eastAsia="en-GB"/>
        </w:rPr>
        <w:t>Hystrix</w:t>
      </w:r>
      <w:proofErr w:type="spellEnd"/>
      <w:r w:rsidRPr="008A4910">
        <w:rPr>
          <w:shd w:val="clear" w:color="auto" w:fill="FFFFFF"/>
          <w:lang w:eastAsia="en-GB"/>
        </w:rPr>
        <w:t>.</w:t>
      </w:r>
    </w:p>
    <w:p w14:paraId="79A48364" w14:textId="77777777" w:rsidR="008A4910" w:rsidRDefault="008A4910" w:rsidP="008A4910">
      <w:pPr>
        <w:rPr>
          <w:shd w:val="clear" w:color="auto" w:fill="FFFFFF"/>
          <w:lang w:eastAsia="en-GB"/>
        </w:rPr>
      </w:pPr>
    </w:p>
    <w:tbl>
      <w:tblPr>
        <w:tblStyle w:val="TableGrid"/>
        <w:tblW w:w="0" w:type="auto"/>
        <w:tblBorders>
          <w:insideH w:val="none" w:sz="0" w:space="0" w:color="auto"/>
          <w:insideV w:val="none" w:sz="0" w:space="0" w:color="auto"/>
        </w:tblBorders>
        <w:shd w:val="pct15" w:color="FFC000" w:fill="auto"/>
        <w:tblLook w:val="04A0" w:firstRow="1" w:lastRow="0" w:firstColumn="1" w:lastColumn="0" w:noHBand="0" w:noVBand="1"/>
      </w:tblPr>
      <w:tblGrid>
        <w:gridCol w:w="9010"/>
      </w:tblGrid>
      <w:tr w:rsidR="008A4910" w14:paraId="57351B6C" w14:textId="77777777" w:rsidTr="00616422">
        <w:tc>
          <w:tcPr>
            <w:tcW w:w="9010" w:type="dxa"/>
            <w:shd w:val="pct15" w:color="FFC000" w:fill="auto"/>
          </w:tcPr>
          <w:p w14:paraId="23AB0365" w14:textId="77777777" w:rsidR="008A4910" w:rsidRPr="008A4910" w:rsidRDefault="008A4910" w:rsidP="008A4910">
            <w:pPr>
              <w:rPr>
                <w:lang w:eastAsia="en-GB"/>
              </w:rPr>
            </w:pPr>
            <w:r w:rsidRPr="008A4910">
              <w:rPr>
                <w:lang w:eastAsia="en-GB"/>
              </w:rPr>
              <w:t>feign:</w:t>
            </w:r>
          </w:p>
          <w:p w14:paraId="72ADF987" w14:textId="77777777" w:rsidR="008A4910" w:rsidRPr="008A4910" w:rsidRDefault="008A4910" w:rsidP="008A4910">
            <w:pPr>
              <w:rPr>
                <w:lang w:eastAsia="en-GB"/>
              </w:rPr>
            </w:pPr>
            <w:r w:rsidRPr="008A4910">
              <w:rPr>
                <w:lang w:eastAsia="en-GB"/>
              </w:rPr>
              <w:t xml:space="preserve">    </w:t>
            </w:r>
            <w:proofErr w:type="spellStart"/>
            <w:r w:rsidRPr="008A4910">
              <w:rPr>
                <w:lang w:eastAsia="en-GB"/>
              </w:rPr>
              <w:t>hystrix</w:t>
            </w:r>
            <w:proofErr w:type="spellEnd"/>
            <w:r w:rsidRPr="008A4910">
              <w:rPr>
                <w:lang w:eastAsia="en-GB"/>
              </w:rPr>
              <w:t>:</w:t>
            </w:r>
          </w:p>
          <w:p w14:paraId="174AA6F5" w14:textId="77777777" w:rsidR="008A4910" w:rsidRPr="008A4910" w:rsidRDefault="008A4910" w:rsidP="008A4910">
            <w:pPr>
              <w:rPr>
                <w:lang w:eastAsia="en-GB"/>
              </w:rPr>
            </w:pPr>
            <w:r w:rsidRPr="008A4910">
              <w:rPr>
                <w:lang w:eastAsia="en-GB"/>
              </w:rPr>
              <w:t xml:space="preserve">        enabled: true</w:t>
            </w:r>
          </w:p>
          <w:p w14:paraId="4CC90797" w14:textId="77777777" w:rsidR="008A4910" w:rsidRDefault="008A4910" w:rsidP="008A4910">
            <w:pPr>
              <w:rPr>
                <w:rFonts w:ascii="Times New Roman" w:hAnsi="Times New Roman"/>
                <w:lang w:eastAsia="en-GB"/>
              </w:rPr>
            </w:pPr>
          </w:p>
        </w:tc>
      </w:tr>
    </w:tbl>
    <w:p w14:paraId="37519B06" w14:textId="77777777" w:rsidR="008A4910" w:rsidRDefault="008A4910" w:rsidP="008A4910">
      <w:pPr>
        <w:rPr>
          <w:rFonts w:ascii="Times New Roman" w:hAnsi="Times New Roman"/>
          <w:lang w:eastAsia="en-GB"/>
        </w:rPr>
      </w:pPr>
    </w:p>
    <w:p w14:paraId="25F3C2AC" w14:textId="77777777" w:rsidR="008A4910" w:rsidRDefault="008A4910" w:rsidP="008A4910">
      <w:pPr>
        <w:rPr>
          <w:lang w:eastAsia="en-GB"/>
        </w:rPr>
      </w:pPr>
    </w:p>
    <w:p w14:paraId="0F08DEFF" w14:textId="77777777" w:rsidR="008A4910" w:rsidRDefault="008A4910" w:rsidP="008A4910">
      <w:pPr>
        <w:rPr>
          <w:rFonts w:ascii="Helvetica" w:hAnsi="Helvetica" w:cs="Times New Roman"/>
          <w:color w:val="333333"/>
          <w:sz w:val="21"/>
          <w:szCs w:val="21"/>
          <w:lang w:eastAsia="en-GB"/>
        </w:rPr>
      </w:pPr>
      <w:r w:rsidRPr="008A4910">
        <w:rPr>
          <w:rFonts w:ascii="Helvetica" w:hAnsi="Helvetica" w:cs="Times New Roman"/>
          <w:color w:val="333333"/>
          <w:sz w:val="21"/>
          <w:szCs w:val="21"/>
          <w:lang w:eastAsia="en-GB"/>
        </w:rPr>
        <w:t>Voila! Every time the remote service will be unavailable, the </w:t>
      </w:r>
      <w:r w:rsidRPr="008A4910">
        <w:rPr>
          <w:rFonts w:ascii="Courier New" w:hAnsi="Courier New" w:cs="Courier New"/>
          <w:color w:val="555555"/>
          <w:sz w:val="17"/>
          <w:szCs w:val="17"/>
          <w:bdr w:val="single" w:sz="6" w:space="0" w:color="DDDDDD" w:frame="1"/>
          <w:shd w:val="clear" w:color="auto" w:fill="FFFFFF"/>
          <w:lang w:eastAsia="en-GB"/>
        </w:rPr>
        <w:t>suggest</w:t>
      </w:r>
      <w:r w:rsidRPr="008A4910">
        <w:rPr>
          <w:rFonts w:ascii="Helvetica" w:hAnsi="Helvetica" w:cs="Times New Roman"/>
          <w:color w:val="333333"/>
          <w:sz w:val="21"/>
          <w:szCs w:val="21"/>
          <w:lang w:eastAsia="en-GB"/>
        </w:rPr>
        <w:t> method of the </w:t>
      </w:r>
      <w:proofErr w:type="spellStart"/>
      <w:r w:rsidRPr="008A4910">
        <w:rPr>
          <w:rFonts w:ascii="Courier New" w:hAnsi="Courier New" w:cs="Courier New"/>
          <w:color w:val="555555"/>
          <w:sz w:val="17"/>
          <w:szCs w:val="17"/>
          <w:bdr w:val="single" w:sz="6" w:space="0" w:color="DDDDDD" w:frame="1"/>
          <w:shd w:val="clear" w:color="auto" w:fill="FFFFFF"/>
          <w:lang w:eastAsia="en-GB"/>
        </w:rPr>
        <w:t>VideoClientFallback</w:t>
      </w:r>
      <w:proofErr w:type="spellEnd"/>
      <w:r w:rsidRPr="008A4910">
        <w:rPr>
          <w:rFonts w:ascii="Helvetica" w:hAnsi="Helvetica" w:cs="Times New Roman"/>
          <w:color w:val="333333"/>
          <w:sz w:val="21"/>
          <w:szCs w:val="21"/>
          <w:lang w:eastAsia="en-GB"/>
        </w:rPr>
        <w:t> will be called and the end user will not get an error violently thrown at her.</w:t>
      </w:r>
    </w:p>
    <w:p w14:paraId="71AD3375" w14:textId="77777777" w:rsidR="00B442DE" w:rsidRPr="008A4910" w:rsidRDefault="00B442DE" w:rsidP="008A4910">
      <w:pPr>
        <w:rPr>
          <w:rFonts w:ascii="Helvetica" w:hAnsi="Helvetica" w:cs="Times New Roman"/>
          <w:color w:val="333333"/>
          <w:sz w:val="21"/>
          <w:szCs w:val="21"/>
          <w:lang w:eastAsia="en-GB"/>
        </w:rPr>
      </w:pPr>
    </w:p>
    <w:p w14:paraId="625F8B2A" w14:textId="77777777" w:rsidR="008A4910" w:rsidRPr="008A4910" w:rsidRDefault="008A4910" w:rsidP="008A4910">
      <w:pPr>
        <w:rPr>
          <w:rFonts w:ascii="Helvetica" w:eastAsia="Times New Roman" w:hAnsi="Helvetica" w:cs="Times New Roman"/>
          <w:color w:val="333333"/>
          <w:sz w:val="45"/>
          <w:szCs w:val="45"/>
          <w:lang w:eastAsia="en-GB"/>
        </w:rPr>
      </w:pPr>
      <w:r w:rsidRPr="008A4910">
        <w:rPr>
          <w:rFonts w:ascii="Helvetica" w:eastAsia="Times New Roman" w:hAnsi="Helvetica" w:cs="Times New Roman"/>
          <w:color w:val="333333"/>
          <w:sz w:val="45"/>
          <w:szCs w:val="45"/>
          <w:lang w:eastAsia="en-GB"/>
        </w:rPr>
        <w:t>Keep Track of the Source Error</w:t>
      </w:r>
    </w:p>
    <w:p w14:paraId="066AC2BF" w14:textId="77777777" w:rsidR="008A4910" w:rsidRDefault="008A4910" w:rsidP="008A4910">
      <w:pPr>
        <w:rPr>
          <w:rFonts w:ascii="Helvetica" w:hAnsi="Helvetica" w:cs="Times New Roman"/>
          <w:color w:val="333333"/>
          <w:sz w:val="21"/>
          <w:szCs w:val="21"/>
          <w:lang w:eastAsia="en-GB"/>
        </w:rPr>
      </w:pPr>
      <w:r w:rsidRPr="008A4910">
        <w:rPr>
          <w:rFonts w:ascii="Helvetica" w:hAnsi="Helvetica" w:cs="Times New Roman"/>
          <w:color w:val="333333"/>
          <w:sz w:val="21"/>
          <w:szCs w:val="21"/>
          <w:lang w:eastAsia="en-GB"/>
        </w:rPr>
        <w:t xml:space="preserve">With this setup, the </w:t>
      </w:r>
      <w:proofErr w:type="spellStart"/>
      <w:r w:rsidRPr="008A4910">
        <w:rPr>
          <w:rFonts w:ascii="Helvetica" w:hAnsi="Helvetica" w:cs="Times New Roman"/>
          <w:color w:val="333333"/>
          <w:sz w:val="21"/>
          <w:szCs w:val="21"/>
          <w:lang w:eastAsia="en-GB"/>
        </w:rPr>
        <w:t>fallback</w:t>
      </w:r>
      <w:proofErr w:type="spellEnd"/>
      <w:r w:rsidRPr="008A4910">
        <w:rPr>
          <w:rFonts w:ascii="Helvetica" w:hAnsi="Helvetica" w:cs="Times New Roman"/>
          <w:color w:val="333333"/>
          <w:sz w:val="21"/>
          <w:szCs w:val="21"/>
          <w:lang w:eastAsia="en-GB"/>
        </w:rPr>
        <w:t xml:space="preserve"> will be called regardless of the initial error that will be swallowed. If you want to retrieve this error and do something with it, you can use a </w:t>
      </w:r>
      <w:proofErr w:type="spellStart"/>
      <w:r w:rsidRPr="008A4910">
        <w:rPr>
          <w:rFonts w:ascii="Courier New" w:hAnsi="Courier New" w:cs="Courier New"/>
          <w:color w:val="555555"/>
          <w:sz w:val="17"/>
          <w:szCs w:val="17"/>
          <w:bdr w:val="single" w:sz="6" w:space="0" w:color="DDDDDD" w:frame="1"/>
          <w:shd w:val="clear" w:color="auto" w:fill="FFFFFF"/>
          <w:lang w:eastAsia="en-GB"/>
        </w:rPr>
        <w:t>FallbackFactory</w:t>
      </w:r>
      <w:proofErr w:type="spellEnd"/>
      <w:r w:rsidRPr="008A4910">
        <w:rPr>
          <w:rFonts w:ascii="Helvetica" w:hAnsi="Helvetica" w:cs="Times New Roman"/>
          <w:color w:val="333333"/>
          <w:sz w:val="21"/>
          <w:szCs w:val="21"/>
          <w:lang w:eastAsia="en-GB"/>
        </w:rPr>
        <w:t>.</w:t>
      </w:r>
    </w:p>
    <w:p w14:paraId="0796704F" w14:textId="77777777" w:rsidR="00322CDE" w:rsidRDefault="00322CDE" w:rsidP="008A4910">
      <w:pPr>
        <w:rPr>
          <w:rFonts w:ascii="Helvetica" w:hAnsi="Helvetica" w:cs="Times New Roman"/>
          <w:color w:val="333333"/>
          <w:sz w:val="21"/>
          <w:szCs w:val="21"/>
          <w:lang w:eastAsia="en-GB"/>
        </w:rPr>
      </w:pPr>
    </w:p>
    <w:p w14:paraId="315F2C64" w14:textId="77777777" w:rsidR="00322CDE" w:rsidRDefault="00322CDE" w:rsidP="008A4910">
      <w:pPr>
        <w:rPr>
          <w:rFonts w:ascii="Helvetica" w:hAnsi="Helvetica" w:cs="Times New Roman"/>
          <w:color w:val="333333"/>
          <w:sz w:val="21"/>
          <w:szCs w:val="21"/>
          <w:lang w:eastAsia="en-GB"/>
        </w:rPr>
      </w:pPr>
    </w:p>
    <w:p w14:paraId="2B36B9D1" w14:textId="77777777" w:rsidR="00322CDE" w:rsidRDefault="00322CDE" w:rsidP="008A4910">
      <w:pPr>
        <w:rPr>
          <w:rFonts w:ascii="Helvetica" w:hAnsi="Helvetica" w:cs="Times New Roman"/>
          <w:color w:val="333333"/>
          <w:sz w:val="21"/>
          <w:szCs w:val="21"/>
          <w:lang w:eastAsia="en-GB"/>
        </w:rPr>
      </w:pPr>
    </w:p>
    <w:tbl>
      <w:tblPr>
        <w:tblStyle w:val="TableGrid"/>
        <w:tblW w:w="11482" w:type="dxa"/>
        <w:tblInd w:w="-1281" w:type="dxa"/>
        <w:tblBorders>
          <w:insideH w:val="none" w:sz="0" w:space="0" w:color="auto"/>
          <w:insideV w:val="none" w:sz="0" w:space="0" w:color="auto"/>
        </w:tblBorders>
        <w:shd w:val="pct15" w:color="FFC000" w:fill="auto"/>
        <w:tblLook w:val="04A0" w:firstRow="1" w:lastRow="0" w:firstColumn="1" w:lastColumn="0" w:noHBand="0" w:noVBand="1"/>
      </w:tblPr>
      <w:tblGrid>
        <w:gridCol w:w="11482"/>
      </w:tblGrid>
      <w:tr w:rsidR="00322CDE" w14:paraId="5F4DF59C" w14:textId="77777777" w:rsidTr="00616422">
        <w:tc>
          <w:tcPr>
            <w:tcW w:w="11482" w:type="dxa"/>
            <w:shd w:val="pct15" w:color="FFC000" w:fill="auto"/>
          </w:tcPr>
          <w:p w14:paraId="5542AFAC" w14:textId="77777777" w:rsidR="00322CDE" w:rsidRPr="00322CDE" w:rsidRDefault="00322CDE" w:rsidP="00322CDE">
            <w:pPr>
              <w:rPr>
                <w:lang w:eastAsia="en-GB"/>
              </w:rPr>
            </w:pPr>
            <w:r w:rsidRPr="00322CDE">
              <w:rPr>
                <w:lang w:eastAsia="en-GB"/>
              </w:rPr>
              <w:t>@</w:t>
            </w:r>
            <w:proofErr w:type="spellStart"/>
            <w:proofErr w:type="gramStart"/>
            <w:r w:rsidRPr="00322CDE">
              <w:rPr>
                <w:lang w:eastAsia="en-GB"/>
              </w:rPr>
              <w:t>FeignClient</w:t>
            </w:r>
            <w:proofErr w:type="spellEnd"/>
            <w:r w:rsidRPr="00322CDE">
              <w:rPr>
                <w:lang w:eastAsia="en-GB"/>
              </w:rPr>
              <w:t>(</w:t>
            </w:r>
            <w:proofErr w:type="gramEnd"/>
            <w:r w:rsidRPr="00322CDE">
              <w:rPr>
                <w:lang w:eastAsia="en-GB"/>
              </w:rPr>
              <w:t xml:space="preserve">name = "videos", </w:t>
            </w:r>
            <w:proofErr w:type="spellStart"/>
            <w:r w:rsidRPr="00322CDE">
              <w:rPr>
                <w:lang w:eastAsia="en-GB"/>
              </w:rPr>
              <w:t>url</w:t>
            </w:r>
            <w:proofErr w:type="spellEnd"/>
            <w:r w:rsidRPr="00322CDE">
              <w:rPr>
                <w:lang w:eastAsia="en-GB"/>
              </w:rPr>
              <w:t xml:space="preserve"> = "http://localhost:9090/videos", </w:t>
            </w:r>
            <w:proofErr w:type="spellStart"/>
            <w:r w:rsidRPr="00322CDE">
              <w:rPr>
                <w:lang w:eastAsia="en-GB"/>
              </w:rPr>
              <w:t>fallbackFactory</w:t>
            </w:r>
            <w:proofErr w:type="spellEnd"/>
            <w:r w:rsidRPr="00322CDE">
              <w:rPr>
                <w:lang w:eastAsia="en-GB"/>
              </w:rPr>
              <w:t xml:space="preserve"> = </w:t>
            </w:r>
            <w:proofErr w:type="spellStart"/>
            <w:r w:rsidRPr="00322CDE">
              <w:rPr>
                <w:lang w:eastAsia="en-GB"/>
              </w:rPr>
              <w:t>VideoClientFallbackFactory.class</w:t>
            </w:r>
            <w:proofErr w:type="spellEnd"/>
            <w:r w:rsidRPr="00322CDE">
              <w:rPr>
                <w:lang w:eastAsia="en-GB"/>
              </w:rPr>
              <w:t>)</w:t>
            </w:r>
          </w:p>
          <w:p w14:paraId="7A5A2EAD" w14:textId="77777777" w:rsidR="00322CDE" w:rsidRPr="00322CDE" w:rsidRDefault="00322CDE" w:rsidP="00322CDE">
            <w:pPr>
              <w:rPr>
                <w:lang w:eastAsia="en-GB"/>
              </w:rPr>
            </w:pPr>
            <w:r w:rsidRPr="00322CDE">
              <w:rPr>
                <w:lang w:eastAsia="en-GB"/>
              </w:rPr>
              <w:t xml:space="preserve">public interface </w:t>
            </w:r>
            <w:proofErr w:type="spellStart"/>
            <w:r w:rsidRPr="00322CDE">
              <w:rPr>
                <w:lang w:eastAsia="en-GB"/>
              </w:rPr>
              <w:t>VideoClient</w:t>
            </w:r>
            <w:proofErr w:type="spellEnd"/>
            <w:r w:rsidRPr="00322CDE">
              <w:rPr>
                <w:lang w:eastAsia="en-GB"/>
              </w:rPr>
              <w:t xml:space="preserve"> {</w:t>
            </w:r>
          </w:p>
          <w:p w14:paraId="70BD90D7" w14:textId="77777777" w:rsidR="00322CDE" w:rsidRPr="00322CDE" w:rsidRDefault="00322CDE" w:rsidP="00322CDE">
            <w:pPr>
              <w:rPr>
                <w:lang w:eastAsia="en-GB"/>
              </w:rPr>
            </w:pPr>
          </w:p>
          <w:p w14:paraId="336A7AD2" w14:textId="77777777" w:rsidR="00322CDE" w:rsidRPr="00322CDE" w:rsidRDefault="00322CDE" w:rsidP="00322CDE">
            <w:pPr>
              <w:rPr>
                <w:lang w:eastAsia="en-GB"/>
              </w:rPr>
            </w:pPr>
            <w:r w:rsidRPr="00322CDE">
              <w:rPr>
                <w:lang w:eastAsia="en-GB"/>
              </w:rPr>
              <w:t xml:space="preserve">  @</w:t>
            </w:r>
            <w:proofErr w:type="spellStart"/>
            <w:proofErr w:type="gramStart"/>
            <w:r w:rsidRPr="00322CDE">
              <w:rPr>
                <w:lang w:eastAsia="en-GB"/>
              </w:rPr>
              <w:t>PostMapping</w:t>
            </w:r>
            <w:proofErr w:type="spellEnd"/>
            <w:r w:rsidRPr="00322CDE">
              <w:rPr>
                <w:lang w:eastAsia="en-GB"/>
              </w:rPr>
              <w:t>(</w:t>
            </w:r>
            <w:proofErr w:type="gramEnd"/>
            <w:r w:rsidRPr="00322CDE">
              <w:rPr>
                <w:lang w:eastAsia="en-GB"/>
              </w:rPr>
              <w:t>value = "/</w:t>
            </w:r>
            <w:proofErr w:type="spellStart"/>
            <w:r w:rsidRPr="00322CDE">
              <w:rPr>
                <w:lang w:eastAsia="en-GB"/>
              </w:rPr>
              <w:t>api</w:t>
            </w:r>
            <w:proofErr w:type="spellEnd"/>
            <w:r w:rsidRPr="00322CDE">
              <w:rPr>
                <w:lang w:eastAsia="en-GB"/>
              </w:rPr>
              <w:t>/videos/suggest")</w:t>
            </w:r>
          </w:p>
          <w:p w14:paraId="16F6A7BA" w14:textId="77777777" w:rsidR="00322CDE" w:rsidRPr="00322CDE" w:rsidRDefault="00322CDE" w:rsidP="00322CDE">
            <w:pPr>
              <w:rPr>
                <w:lang w:eastAsia="en-GB"/>
              </w:rPr>
            </w:pPr>
            <w:r w:rsidRPr="00322CDE">
              <w:rPr>
                <w:lang w:eastAsia="en-GB"/>
              </w:rPr>
              <w:t xml:space="preserve">  List&lt;Suggestion&gt; </w:t>
            </w:r>
            <w:proofErr w:type="gramStart"/>
            <w:r w:rsidRPr="00322CDE">
              <w:rPr>
                <w:lang w:eastAsia="en-GB"/>
              </w:rPr>
              <w:t>suggest(</w:t>
            </w:r>
            <w:proofErr w:type="gramEnd"/>
            <w:r w:rsidRPr="00322CDE">
              <w:rPr>
                <w:lang w:eastAsia="en-GB"/>
              </w:rPr>
              <w:t>@</w:t>
            </w:r>
            <w:proofErr w:type="spellStart"/>
            <w:r w:rsidRPr="00322CDE">
              <w:rPr>
                <w:lang w:eastAsia="en-GB"/>
              </w:rPr>
              <w:t>RequestBody</w:t>
            </w:r>
            <w:proofErr w:type="spellEnd"/>
            <w:r w:rsidRPr="00322CDE">
              <w:rPr>
                <w:lang w:eastAsia="en-GB"/>
              </w:rPr>
              <w:t xml:space="preserve"> </w:t>
            </w:r>
            <w:proofErr w:type="spellStart"/>
            <w:r w:rsidRPr="00322CDE">
              <w:rPr>
                <w:lang w:eastAsia="en-GB"/>
              </w:rPr>
              <w:t>ViewingHistory</w:t>
            </w:r>
            <w:proofErr w:type="spellEnd"/>
            <w:r w:rsidRPr="00322CDE">
              <w:rPr>
                <w:lang w:eastAsia="en-GB"/>
              </w:rPr>
              <w:t xml:space="preserve"> history);</w:t>
            </w:r>
          </w:p>
          <w:p w14:paraId="0F8D5175" w14:textId="77777777" w:rsidR="00322CDE" w:rsidRPr="00322CDE" w:rsidRDefault="00322CDE" w:rsidP="00322CDE">
            <w:pPr>
              <w:rPr>
                <w:lang w:eastAsia="en-GB"/>
              </w:rPr>
            </w:pPr>
          </w:p>
          <w:p w14:paraId="3B7AA289" w14:textId="77777777" w:rsidR="00322CDE" w:rsidRPr="00322CDE" w:rsidRDefault="00322CDE" w:rsidP="00322CDE">
            <w:pPr>
              <w:rPr>
                <w:rFonts w:ascii="Times New Roman" w:hAnsi="Times New Roman" w:cs="Times New Roman"/>
                <w:lang w:eastAsia="en-GB"/>
              </w:rPr>
            </w:pPr>
            <w:r w:rsidRPr="00322CDE">
              <w:rPr>
                <w:lang w:eastAsia="en-GB"/>
              </w:rPr>
              <w:t>}</w:t>
            </w:r>
          </w:p>
          <w:p w14:paraId="5F0F0C0B" w14:textId="77777777" w:rsidR="00322CDE" w:rsidRDefault="00322CDE" w:rsidP="008A4910">
            <w:pPr>
              <w:rPr>
                <w:rFonts w:ascii="Helvetica" w:hAnsi="Helvetica" w:cs="Times New Roman"/>
                <w:color w:val="333333"/>
                <w:sz w:val="21"/>
                <w:szCs w:val="21"/>
                <w:lang w:eastAsia="en-GB"/>
              </w:rPr>
            </w:pPr>
          </w:p>
        </w:tc>
      </w:tr>
    </w:tbl>
    <w:p w14:paraId="6D835752" w14:textId="77777777" w:rsidR="00322CDE" w:rsidRDefault="00322CDE" w:rsidP="008A4910">
      <w:pPr>
        <w:rPr>
          <w:rFonts w:ascii="Helvetica" w:hAnsi="Helvetica" w:cs="Times New Roman"/>
          <w:color w:val="333333"/>
          <w:sz w:val="21"/>
          <w:szCs w:val="21"/>
          <w:lang w:eastAsia="en-GB"/>
        </w:rPr>
      </w:pPr>
    </w:p>
    <w:p w14:paraId="4CD445ED" w14:textId="77777777" w:rsidR="00322CDE" w:rsidRDefault="00322CDE" w:rsidP="008A4910">
      <w:pPr>
        <w:rPr>
          <w:rFonts w:ascii="Helvetica" w:hAnsi="Helvetica" w:cs="Times New Roman"/>
          <w:color w:val="333333"/>
          <w:sz w:val="21"/>
          <w:szCs w:val="21"/>
          <w:lang w:eastAsia="en-GB"/>
        </w:rPr>
      </w:pPr>
    </w:p>
    <w:tbl>
      <w:tblPr>
        <w:tblStyle w:val="TableGrid"/>
        <w:tblW w:w="11516" w:type="dxa"/>
        <w:tblInd w:w="-1315" w:type="dxa"/>
        <w:tblBorders>
          <w:insideH w:val="none" w:sz="0" w:space="0" w:color="auto"/>
          <w:insideV w:val="none" w:sz="0" w:space="0" w:color="auto"/>
        </w:tblBorders>
        <w:shd w:val="pct15" w:color="FFC000" w:fill="auto"/>
        <w:tblLook w:val="04A0" w:firstRow="1" w:lastRow="0" w:firstColumn="1" w:lastColumn="0" w:noHBand="0" w:noVBand="1"/>
      </w:tblPr>
      <w:tblGrid>
        <w:gridCol w:w="11516"/>
      </w:tblGrid>
      <w:tr w:rsidR="00616422" w14:paraId="50BF89F0" w14:textId="77777777" w:rsidTr="00616422">
        <w:tc>
          <w:tcPr>
            <w:tcW w:w="11516" w:type="dxa"/>
            <w:shd w:val="pct15" w:color="FFC000" w:fill="auto"/>
          </w:tcPr>
          <w:p w14:paraId="1EB3AE17" w14:textId="77777777" w:rsidR="006149D0" w:rsidRPr="006149D0" w:rsidRDefault="006149D0" w:rsidP="006149D0">
            <w:pPr>
              <w:rPr>
                <w:lang w:eastAsia="en-GB"/>
              </w:rPr>
            </w:pPr>
            <w:r w:rsidRPr="006149D0">
              <w:rPr>
                <w:lang w:eastAsia="en-GB"/>
              </w:rPr>
              <w:t>@Component</w:t>
            </w:r>
          </w:p>
          <w:p w14:paraId="6E2A6EB6" w14:textId="77777777" w:rsidR="006149D0" w:rsidRPr="006149D0" w:rsidRDefault="006149D0" w:rsidP="006149D0">
            <w:pPr>
              <w:rPr>
                <w:lang w:eastAsia="en-GB"/>
              </w:rPr>
            </w:pPr>
            <w:r w:rsidRPr="006149D0">
              <w:rPr>
                <w:lang w:eastAsia="en-GB"/>
              </w:rPr>
              <w:t xml:space="preserve">public class </w:t>
            </w:r>
            <w:proofErr w:type="spellStart"/>
            <w:r w:rsidRPr="006149D0">
              <w:rPr>
                <w:lang w:eastAsia="en-GB"/>
              </w:rPr>
              <w:t>VideoClientFallbackFactory</w:t>
            </w:r>
            <w:proofErr w:type="spellEnd"/>
            <w:r w:rsidRPr="006149D0">
              <w:rPr>
                <w:lang w:eastAsia="en-GB"/>
              </w:rPr>
              <w:t xml:space="preserve"> implements </w:t>
            </w:r>
            <w:proofErr w:type="spellStart"/>
            <w:r w:rsidRPr="006149D0">
              <w:rPr>
                <w:lang w:eastAsia="en-GB"/>
              </w:rPr>
              <w:t>FallbackFactory</w:t>
            </w:r>
            <w:proofErr w:type="spellEnd"/>
            <w:r w:rsidRPr="006149D0">
              <w:rPr>
                <w:lang w:eastAsia="en-GB"/>
              </w:rPr>
              <w:t>&lt;</w:t>
            </w:r>
            <w:proofErr w:type="spellStart"/>
            <w:r w:rsidRPr="006149D0">
              <w:rPr>
                <w:lang w:eastAsia="en-GB"/>
              </w:rPr>
              <w:t>VideoClient</w:t>
            </w:r>
            <w:proofErr w:type="spellEnd"/>
            <w:r w:rsidRPr="006149D0">
              <w:rPr>
                <w:lang w:eastAsia="en-GB"/>
              </w:rPr>
              <w:t>&gt; {</w:t>
            </w:r>
          </w:p>
          <w:p w14:paraId="6CE62B75" w14:textId="77777777" w:rsidR="006149D0" w:rsidRPr="006149D0" w:rsidRDefault="006149D0" w:rsidP="006149D0">
            <w:pPr>
              <w:rPr>
                <w:lang w:eastAsia="en-GB"/>
              </w:rPr>
            </w:pPr>
          </w:p>
          <w:p w14:paraId="551E24B5" w14:textId="77777777" w:rsidR="006149D0" w:rsidRPr="006149D0" w:rsidRDefault="006149D0" w:rsidP="006149D0">
            <w:pPr>
              <w:rPr>
                <w:lang w:eastAsia="en-GB"/>
              </w:rPr>
            </w:pPr>
            <w:r w:rsidRPr="006149D0">
              <w:rPr>
                <w:lang w:eastAsia="en-GB"/>
              </w:rPr>
              <w:t xml:space="preserve">    @Override</w:t>
            </w:r>
          </w:p>
          <w:p w14:paraId="007321AE" w14:textId="77777777" w:rsidR="006149D0" w:rsidRPr="006149D0" w:rsidRDefault="006149D0" w:rsidP="006149D0">
            <w:pPr>
              <w:rPr>
                <w:lang w:eastAsia="en-GB"/>
              </w:rPr>
            </w:pPr>
            <w:r w:rsidRPr="006149D0">
              <w:rPr>
                <w:lang w:eastAsia="en-GB"/>
              </w:rPr>
              <w:t xml:space="preserve">    public </w:t>
            </w:r>
            <w:proofErr w:type="spellStart"/>
            <w:r w:rsidRPr="006149D0">
              <w:rPr>
                <w:lang w:eastAsia="en-GB"/>
              </w:rPr>
              <w:t>VideoClient</w:t>
            </w:r>
            <w:proofErr w:type="spellEnd"/>
            <w:r w:rsidRPr="006149D0">
              <w:rPr>
                <w:lang w:eastAsia="en-GB"/>
              </w:rPr>
              <w:t xml:space="preserve"> </w:t>
            </w:r>
            <w:proofErr w:type="gramStart"/>
            <w:r w:rsidRPr="006149D0">
              <w:rPr>
                <w:lang w:eastAsia="en-GB"/>
              </w:rPr>
              <w:t>create(</w:t>
            </w:r>
            <w:proofErr w:type="spellStart"/>
            <w:proofErr w:type="gramEnd"/>
            <w:r w:rsidRPr="006149D0">
              <w:rPr>
                <w:lang w:eastAsia="en-GB"/>
              </w:rPr>
              <w:t>Throwable</w:t>
            </w:r>
            <w:proofErr w:type="spellEnd"/>
            <w:r w:rsidRPr="006149D0">
              <w:rPr>
                <w:lang w:eastAsia="en-GB"/>
              </w:rPr>
              <w:t xml:space="preserve"> </w:t>
            </w:r>
            <w:proofErr w:type="spellStart"/>
            <w:r w:rsidRPr="006149D0">
              <w:rPr>
                <w:lang w:eastAsia="en-GB"/>
              </w:rPr>
              <w:t>throwable</w:t>
            </w:r>
            <w:proofErr w:type="spellEnd"/>
            <w:r w:rsidRPr="006149D0">
              <w:rPr>
                <w:lang w:eastAsia="en-GB"/>
              </w:rPr>
              <w:t>) {</w:t>
            </w:r>
          </w:p>
          <w:p w14:paraId="5BDFAF3B" w14:textId="77777777" w:rsidR="006149D0" w:rsidRPr="006149D0" w:rsidRDefault="006149D0" w:rsidP="006149D0">
            <w:pPr>
              <w:rPr>
                <w:lang w:eastAsia="en-GB"/>
              </w:rPr>
            </w:pPr>
            <w:r w:rsidRPr="006149D0">
              <w:rPr>
                <w:lang w:eastAsia="en-GB"/>
              </w:rPr>
              <w:t xml:space="preserve">        return new </w:t>
            </w:r>
            <w:proofErr w:type="spellStart"/>
            <w:r w:rsidRPr="006149D0">
              <w:rPr>
                <w:lang w:eastAsia="en-GB"/>
              </w:rPr>
              <w:t>VideoClientFallback</w:t>
            </w:r>
            <w:proofErr w:type="spellEnd"/>
            <w:r w:rsidRPr="006149D0">
              <w:rPr>
                <w:lang w:eastAsia="en-GB"/>
              </w:rPr>
              <w:t>(</w:t>
            </w:r>
            <w:proofErr w:type="spellStart"/>
            <w:r w:rsidRPr="006149D0">
              <w:rPr>
                <w:lang w:eastAsia="en-GB"/>
              </w:rPr>
              <w:t>throwable</w:t>
            </w:r>
            <w:proofErr w:type="spellEnd"/>
            <w:r w:rsidRPr="006149D0">
              <w:rPr>
                <w:lang w:eastAsia="en-GB"/>
              </w:rPr>
              <w:t>);</w:t>
            </w:r>
          </w:p>
          <w:p w14:paraId="2F524BEB" w14:textId="77777777" w:rsidR="006149D0" w:rsidRPr="006149D0" w:rsidRDefault="006149D0" w:rsidP="006149D0">
            <w:pPr>
              <w:rPr>
                <w:lang w:eastAsia="en-GB"/>
              </w:rPr>
            </w:pPr>
            <w:r w:rsidRPr="006149D0">
              <w:rPr>
                <w:lang w:eastAsia="en-GB"/>
              </w:rPr>
              <w:t xml:space="preserve">    }</w:t>
            </w:r>
          </w:p>
          <w:p w14:paraId="03374161" w14:textId="77777777" w:rsidR="006149D0" w:rsidRPr="006149D0" w:rsidRDefault="006149D0" w:rsidP="006149D0">
            <w:pPr>
              <w:rPr>
                <w:lang w:eastAsia="en-GB"/>
              </w:rPr>
            </w:pPr>
          </w:p>
          <w:p w14:paraId="79D3D2E4" w14:textId="77777777" w:rsidR="006149D0" w:rsidRPr="006149D0" w:rsidRDefault="006149D0" w:rsidP="006149D0">
            <w:pPr>
              <w:rPr>
                <w:rFonts w:ascii="Times New Roman" w:hAnsi="Times New Roman" w:cs="Times New Roman"/>
                <w:lang w:eastAsia="en-GB"/>
              </w:rPr>
            </w:pPr>
            <w:r w:rsidRPr="006149D0">
              <w:rPr>
                <w:lang w:eastAsia="en-GB"/>
              </w:rPr>
              <w:t>}</w:t>
            </w:r>
          </w:p>
          <w:p w14:paraId="20394958" w14:textId="77777777" w:rsidR="00322CDE" w:rsidRDefault="00322CDE" w:rsidP="008A4910">
            <w:pPr>
              <w:rPr>
                <w:rFonts w:ascii="Helvetica" w:hAnsi="Helvetica" w:cs="Times New Roman"/>
                <w:color w:val="333333"/>
                <w:sz w:val="21"/>
                <w:szCs w:val="21"/>
                <w:lang w:eastAsia="en-GB"/>
              </w:rPr>
            </w:pPr>
          </w:p>
        </w:tc>
      </w:tr>
    </w:tbl>
    <w:p w14:paraId="7B960315" w14:textId="77777777" w:rsidR="006149D0" w:rsidRDefault="006149D0" w:rsidP="008A4910">
      <w:pPr>
        <w:rPr>
          <w:rFonts w:ascii="Helvetica" w:hAnsi="Helvetica" w:cs="Times New Roman"/>
          <w:color w:val="333333"/>
          <w:sz w:val="21"/>
          <w:szCs w:val="21"/>
          <w:lang w:eastAsia="en-GB"/>
        </w:rPr>
      </w:pPr>
    </w:p>
    <w:p w14:paraId="442CF857" w14:textId="77777777" w:rsidR="006149D0" w:rsidRDefault="006149D0" w:rsidP="008A4910">
      <w:pPr>
        <w:rPr>
          <w:rFonts w:ascii="Helvetica" w:hAnsi="Helvetica" w:cs="Times New Roman"/>
          <w:color w:val="333333"/>
          <w:sz w:val="21"/>
          <w:szCs w:val="21"/>
          <w:lang w:eastAsia="en-GB"/>
        </w:rPr>
      </w:pPr>
    </w:p>
    <w:p w14:paraId="3CE4C1A8" w14:textId="77777777" w:rsidR="006149D0" w:rsidRDefault="006149D0" w:rsidP="008A4910">
      <w:pPr>
        <w:rPr>
          <w:rFonts w:ascii="Helvetica" w:hAnsi="Helvetica" w:cs="Times New Roman"/>
          <w:color w:val="333333"/>
          <w:sz w:val="21"/>
          <w:szCs w:val="21"/>
          <w:lang w:eastAsia="en-GB"/>
        </w:rPr>
      </w:pPr>
    </w:p>
    <w:p w14:paraId="2EE61E7A" w14:textId="77777777" w:rsidR="006149D0" w:rsidRDefault="006149D0" w:rsidP="008A4910">
      <w:pPr>
        <w:rPr>
          <w:rFonts w:ascii="Helvetica" w:hAnsi="Helvetica" w:cs="Times New Roman"/>
          <w:color w:val="333333"/>
          <w:sz w:val="21"/>
          <w:szCs w:val="21"/>
          <w:lang w:eastAsia="en-GB"/>
        </w:rPr>
      </w:pPr>
    </w:p>
    <w:p w14:paraId="4D2BFCFF" w14:textId="77777777" w:rsidR="006149D0" w:rsidRDefault="006149D0" w:rsidP="008A4910">
      <w:pPr>
        <w:rPr>
          <w:rFonts w:ascii="Helvetica" w:hAnsi="Helvetica" w:cs="Times New Roman"/>
          <w:color w:val="333333"/>
          <w:sz w:val="21"/>
          <w:szCs w:val="21"/>
          <w:lang w:eastAsia="en-GB"/>
        </w:rPr>
      </w:pPr>
    </w:p>
    <w:p w14:paraId="2B9591D6" w14:textId="77777777" w:rsidR="006149D0" w:rsidRDefault="006149D0" w:rsidP="008A4910">
      <w:pPr>
        <w:rPr>
          <w:rFonts w:ascii="Helvetica" w:hAnsi="Helvetica" w:cs="Times New Roman"/>
          <w:color w:val="333333"/>
          <w:sz w:val="21"/>
          <w:szCs w:val="21"/>
          <w:lang w:eastAsia="en-GB"/>
        </w:rPr>
      </w:pPr>
    </w:p>
    <w:p w14:paraId="2408985C" w14:textId="77777777" w:rsidR="006149D0" w:rsidRDefault="006149D0" w:rsidP="008A4910">
      <w:pPr>
        <w:rPr>
          <w:rFonts w:ascii="Helvetica" w:hAnsi="Helvetica" w:cs="Times New Roman"/>
          <w:color w:val="333333"/>
          <w:sz w:val="21"/>
          <w:szCs w:val="21"/>
          <w:lang w:eastAsia="en-GB"/>
        </w:rPr>
      </w:pPr>
    </w:p>
    <w:p w14:paraId="78C9BE30" w14:textId="77777777" w:rsidR="006149D0" w:rsidRDefault="006149D0" w:rsidP="008A4910">
      <w:pPr>
        <w:rPr>
          <w:rFonts w:ascii="Helvetica" w:hAnsi="Helvetica" w:cs="Times New Roman"/>
          <w:color w:val="333333"/>
          <w:sz w:val="21"/>
          <w:szCs w:val="21"/>
          <w:lang w:eastAsia="en-GB"/>
        </w:rPr>
      </w:pPr>
    </w:p>
    <w:p w14:paraId="6E921D30" w14:textId="77777777" w:rsidR="006149D0" w:rsidRDefault="006149D0" w:rsidP="008A4910">
      <w:pPr>
        <w:rPr>
          <w:rFonts w:ascii="Helvetica" w:hAnsi="Helvetica" w:cs="Times New Roman"/>
          <w:color w:val="333333"/>
          <w:sz w:val="21"/>
          <w:szCs w:val="21"/>
          <w:lang w:eastAsia="en-GB"/>
        </w:rPr>
      </w:pPr>
    </w:p>
    <w:p w14:paraId="7676AE0D" w14:textId="77777777" w:rsidR="006149D0" w:rsidRDefault="006149D0" w:rsidP="008A4910">
      <w:pPr>
        <w:rPr>
          <w:rFonts w:ascii="Helvetica" w:hAnsi="Helvetica" w:cs="Times New Roman"/>
          <w:color w:val="333333"/>
          <w:sz w:val="21"/>
          <w:szCs w:val="21"/>
          <w:lang w:eastAsia="en-GB"/>
        </w:rPr>
      </w:pPr>
    </w:p>
    <w:p w14:paraId="42000D0D" w14:textId="77777777" w:rsidR="006149D0" w:rsidRDefault="006149D0" w:rsidP="008A4910">
      <w:pPr>
        <w:rPr>
          <w:rFonts w:ascii="Helvetica" w:hAnsi="Helvetica" w:cs="Times New Roman"/>
          <w:color w:val="333333"/>
          <w:sz w:val="21"/>
          <w:szCs w:val="21"/>
          <w:lang w:eastAsia="en-GB"/>
        </w:rPr>
      </w:pPr>
    </w:p>
    <w:tbl>
      <w:tblPr>
        <w:tblStyle w:val="TableGrid"/>
        <w:tblW w:w="11624" w:type="dxa"/>
        <w:tblInd w:w="-1281" w:type="dxa"/>
        <w:tblBorders>
          <w:insideH w:val="none" w:sz="0" w:space="0" w:color="auto"/>
          <w:insideV w:val="none" w:sz="0" w:space="0" w:color="auto"/>
        </w:tblBorders>
        <w:shd w:val="pct15" w:color="FFC000" w:fill="auto"/>
        <w:tblLook w:val="04A0" w:firstRow="1" w:lastRow="0" w:firstColumn="1" w:lastColumn="0" w:noHBand="0" w:noVBand="1"/>
      </w:tblPr>
      <w:tblGrid>
        <w:gridCol w:w="11624"/>
      </w:tblGrid>
      <w:tr w:rsidR="006149D0" w14:paraId="094E31BA" w14:textId="77777777" w:rsidTr="00616422">
        <w:tc>
          <w:tcPr>
            <w:tcW w:w="11624" w:type="dxa"/>
            <w:shd w:val="pct15" w:color="FFC000" w:fill="auto"/>
          </w:tcPr>
          <w:p w14:paraId="0F40EEFD" w14:textId="77777777" w:rsidR="006149D0" w:rsidRPr="006149D0" w:rsidRDefault="006149D0" w:rsidP="006149D0">
            <w:pPr>
              <w:rPr>
                <w:lang w:eastAsia="en-GB"/>
              </w:rPr>
            </w:pPr>
            <w:r w:rsidRPr="006149D0">
              <w:rPr>
                <w:lang w:eastAsia="en-GB"/>
              </w:rPr>
              <w:t xml:space="preserve">public class </w:t>
            </w:r>
            <w:proofErr w:type="spellStart"/>
            <w:r w:rsidRPr="006149D0">
              <w:rPr>
                <w:lang w:eastAsia="en-GB"/>
              </w:rPr>
              <w:t>VideoClientFallback</w:t>
            </w:r>
            <w:proofErr w:type="spellEnd"/>
            <w:r w:rsidRPr="006149D0">
              <w:rPr>
                <w:lang w:eastAsia="en-GB"/>
              </w:rPr>
              <w:t xml:space="preserve"> implements </w:t>
            </w:r>
            <w:proofErr w:type="spellStart"/>
            <w:r w:rsidRPr="006149D0">
              <w:rPr>
                <w:lang w:eastAsia="en-GB"/>
              </w:rPr>
              <w:t>VideoClient</w:t>
            </w:r>
            <w:proofErr w:type="spellEnd"/>
            <w:r w:rsidRPr="006149D0">
              <w:rPr>
                <w:lang w:eastAsia="en-GB"/>
              </w:rPr>
              <w:t xml:space="preserve"> {</w:t>
            </w:r>
          </w:p>
          <w:p w14:paraId="491D14F6" w14:textId="77777777" w:rsidR="006149D0" w:rsidRPr="006149D0" w:rsidRDefault="006149D0" w:rsidP="006149D0">
            <w:pPr>
              <w:rPr>
                <w:lang w:eastAsia="en-GB"/>
              </w:rPr>
            </w:pPr>
          </w:p>
          <w:p w14:paraId="7BB9EBEB" w14:textId="77777777" w:rsidR="006149D0" w:rsidRPr="006149D0" w:rsidRDefault="006149D0" w:rsidP="006149D0">
            <w:pPr>
              <w:rPr>
                <w:lang w:eastAsia="en-GB"/>
              </w:rPr>
            </w:pPr>
            <w:r w:rsidRPr="006149D0">
              <w:rPr>
                <w:lang w:eastAsia="en-GB"/>
              </w:rPr>
              <w:t xml:space="preserve">    private final </w:t>
            </w:r>
            <w:proofErr w:type="spellStart"/>
            <w:r w:rsidRPr="006149D0">
              <w:rPr>
                <w:lang w:eastAsia="en-GB"/>
              </w:rPr>
              <w:t>Throwable</w:t>
            </w:r>
            <w:proofErr w:type="spellEnd"/>
            <w:r w:rsidRPr="006149D0">
              <w:rPr>
                <w:lang w:eastAsia="en-GB"/>
              </w:rPr>
              <w:t xml:space="preserve"> cause;</w:t>
            </w:r>
          </w:p>
          <w:p w14:paraId="269C8C4F" w14:textId="77777777" w:rsidR="006149D0" w:rsidRPr="006149D0" w:rsidRDefault="006149D0" w:rsidP="006149D0">
            <w:pPr>
              <w:rPr>
                <w:lang w:eastAsia="en-GB"/>
              </w:rPr>
            </w:pPr>
          </w:p>
          <w:p w14:paraId="5EBF88F1" w14:textId="77777777" w:rsidR="006149D0" w:rsidRPr="006149D0" w:rsidRDefault="006149D0" w:rsidP="006149D0">
            <w:pPr>
              <w:rPr>
                <w:lang w:eastAsia="en-GB"/>
              </w:rPr>
            </w:pPr>
            <w:r w:rsidRPr="006149D0">
              <w:rPr>
                <w:lang w:eastAsia="en-GB"/>
              </w:rPr>
              <w:t xml:space="preserve">    public </w:t>
            </w:r>
            <w:proofErr w:type="spellStart"/>
            <w:proofErr w:type="gramStart"/>
            <w:r w:rsidRPr="006149D0">
              <w:rPr>
                <w:lang w:eastAsia="en-GB"/>
              </w:rPr>
              <w:t>VideoClientFallback</w:t>
            </w:r>
            <w:proofErr w:type="spellEnd"/>
            <w:r w:rsidRPr="006149D0">
              <w:rPr>
                <w:lang w:eastAsia="en-GB"/>
              </w:rPr>
              <w:t>(</w:t>
            </w:r>
            <w:proofErr w:type="spellStart"/>
            <w:proofErr w:type="gramEnd"/>
            <w:r w:rsidRPr="006149D0">
              <w:rPr>
                <w:lang w:eastAsia="en-GB"/>
              </w:rPr>
              <w:t>Throwable</w:t>
            </w:r>
            <w:proofErr w:type="spellEnd"/>
            <w:r w:rsidRPr="006149D0">
              <w:rPr>
                <w:lang w:eastAsia="en-GB"/>
              </w:rPr>
              <w:t xml:space="preserve"> cause) {</w:t>
            </w:r>
          </w:p>
          <w:p w14:paraId="74F56202" w14:textId="77777777" w:rsidR="006149D0" w:rsidRPr="006149D0" w:rsidRDefault="006149D0" w:rsidP="006149D0">
            <w:pPr>
              <w:rPr>
                <w:lang w:eastAsia="en-GB"/>
              </w:rPr>
            </w:pPr>
            <w:r w:rsidRPr="006149D0">
              <w:rPr>
                <w:lang w:eastAsia="en-GB"/>
              </w:rPr>
              <w:t xml:space="preserve">      </w:t>
            </w:r>
            <w:proofErr w:type="spellStart"/>
            <w:proofErr w:type="gramStart"/>
            <w:r w:rsidRPr="006149D0">
              <w:rPr>
                <w:lang w:eastAsia="en-GB"/>
              </w:rPr>
              <w:t>this.cause</w:t>
            </w:r>
            <w:proofErr w:type="spellEnd"/>
            <w:proofErr w:type="gramEnd"/>
            <w:r w:rsidRPr="006149D0">
              <w:rPr>
                <w:lang w:eastAsia="en-GB"/>
              </w:rPr>
              <w:t xml:space="preserve"> = cause;</w:t>
            </w:r>
          </w:p>
          <w:p w14:paraId="04BDEC7A" w14:textId="77777777" w:rsidR="006149D0" w:rsidRPr="006149D0" w:rsidRDefault="006149D0" w:rsidP="006149D0">
            <w:pPr>
              <w:rPr>
                <w:lang w:eastAsia="en-GB"/>
              </w:rPr>
            </w:pPr>
            <w:r w:rsidRPr="006149D0">
              <w:rPr>
                <w:lang w:eastAsia="en-GB"/>
              </w:rPr>
              <w:t xml:space="preserve">    }</w:t>
            </w:r>
          </w:p>
          <w:p w14:paraId="0525C0A4" w14:textId="77777777" w:rsidR="006149D0" w:rsidRPr="006149D0" w:rsidRDefault="006149D0" w:rsidP="006149D0">
            <w:pPr>
              <w:rPr>
                <w:lang w:eastAsia="en-GB"/>
              </w:rPr>
            </w:pPr>
          </w:p>
          <w:p w14:paraId="145C0F86" w14:textId="77777777" w:rsidR="006149D0" w:rsidRPr="006149D0" w:rsidRDefault="006149D0" w:rsidP="006149D0">
            <w:pPr>
              <w:rPr>
                <w:lang w:eastAsia="en-GB"/>
              </w:rPr>
            </w:pPr>
            <w:r w:rsidRPr="006149D0">
              <w:rPr>
                <w:lang w:eastAsia="en-GB"/>
              </w:rPr>
              <w:t xml:space="preserve">    @Override</w:t>
            </w:r>
          </w:p>
          <w:p w14:paraId="2ACC4725" w14:textId="77777777" w:rsidR="006149D0" w:rsidRPr="006149D0" w:rsidRDefault="006149D0" w:rsidP="006149D0">
            <w:pPr>
              <w:rPr>
                <w:lang w:eastAsia="en-GB"/>
              </w:rPr>
            </w:pPr>
            <w:r w:rsidRPr="006149D0">
              <w:rPr>
                <w:lang w:eastAsia="en-GB"/>
              </w:rPr>
              <w:t xml:space="preserve">    public List&lt;Suggestion&gt; </w:t>
            </w:r>
            <w:proofErr w:type="gramStart"/>
            <w:r w:rsidRPr="006149D0">
              <w:rPr>
                <w:lang w:eastAsia="en-GB"/>
              </w:rPr>
              <w:t>suggest(</w:t>
            </w:r>
            <w:proofErr w:type="spellStart"/>
            <w:proofErr w:type="gramEnd"/>
            <w:r w:rsidRPr="006149D0">
              <w:rPr>
                <w:lang w:eastAsia="en-GB"/>
              </w:rPr>
              <w:t>ViewingHistory</w:t>
            </w:r>
            <w:proofErr w:type="spellEnd"/>
            <w:r w:rsidRPr="006149D0">
              <w:rPr>
                <w:lang w:eastAsia="en-GB"/>
              </w:rPr>
              <w:t xml:space="preserve"> history) {</w:t>
            </w:r>
          </w:p>
          <w:p w14:paraId="79D22A82" w14:textId="77777777" w:rsidR="006149D0" w:rsidRPr="006149D0" w:rsidRDefault="006149D0" w:rsidP="006149D0">
            <w:pPr>
              <w:rPr>
                <w:lang w:eastAsia="en-GB"/>
              </w:rPr>
            </w:pPr>
            <w:r w:rsidRPr="006149D0">
              <w:rPr>
                <w:lang w:eastAsia="en-GB"/>
              </w:rPr>
              <w:t xml:space="preserve">        if (cause </w:t>
            </w:r>
            <w:proofErr w:type="spellStart"/>
            <w:r w:rsidRPr="006149D0">
              <w:rPr>
                <w:lang w:eastAsia="en-GB"/>
              </w:rPr>
              <w:t>instanceof</w:t>
            </w:r>
            <w:proofErr w:type="spellEnd"/>
            <w:r w:rsidRPr="006149D0">
              <w:rPr>
                <w:lang w:eastAsia="en-GB"/>
              </w:rPr>
              <w:t xml:space="preserve"> </w:t>
            </w:r>
            <w:proofErr w:type="spellStart"/>
            <w:r w:rsidRPr="006149D0">
              <w:rPr>
                <w:lang w:eastAsia="en-GB"/>
              </w:rPr>
              <w:t>FeignException</w:t>
            </w:r>
            <w:proofErr w:type="spellEnd"/>
            <w:r w:rsidRPr="006149D0">
              <w:rPr>
                <w:lang w:eastAsia="en-GB"/>
              </w:rPr>
              <w:t xml:space="preserve"> &amp;&amp; ((</w:t>
            </w:r>
            <w:proofErr w:type="spellStart"/>
            <w:r w:rsidRPr="006149D0">
              <w:rPr>
                <w:lang w:eastAsia="en-GB"/>
              </w:rPr>
              <w:t>FeignException</w:t>
            </w:r>
            <w:proofErr w:type="spellEnd"/>
            <w:r w:rsidRPr="006149D0">
              <w:rPr>
                <w:lang w:eastAsia="en-GB"/>
              </w:rPr>
              <w:t>) cause</w:t>
            </w:r>
            <w:proofErr w:type="gramStart"/>
            <w:r w:rsidRPr="006149D0">
              <w:rPr>
                <w:lang w:eastAsia="en-GB"/>
              </w:rPr>
              <w:t>).status</w:t>
            </w:r>
            <w:proofErr w:type="gramEnd"/>
            <w:r w:rsidRPr="006149D0">
              <w:rPr>
                <w:lang w:eastAsia="en-GB"/>
              </w:rPr>
              <w:t>() == 404) {</w:t>
            </w:r>
          </w:p>
          <w:p w14:paraId="0EB5B5CA" w14:textId="77777777" w:rsidR="006149D0" w:rsidRPr="006149D0" w:rsidRDefault="006149D0" w:rsidP="006149D0">
            <w:pPr>
              <w:rPr>
                <w:lang w:eastAsia="en-GB"/>
              </w:rPr>
            </w:pPr>
            <w:r w:rsidRPr="006149D0">
              <w:rPr>
                <w:lang w:eastAsia="en-GB"/>
              </w:rPr>
              <w:t xml:space="preserve">            // Treat the HTTP 404 status</w:t>
            </w:r>
          </w:p>
          <w:p w14:paraId="6C0BC3E6" w14:textId="77777777" w:rsidR="006149D0" w:rsidRPr="006149D0" w:rsidRDefault="006149D0" w:rsidP="006149D0">
            <w:pPr>
              <w:rPr>
                <w:lang w:eastAsia="en-GB"/>
              </w:rPr>
            </w:pPr>
            <w:r w:rsidRPr="006149D0">
              <w:rPr>
                <w:lang w:eastAsia="en-GB"/>
              </w:rPr>
              <w:t xml:space="preserve">        }</w:t>
            </w:r>
          </w:p>
          <w:p w14:paraId="1A672D44" w14:textId="77777777" w:rsidR="006149D0" w:rsidRPr="006149D0" w:rsidRDefault="006149D0" w:rsidP="006149D0">
            <w:pPr>
              <w:rPr>
                <w:lang w:eastAsia="en-GB"/>
              </w:rPr>
            </w:pPr>
          </w:p>
          <w:p w14:paraId="034053F6" w14:textId="77777777" w:rsidR="006149D0" w:rsidRPr="006149D0" w:rsidRDefault="006149D0" w:rsidP="006149D0">
            <w:pPr>
              <w:rPr>
                <w:lang w:eastAsia="en-GB"/>
              </w:rPr>
            </w:pPr>
            <w:r w:rsidRPr="006149D0">
              <w:rPr>
                <w:lang w:eastAsia="en-GB"/>
              </w:rPr>
              <w:t xml:space="preserve">        return new </w:t>
            </w:r>
            <w:proofErr w:type="spellStart"/>
            <w:r w:rsidRPr="006149D0">
              <w:rPr>
                <w:lang w:eastAsia="en-GB"/>
              </w:rPr>
              <w:t>ArrayList</w:t>
            </w:r>
            <w:proofErr w:type="spellEnd"/>
            <w:r w:rsidRPr="006149D0">
              <w:rPr>
                <w:lang w:eastAsia="en-GB"/>
              </w:rPr>
              <w:t>&lt;</w:t>
            </w:r>
            <w:proofErr w:type="gramStart"/>
            <w:r w:rsidRPr="006149D0">
              <w:rPr>
                <w:lang w:eastAsia="en-GB"/>
              </w:rPr>
              <w:t>&gt;(</w:t>
            </w:r>
            <w:proofErr w:type="gramEnd"/>
            <w:r w:rsidRPr="006149D0">
              <w:rPr>
                <w:lang w:eastAsia="en-GB"/>
              </w:rPr>
              <w:t>);</w:t>
            </w:r>
            <w:bookmarkStart w:id="0" w:name="_GoBack"/>
            <w:bookmarkEnd w:id="0"/>
          </w:p>
          <w:p w14:paraId="55E1B811" w14:textId="77777777" w:rsidR="006149D0" w:rsidRPr="006149D0" w:rsidRDefault="006149D0" w:rsidP="006149D0">
            <w:pPr>
              <w:rPr>
                <w:lang w:eastAsia="en-GB"/>
              </w:rPr>
            </w:pPr>
            <w:r w:rsidRPr="006149D0">
              <w:rPr>
                <w:lang w:eastAsia="en-GB"/>
              </w:rPr>
              <w:t xml:space="preserve">    }</w:t>
            </w:r>
          </w:p>
          <w:p w14:paraId="4F5F4AC1" w14:textId="77777777" w:rsidR="006149D0" w:rsidRPr="006149D0" w:rsidRDefault="006149D0" w:rsidP="006149D0">
            <w:pPr>
              <w:rPr>
                <w:lang w:eastAsia="en-GB"/>
              </w:rPr>
            </w:pPr>
          </w:p>
          <w:p w14:paraId="15C3B225" w14:textId="77777777" w:rsidR="006149D0" w:rsidRPr="006149D0" w:rsidRDefault="006149D0" w:rsidP="006149D0">
            <w:pPr>
              <w:rPr>
                <w:lang w:eastAsia="en-GB"/>
              </w:rPr>
            </w:pPr>
            <w:r w:rsidRPr="006149D0">
              <w:rPr>
                <w:lang w:eastAsia="en-GB"/>
              </w:rPr>
              <w:t>}</w:t>
            </w:r>
          </w:p>
          <w:p w14:paraId="19B67FB6" w14:textId="77777777" w:rsidR="00322CDE" w:rsidRDefault="00322CDE" w:rsidP="006149D0">
            <w:pPr>
              <w:rPr>
                <w:lang w:eastAsia="en-GB"/>
              </w:rPr>
            </w:pPr>
          </w:p>
        </w:tc>
      </w:tr>
    </w:tbl>
    <w:p w14:paraId="403A9D82" w14:textId="77777777" w:rsidR="00322CDE" w:rsidRDefault="00322CDE" w:rsidP="008A4910">
      <w:pPr>
        <w:rPr>
          <w:rFonts w:ascii="Helvetica" w:hAnsi="Helvetica" w:cs="Times New Roman"/>
          <w:color w:val="333333"/>
          <w:sz w:val="21"/>
          <w:szCs w:val="21"/>
          <w:lang w:eastAsia="en-GB"/>
        </w:rPr>
      </w:pPr>
    </w:p>
    <w:p w14:paraId="3BF7C4FA" w14:textId="77777777" w:rsidR="00322CDE" w:rsidRDefault="00322CDE" w:rsidP="00616422">
      <w:pPr>
        <w:pStyle w:val="Heading2"/>
        <w:shd w:val="clear" w:color="auto" w:fill="FFFFFF"/>
        <w:spacing w:before="300" w:beforeAutospacing="0" w:after="150" w:afterAutospacing="0"/>
        <w:jc w:val="both"/>
        <w:rPr>
          <w:rFonts w:ascii="Helvetica" w:eastAsia="Times New Roman" w:hAnsi="Helvetica"/>
          <w:b w:val="0"/>
          <w:bCs w:val="0"/>
          <w:color w:val="333333"/>
          <w:sz w:val="45"/>
          <w:szCs w:val="45"/>
        </w:rPr>
      </w:pPr>
      <w:r>
        <w:rPr>
          <w:rFonts w:ascii="Helvetica" w:eastAsia="Times New Roman" w:hAnsi="Helvetica"/>
          <w:b w:val="0"/>
          <w:bCs w:val="0"/>
          <w:color w:val="333333"/>
          <w:sz w:val="45"/>
          <w:szCs w:val="45"/>
        </w:rPr>
        <w:t>Conclusion</w:t>
      </w:r>
    </w:p>
    <w:p w14:paraId="2B4C7CCB" w14:textId="77777777" w:rsidR="00322CDE" w:rsidRDefault="00322CDE" w:rsidP="00616422">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Microservices foster low coupling between components and resiliency. Hence, it would be sad to throw an error every time a service or a middleware is down. The circuit breaker pattern explained in this article allows you to ensure the continuity of service, even if it has to be offered in a degraded manner. As always, Spring Boot is a great help to setup this mechanism very easily.</w:t>
      </w:r>
    </w:p>
    <w:p w14:paraId="6BE3780C" w14:textId="77777777" w:rsidR="00322CDE" w:rsidRDefault="00322CDE" w:rsidP="008A4910">
      <w:pPr>
        <w:rPr>
          <w:rFonts w:ascii="Helvetica" w:hAnsi="Helvetica" w:cs="Times New Roman"/>
          <w:color w:val="333333"/>
          <w:sz w:val="21"/>
          <w:szCs w:val="21"/>
          <w:lang w:eastAsia="en-GB"/>
        </w:rPr>
      </w:pPr>
    </w:p>
    <w:p w14:paraId="34DC06C9" w14:textId="77777777" w:rsidR="008A4910" w:rsidRDefault="008A4910" w:rsidP="008A4910">
      <w:pPr>
        <w:rPr>
          <w:rFonts w:ascii="Helvetica" w:hAnsi="Helvetica" w:cs="Times New Roman"/>
          <w:color w:val="333333"/>
          <w:sz w:val="21"/>
          <w:szCs w:val="21"/>
          <w:lang w:eastAsia="en-GB"/>
        </w:rPr>
      </w:pPr>
    </w:p>
    <w:p w14:paraId="77FD1B04" w14:textId="77777777" w:rsidR="008A4910" w:rsidRPr="008A4910" w:rsidRDefault="008A4910" w:rsidP="008A4910">
      <w:pPr>
        <w:rPr>
          <w:rFonts w:ascii="Helvetica" w:hAnsi="Helvetica" w:cs="Times New Roman"/>
          <w:color w:val="333333"/>
          <w:sz w:val="21"/>
          <w:szCs w:val="21"/>
          <w:lang w:eastAsia="en-GB"/>
        </w:rPr>
      </w:pPr>
    </w:p>
    <w:p w14:paraId="48BDCFDC" w14:textId="77777777" w:rsidR="008A4910" w:rsidRPr="008A4910" w:rsidRDefault="008A4910" w:rsidP="008A4910">
      <w:pPr>
        <w:rPr>
          <w:rFonts w:eastAsia="Times New Roman" w:cs="Times New Roman"/>
          <w:lang w:eastAsia="en-GB"/>
        </w:rPr>
      </w:pPr>
    </w:p>
    <w:p w14:paraId="138006C5" w14:textId="77777777" w:rsidR="008A4910" w:rsidRPr="008A4910" w:rsidRDefault="008A4910" w:rsidP="008A4910">
      <w:pPr>
        <w:rPr>
          <w:rFonts w:ascii="Times New Roman" w:hAnsi="Times New Roman"/>
          <w:lang w:eastAsia="en-GB"/>
        </w:rPr>
      </w:pPr>
    </w:p>
    <w:p w14:paraId="51FE452D" w14:textId="77777777" w:rsidR="00D04B1F" w:rsidRDefault="00D04B1F"/>
    <w:sectPr w:rsidR="00D04B1F" w:rsidSect="00F20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A7"/>
    <w:rsid w:val="00242D67"/>
    <w:rsid w:val="00322CDE"/>
    <w:rsid w:val="005815A7"/>
    <w:rsid w:val="006149D0"/>
    <w:rsid w:val="00616422"/>
    <w:rsid w:val="008A4910"/>
    <w:rsid w:val="00B442DE"/>
    <w:rsid w:val="00D04B1F"/>
    <w:rsid w:val="00DF409F"/>
    <w:rsid w:val="00F20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A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815A7"/>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5815A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5A7"/>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815A7"/>
    <w:rPr>
      <w:rFonts w:ascii="Times New Roman" w:hAnsi="Times New Roman" w:cs="Times New Roman"/>
      <w:b/>
      <w:bCs/>
      <w:sz w:val="36"/>
      <w:szCs w:val="36"/>
      <w:lang w:eastAsia="en-GB"/>
    </w:rPr>
  </w:style>
  <w:style w:type="character" w:customStyle="1" w:styleId="categories">
    <w:name w:val="categories"/>
    <w:basedOn w:val="DefaultParagraphFont"/>
    <w:rsid w:val="005815A7"/>
  </w:style>
  <w:style w:type="character" w:styleId="Hyperlink">
    <w:name w:val="Hyperlink"/>
    <w:basedOn w:val="DefaultParagraphFont"/>
    <w:uiPriority w:val="99"/>
    <w:semiHidden/>
    <w:unhideWhenUsed/>
    <w:rsid w:val="005815A7"/>
    <w:rPr>
      <w:color w:val="0000FF"/>
      <w:u w:val="single"/>
    </w:rPr>
  </w:style>
  <w:style w:type="paragraph" w:styleId="NormalWeb">
    <w:name w:val="Normal (Web)"/>
    <w:basedOn w:val="Normal"/>
    <w:uiPriority w:val="99"/>
    <w:semiHidden/>
    <w:unhideWhenUsed/>
    <w:rsid w:val="005815A7"/>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5815A7"/>
    <w:rPr>
      <w:rFonts w:ascii="Courier New" w:eastAsiaTheme="minorHAnsi" w:hAnsi="Courier New" w:cs="Courier New"/>
      <w:sz w:val="20"/>
      <w:szCs w:val="20"/>
    </w:rPr>
  </w:style>
  <w:style w:type="table" w:styleId="TableGrid">
    <w:name w:val="Table Grid"/>
    <w:basedOn w:val="TableNormal"/>
    <w:uiPriority w:val="39"/>
    <w:rsid w:val="00581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2977">
      <w:bodyDiv w:val="1"/>
      <w:marLeft w:val="0"/>
      <w:marRight w:val="0"/>
      <w:marTop w:val="0"/>
      <w:marBottom w:val="0"/>
      <w:divBdr>
        <w:top w:val="none" w:sz="0" w:space="0" w:color="auto"/>
        <w:left w:val="none" w:sz="0" w:space="0" w:color="auto"/>
        <w:bottom w:val="none" w:sz="0" w:space="0" w:color="auto"/>
        <w:right w:val="none" w:sz="0" w:space="0" w:color="auto"/>
      </w:divBdr>
    </w:div>
    <w:div w:id="98111590">
      <w:bodyDiv w:val="1"/>
      <w:marLeft w:val="0"/>
      <w:marRight w:val="0"/>
      <w:marTop w:val="0"/>
      <w:marBottom w:val="0"/>
      <w:divBdr>
        <w:top w:val="none" w:sz="0" w:space="0" w:color="auto"/>
        <w:left w:val="none" w:sz="0" w:space="0" w:color="auto"/>
        <w:bottom w:val="none" w:sz="0" w:space="0" w:color="auto"/>
        <w:right w:val="none" w:sz="0" w:space="0" w:color="auto"/>
      </w:divBdr>
    </w:div>
    <w:div w:id="138041239">
      <w:bodyDiv w:val="1"/>
      <w:marLeft w:val="0"/>
      <w:marRight w:val="0"/>
      <w:marTop w:val="0"/>
      <w:marBottom w:val="0"/>
      <w:divBdr>
        <w:top w:val="none" w:sz="0" w:space="0" w:color="auto"/>
        <w:left w:val="none" w:sz="0" w:space="0" w:color="auto"/>
        <w:bottom w:val="none" w:sz="0" w:space="0" w:color="auto"/>
        <w:right w:val="none" w:sz="0" w:space="0" w:color="auto"/>
      </w:divBdr>
    </w:div>
    <w:div w:id="170532604">
      <w:bodyDiv w:val="1"/>
      <w:marLeft w:val="0"/>
      <w:marRight w:val="0"/>
      <w:marTop w:val="0"/>
      <w:marBottom w:val="0"/>
      <w:divBdr>
        <w:top w:val="none" w:sz="0" w:space="0" w:color="auto"/>
        <w:left w:val="none" w:sz="0" w:space="0" w:color="auto"/>
        <w:bottom w:val="none" w:sz="0" w:space="0" w:color="auto"/>
        <w:right w:val="none" w:sz="0" w:space="0" w:color="auto"/>
      </w:divBdr>
    </w:div>
    <w:div w:id="412553425">
      <w:bodyDiv w:val="1"/>
      <w:marLeft w:val="0"/>
      <w:marRight w:val="0"/>
      <w:marTop w:val="0"/>
      <w:marBottom w:val="0"/>
      <w:divBdr>
        <w:top w:val="none" w:sz="0" w:space="0" w:color="auto"/>
        <w:left w:val="none" w:sz="0" w:space="0" w:color="auto"/>
        <w:bottom w:val="none" w:sz="0" w:space="0" w:color="auto"/>
        <w:right w:val="none" w:sz="0" w:space="0" w:color="auto"/>
      </w:divBdr>
    </w:div>
    <w:div w:id="914432528">
      <w:bodyDiv w:val="1"/>
      <w:marLeft w:val="0"/>
      <w:marRight w:val="0"/>
      <w:marTop w:val="0"/>
      <w:marBottom w:val="0"/>
      <w:divBdr>
        <w:top w:val="none" w:sz="0" w:space="0" w:color="auto"/>
        <w:left w:val="none" w:sz="0" w:space="0" w:color="auto"/>
        <w:bottom w:val="none" w:sz="0" w:space="0" w:color="auto"/>
        <w:right w:val="none" w:sz="0" w:space="0" w:color="auto"/>
      </w:divBdr>
      <w:divsChild>
        <w:div w:id="134882394">
          <w:marLeft w:val="0"/>
          <w:marRight w:val="0"/>
          <w:marTop w:val="0"/>
          <w:marBottom w:val="0"/>
          <w:divBdr>
            <w:top w:val="none" w:sz="0" w:space="0" w:color="auto"/>
            <w:left w:val="none" w:sz="0" w:space="0" w:color="auto"/>
            <w:bottom w:val="none" w:sz="0" w:space="0" w:color="auto"/>
            <w:right w:val="none" w:sz="0" w:space="0" w:color="auto"/>
          </w:divBdr>
        </w:div>
      </w:divsChild>
    </w:div>
    <w:div w:id="1101803299">
      <w:bodyDiv w:val="1"/>
      <w:marLeft w:val="0"/>
      <w:marRight w:val="0"/>
      <w:marTop w:val="0"/>
      <w:marBottom w:val="0"/>
      <w:divBdr>
        <w:top w:val="none" w:sz="0" w:space="0" w:color="auto"/>
        <w:left w:val="none" w:sz="0" w:space="0" w:color="auto"/>
        <w:bottom w:val="none" w:sz="0" w:space="0" w:color="auto"/>
        <w:right w:val="none" w:sz="0" w:space="0" w:color="auto"/>
      </w:divBdr>
    </w:div>
    <w:div w:id="1161969731">
      <w:bodyDiv w:val="1"/>
      <w:marLeft w:val="0"/>
      <w:marRight w:val="0"/>
      <w:marTop w:val="0"/>
      <w:marBottom w:val="0"/>
      <w:divBdr>
        <w:top w:val="none" w:sz="0" w:space="0" w:color="auto"/>
        <w:left w:val="none" w:sz="0" w:space="0" w:color="auto"/>
        <w:bottom w:val="none" w:sz="0" w:space="0" w:color="auto"/>
        <w:right w:val="none" w:sz="0" w:space="0" w:color="auto"/>
      </w:divBdr>
    </w:div>
    <w:div w:id="1203329449">
      <w:bodyDiv w:val="1"/>
      <w:marLeft w:val="0"/>
      <w:marRight w:val="0"/>
      <w:marTop w:val="0"/>
      <w:marBottom w:val="0"/>
      <w:divBdr>
        <w:top w:val="none" w:sz="0" w:space="0" w:color="auto"/>
        <w:left w:val="none" w:sz="0" w:space="0" w:color="auto"/>
        <w:bottom w:val="none" w:sz="0" w:space="0" w:color="auto"/>
        <w:right w:val="none" w:sz="0" w:space="0" w:color="auto"/>
      </w:divBdr>
      <w:divsChild>
        <w:div w:id="698091756">
          <w:marLeft w:val="0"/>
          <w:marRight w:val="0"/>
          <w:marTop w:val="0"/>
          <w:marBottom w:val="375"/>
          <w:divBdr>
            <w:top w:val="none" w:sz="0" w:space="0" w:color="auto"/>
            <w:left w:val="none" w:sz="0" w:space="0" w:color="auto"/>
            <w:bottom w:val="none" w:sz="0" w:space="0" w:color="auto"/>
            <w:right w:val="none" w:sz="0" w:space="0" w:color="auto"/>
          </w:divBdr>
        </w:div>
      </w:divsChild>
    </w:div>
    <w:div w:id="1356464237">
      <w:bodyDiv w:val="1"/>
      <w:marLeft w:val="0"/>
      <w:marRight w:val="0"/>
      <w:marTop w:val="0"/>
      <w:marBottom w:val="0"/>
      <w:divBdr>
        <w:top w:val="none" w:sz="0" w:space="0" w:color="auto"/>
        <w:left w:val="none" w:sz="0" w:space="0" w:color="auto"/>
        <w:bottom w:val="none" w:sz="0" w:space="0" w:color="auto"/>
        <w:right w:val="none" w:sz="0" w:space="0" w:color="auto"/>
      </w:divBdr>
    </w:div>
    <w:div w:id="1425803030">
      <w:bodyDiv w:val="1"/>
      <w:marLeft w:val="0"/>
      <w:marRight w:val="0"/>
      <w:marTop w:val="0"/>
      <w:marBottom w:val="0"/>
      <w:divBdr>
        <w:top w:val="none" w:sz="0" w:space="0" w:color="auto"/>
        <w:left w:val="none" w:sz="0" w:space="0" w:color="auto"/>
        <w:bottom w:val="none" w:sz="0" w:space="0" w:color="auto"/>
        <w:right w:val="none" w:sz="0" w:space="0" w:color="auto"/>
      </w:divBdr>
      <w:divsChild>
        <w:div w:id="1887790059">
          <w:marLeft w:val="0"/>
          <w:marRight w:val="0"/>
          <w:marTop w:val="0"/>
          <w:marBottom w:val="0"/>
          <w:divBdr>
            <w:top w:val="none" w:sz="0" w:space="0" w:color="auto"/>
            <w:left w:val="none" w:sz="0" w:space="0" w:color="auto"/>
            <w:bottom w:val="none" w:sz="0" w:space="0" w:color="auto"/>
            <w:right w:val="none" w:sz="0" w:space="0" w:color="auto"/>
          </w:divBdr>
        </w:div>
      </w:divsChild>
    </w:div>
    <w:div w:id="1434738446">
      <w:bodyDiv w:val="1"/>
      <w:marLeft w:val="0"/>
      <w:marRight w:val="0"/>
      <w:marTop w:val="0"/>
      <w:marBottom w:val="0"/>
      <w:divBdr>
        <w:top w:val="none" w:sz="0" w:space="0" w:color="auto"/>
        <w:left w:val="none" w:sz="0" w:space="0" w:color="auto"/>
        <w:bottom w:val="none" w:sz="0" w:space="0" w:color="auto"/>
        <w:right w:val="none" w:sz="0" w:space="0" w:color="auto"/>
      </w:divBdr>
    </w:div>
    <w:div w:id="1447430946">
      <w:bodyDiv w:val="1"/>
      <w:marLeft w:val="0"/>
      <w:marRight w:val="0"/>
      <w:marTop w:val="0"/>
      <w:marBottom w:val="0"/>
      <w:divBdr>
        <w:top w:val="none" w:sz="0" w:space="0" w:color="auto"/>
        <w:left w:val="none" w:sz="0" w:space="0" w:color="auto"/>
        <w:bottom w:val="none" w:sz="0" w:space="0" w:color="auto"/>
        <w:right w:val="none" w:sz="0" w:space="0" w:color="auto"/>
      </w:divBdr>
    </w:div>
    <w:div w:id="1583485640">
      <w:bodyDiv w:val="1"/>
      <w:marLeft w:val="0"/>
      <w:marRight w:val="0"/>
      <w:marTop w:val="0"/>
      <w:marBottom w:val="0"/>
      <w:divBdr>
        <w:top w:val="none" w:sz="0" w:space="0" w:color="auto"/>
        <w:left w:val="none" w:sz="0" w:space="0" w:color="auto"/>
        <w:bottom w:val="none" w:sz="0" w:space="0" w:color="auto"/>
        <w:right w:val="none" w:sz="0" w:space="0" w:color="auto"/>
      </w:divBdr>
    </w:div>
    <w:div w:id="1804494911">
      <w:bodyDiv w:val="1"/>
      <w:marLeft w:val="0"/>
      <w:marRight w:val="0"/>
      <w:marTop w:val="0"/>
      <w:marBottom w:val="0"/>
      <w:divBdr>
        <w:top w:val="none" w:sz="0" w:space="0" w:color="auto"/>
        <w:left w:val="none" w:sz="0" w:space="0" w:color="auto"/>
        <w:bottom w:val="none" w:sz="0" w:space="0" w:color="auto"/>
        <w:right w:val="none" w:sz="0" w:space="0" w:color="auto"/>
      </w:divBdr>
    </w:div>
    <w:div w:id="2089842064">
      <w:bodyDiv w:val="1"/>
      <w:marLeft w:val="0"/>
      <w:marRight w:val="0"/>
      <w:marTop w:val="0"/>
      <w:marBottom w:val="0"/>
      <w:divBdr>
        <w:top w:val="none" w:sz="0" w:space="0" w:color="auto"/>
        <w:left w:val="none" w:sz="0" w:space="0" w:color="auto"/>
        <w:bottom w:val="none" w:sz="0" w:space="0" w:color="auto"/>
        <w:right w:val="none" w:sz="0" w:space="0" w:color="auto"/>
      </w:divBdr>
    </w:div>
    <w:div w:id="2140881101">
      <w:bodyDiv w:val="1"/>
      <w:marLeft w:val="0"/>
      <w:marRight w:val="0"/>
      <w:marTop w:val="0"/>
      <w:marBottom w:val="0"/>
      <w:divBdr>
        <w:top w:val="none" w:sz="0" w:space="0" w:color="auto"/>
        <w:left w:val="none" w:sz="0" w:space="0" w:color="auto"/>
        <w:bottom w:val="none" w:sz="0" w:space="0" w:color="auto"/>
        <w:right w:val="none" w:sz="0" w:space="0" w:color="auto"/>
      </w:divBdr>
      <w:divsChild>
        <w:div w:id="17675792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OpenFeign/feign" TargetMode="External"/><Relationship Id="rId5" Type="http://schemas.openxmlformats.org/officeDocument/2006/relationships/hyperlink" Target="https://github.com/Netflix/Hystri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741</Words>
  <Characters>4227</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Setup a Circuit Breaker with Hystrix, Feign Client and Spring Boot</vt:lpstr>
      <vt:lpstr>    Feign Client Crash Course</vt:lpstr>
      <vt:lpstr>    Create a Fallback Implementation</vt:lpstr>
      <vt:lpstr>    Conclusion</vt:lpstr>
    </vt:vector>
  </TitlesOfParts>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2019-10-24T17:18:00Z</dcterms:created>
  <dcterms:modified xsi:type="dcterms:W3CDTF">2019-10-24T17:39:00Z</dcterms:modified>
</cp:coreProperties>
</file>