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CC9" w:rsidRPr="005F1CC9" w:rsidRDefault="005F1CC9" w:rsidP="005F1CC9">
      <w:pPr>
        <w:pStyle w:val="Titre1"/>
        <w:rPr>
          <w:rStyle w:val="lev"/>
          <w:rFonts w:asciiTheme="minorHAnsi" w:hAnsiTheme="minorHAnsi" w:cstheme="minorHAnsi"/>
          <w:b/>
          <w:bCs/>
          <w:color w:val="000000" w:themeColor="text1"/>
        </w:rPr>
      </w:pPr>
      <w:bookmarkStart w:id="0" w:name="_Toc202287037"/>
      <w:r w:rsidRPr="005F1CC9">
        <w:rPr>
          <w:rStyle w:val="lev"/>
          <w:rFonts w:asciiTheme="minorHAnsi" w:hAnsiTheme="minorHAnsi" w:cstheme="minorHAnsi"/>
          <w:b/>
          <w:bCs/>
          <w:color w:val="000000" w:themeColor="text1"/>
        </w:rPr>
        <w:t xml:space="preserve">I. </w:t>
      </w:r>
      <w:r w:rsidRPr="005F1CC9">
        <w:rPr>
          <w:rStyle w:val="lev"/>
          <w:rFonts w:asciiTheme="minorHAnsi" w:hAnsiTheme="minorHAnsi" w:cstheme="minorHAnsi"/>
          <w:b/>
          <w:bCs/>
          <w:color w:val="000000" w:themeColor="text1"/>
        </w:rPr>
        <w:t>Introduction</w:t>
      </w:r>
      <w:bookmarkEnd w:id="0"/>
    </w:p>
    <w:p w:rsidR="005F1CC9" w:rsidRPr="005F1CC9" w:rsidRDefault="005F1CC9" w:rsidP="005F1CC9">
      <w:pPr>
        <w:pStyle w:val="Titre2"/>
        <w:rPr>
          <w:rFonts w:asciiTheme="minorHAnsi" w:hAnsiTheme="minorHAnsi" w:cstheme="minorHAnsi"/>
          <w:color w:val="000000" w:themeColor="text1"/>
        </w:rPr>
      </w:pPr>
      <w:bookmarkStart w:id="1" w:name="_Toc202287038"/>
      <w:r w:rsidRPr="005F1CC9">
        <w:rPr>
          <w:rFonts w:asciiTheme="minorHAnsi" w:hAnsiTheme="minorHAnsi" w:cstheme="minorHAnsi"/>
          <w:color w:val="000000" w:themeColor="text1"/>
        </w:rPr>
        <w:t>I.1. Contexte et justification</w:t>
      </w:r>
      <w:bookmarkEnd w:id="1"/>
    </w:p>
    <w:p w:rsidR="005F1CC9" w:rsidRPr="005F1CC9" w:rsidRDefault="005F1CC9" w:rsidP="005F1CC9">
      <w:pPr>
        <w:pStyle w:val="NormalWeb"/>
        <w:jc w:val="both"/>
        <w:rPr>
          <w:rFonts w:asciiTheme="minorHAnsi" w:hAnsiTheme="minorHAnsi" w:cstheme="minorHAnsi"/>
          <w:color w:val="000000" w:themeColor="text1"/>
        </w:rPr>
      </w:pPr>
      <w:r w:rsidRPr="005F1CC9">
        <w:rPr>
          <w:rFonts w:asciiTheme="minorHAnsi" w:hAnsiTheme="minorHAnsi" w:cstheme="minorHAnsi"/>
          <w:color w:val="000000" w:themeColor="text1"/>
        </w:rPr>
        <w:t xml:space="preserve">Le développement de jeux vidéo constitue une application concrète et stimulante de la programmation, permettant d’aborder des notions fondamentales telles que la logique algorithmique, l’interaction homme-machine et la manipulation d’éléments graphiques. Dans le cadre de ce travail pratique, l’objectif est de concevoir un jeu simple en utilisant le langage Python, en s’appuyant sur des bibliothèques dédiées comme </w:t>
      </w:r>
      <w:proofErr w:type="spellStart"/>
      <w:r w:rsidRPr="005F1CC9">
        <w:rPr>
          <w:rStyle w:val="lev"/>
          <w:rFonts w:asciiTheme="minorHAnsi" w:eastAsiaTheme="majorEastAsia" w:hAnsiTheme="minorHAnsi" w:cstheme="minorHAnsi"/>
          <w:color w:val="000000" w:themeColor="text1"/>
        </w:rPr>
        <w:t>Tkinter</w:t>
      </w:r>
      <w:proofErr w:type="spellEnd"/>
      <w:r w:rsidRPr="005F1CC9">
        <w:rPr>
          <w:rFonts w:asciiTheme="minorHAnsi" w:hAnsiTheme="minorHAnsi" w:cstheme="minorHAnsi"/>
          <w:color w:val="000000" w:themeColor="text1"/>
        </w:rPr>
        <w:t xml:space="preserve"> pour l’interface graphique.</w:t>
      </w:r>
    </w:p>
    <w:p w:rsidR="005F1CC9" w:rsidRPr="005F1CC9" w:rsidRDefault="005F1CC9" w:rsidP="005F1CC9">
      <w:pPr>
        <w:pStyle w:val="NormalWeb"/>
        <w:jc w:val="both"/>
        <w:rPr>
          <w:rFonts w:asciiTheme="minorHAnsi" w:hAnsiTheme="minorHAnsi" w:cstheme="minorHAnsi"/>
          <w:color w:val="000000" w:themeColor="text1"/>
        </w:rPr>
      </w:pPr>
      <w:r w:rsidRPr="005F1CC9">
        <w:rPr>
          <w:rFonts w:asciiTheme="minorHAnsi" w:hAnsiTheme="minorHAnsi" w:cstheme="minorHAnsi"/>
          <w:color w:val="000000" w:themeColor="text1"/>
        </w:rPr>
        <w:t xml:space="preserve">Le jeu réalisé s’inspire du </w:t>
      </w:r>
      <w:r w:rsidRPr="005F1CC9">
        <w:rPr>
          <w:rStyle w:val="lev"/>
          <w:rFonts w:asciiTheme="minorHAnsi" w:eastAsiaTheme="majorEastAsia" w:hAnsiTheme="minorHAnsi" w:cstheme="minorHAnsi"/>
          <w:color w:val="000000" w:themeColor="text1"/>
        </w:rPr>
        <w:t>puzzle classique du Taquin</w:t>
      </w:r>
      <w:r w:rsidRPr="005F1CC9">
        <w:rPr>
          <w:rFonts w:asciiTheme="minorHAnsi" w:hAnsiTheme="minorHAnsi" w:cstheme="minorHAnsi"/>
          <w:color w:val="000000" w:themeColor="text1"/>
        </w:rPr>
        <w:t>, également connu sous le nom de « 15 Puzzle ». Il s’agit d’un jeu de réflexion dans lequel le joueur doit réorganiser des cases numérotées dans l’ordre croissant, en déplaçant une à une les tuiles adjacentes à une case vide. Le but est d’atteindre l’état final (ordre trié) dans un temps minimal.</w:t>
      </w:r>
    </w:p>
    <w:p w:rsidR="005F1CC9" w:rsidRPr="005F1CC9" w:rsidRDefault="005F1CC9" w:rsidP="005F1CC9">
      <w:pPr>
        <w:pStyle w:val="NormalWeb"/>
        <w:jc w:val="both"/>
        <w:rPr>
          <w:rFonts w:asciiTheme="minorHAnsi" w:hAnsiTheme="minorHAnsi" w:cstheme="minorHAnsi"/>
          <w:color w:val="000000" w:themeColor="text1"/>
        </w:rPr>
      </w:pPr>
      <w:r w:rsidRPr="005F1CC9">
        <w:rPr>
          <w:rFonts w:asciiTheme="minorHAnsi" w:hAnsiTheme="minorHAnsi" w:cstheme="minorHAnsi"/>
          <w:color w:val="000000" w:themeColor="text1"/>
        </w:rPr>
        <w:t xml:space="preserve">Ce projet met en œuvre plusieurs concepts clés : génération aléatoire des positions initiales, détection de la validité des déplacements, mise à jour dynamique de l’interface, et gestion d’un chronomètre pour mesurer les performances du joueur. L’approche adoptée repose sur la bibliothèque </w:t>
      </w:r>
      <w:proofErr w:type="spellStart"/>
      <w:r w:rsidRPr="005F1CC9">
        <w:rPr>
          <w:rStyle w:val="lev"/>
          <w:rFonts w:asciiTheme="minorHAnsi" w:eastAsiaTheme="majorEastAsia" w:hAnsiTheme="minorHAnsi" w:cstheme="minorHAnsi"/>
          <w:color w:val="000000" w:themeColor="text1"/>
        </w:rPr>
        <w:t>Tkinter</w:t>
      </w:r>
      <w:proofErr w:type="spellEnd"/>
      <w:r w:rsidRPr="005F1CC9">
        <w:rPr>
          <w:rFonts w:asciiTheme="minorHAnsi" w:hAnsiTheme="minorHAnsi" w:cstheme="minorHAnsi"/>
          <w:color w:val="000000" w:themeColor="text1"/>
        </w:rPr>
        <w:t>, qui offre une interface graphique simple mais suffisante pour prototyper ce type de jeu interactif.</w:t>
      </w:r>
    </w:p>
    <w:p w:rsidR="005F1CC9" w:rsidRPr="005F1CC9" w:rsidRDefault="005F1CC9" w:rsidP="005F1CC9">
      <w:pPr>
        <w:pStyle w:val="NormalWeb"/>
        <w:jc w:val="both"/>
        <w:rPr>
          <w:rFonts w:asciiTheme="minorHAnsi" w:hAnsiTheme="minorHAnsi" w:cstheme="minorHAnsi"/>
          <w:color w:val="000000" w:themeColor="text1"/>
        </w:rPr>
      </w:pPr>
      <w:r w:rsidRPr="005F1CC9">
        <w:rPr>
          <w:rFonts w:asciiTheme="minorHAnsi" w:hAnsiTheme="minorHAnsi" w:cstheme="minorHAnsi"/>
          <w:color w:val="000000" w:themeColor="text1"/>
        </w:rPr>
        <w:t>Le présent rapport détaille les différentes étapes de développement du jeu, depuis la conception de la grille logique jusqu'à l’implémentation de l’interface, en passant par la gestion des événements, des conditions de victoire, et des aspects ergonomiques de l’application.</w:t>
      </w:r>
    </w:p>
    <w:p w:rsidR="002A36A3" w:rsidRPr="005F1CC9" w:rsidRDefault="002A36A3" w:rsidP="005F1CC9">
      <w:pPr>
        <w:pStyle w:val="Titre2"/>
        <w:rPr>
          <w:rFonts w:asciiTheme="minorHAnsi" w:hAnsiTheme="minorHAnsi" w:cstheme="minorHAnsi"/>
          <w:color w:val="000000" w:themeColor="text1"/>
        </w:rPr>
      </w:pPr>
      <w:bookmarkStart w:id="2" w:name="_Toc202287039"/>
      <w:r w:rsidRPr="005F1CC9">
        <w:rPr>
          <w:rFonts w:asciiTheme="minorHAnsi" w:hAnsiTheme="minorHAnsi" w:cstheme="minorHAnsi"/>
          <w:color w:val="000000" w:themeColor="text1"/>
        </w:rPr>
        <w:t>I.</w:t>
      </w:r>
      <w:r w:rsidR="005F1CC9" w:rsidRPr="005F1CC9">
        <w:rPr>
          <w:rFonts w:asciiTheme="minorHAnsi" w:hAnsiTheme="minorHAnsi" w:cstheme="minorHAnsi"/>
          <w:color w:val="000000" w:themeColor="text1"/>
        </w:rPr>
        <w:t>1.</w:t>
      </w:r>
      <w:r w:rsidRPr="005F1CC9">
        <w:rPr>
          <w:rFonts w:asciiTheme="minorHAnsi" w:hAnsiTheme="minorHAnsi" w:cstheme="minorHAnsi"/>
          <w:color w:val="000000" w:themeColor="text1"/>
        </w:rPr>
        <w:t xml:space="preserve"> Problématique</w:t>
      </w:r>
      <w:bookmarkEnd w:id="2"/>
    </w:p>
    <w:p w:rsidR="002A36A3" w:rsidRPr="005F1CC9" w:rsidRDefault="002A36A3" w:rsidP="005F1CC9">
      <w:pPr>
        <w:jc w:val="both"/>
        <w:rPr>
          <w:rFonts w:cstheme="minorHAnsi"/>
          <w:color w:val="000000" w:themeColor="text1"/>
          <w:sz w:val="24"/>
          <w:szCs w:val="24"/>
        </w:rPr>
      </w:pPr>
    </w:p>
    <w:p w:rsidR="002A36A3" w:rsidRPr="005F1CC9" w:rsidRDefault="002A36A3" w:rsidP="005F1CC9">
      <w:pPr>
        <w:jc w:val="both"/>
        <w:rPr>
          <w:rFonts w:cstheme="minorHAnsi"/>
          <w:color w:val="000000" w:themeColor="text1"/>
          <w:sz w:val="24"/>
          <w:szCs w:val="24"/>
        </w:rPr>
      </w:pPr>
      <w:r w:rsidRPr="005F1CC9">
        <w:rPr>
          <w:rFonts w:cstheme="minorHAnsi"/>
          <w:color w:val="000000" w:themeColor="text1"/>
          <w:sz w:val="24"/>
          <w:szCs w:val="24"/>
        </w:rPr>
        <w:t xml:space="preserve">L'utilisation de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pour la création de jeux représente un défi intéressant dans le domaine de la visualisation de données en Python.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est une bibliothèque GUI intégrée à Python, offrant une plateforme robuste pour développer des interfaces utilisateur interactives. La problématique réside dans la manière dont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peut être utilisé pour concevoir des jeux qui exploitent les capacités de visualisation de données tout en offrant une expérience </w:t>
      </w:r>
      <w:r w:rsidR="006C6BCD" w:rsidRPr="005F1CC9">
        <w:rPr>
          <w:rFonts w:cstheme="minorHAnsi"/>
          <w:color w:val="000000" w:themeColor="text1"/>
          <w:sz w:val="24"/>
          <w:szCs w:val="24"/>
        </w:rPr>
        <w:t>utilisateur fluide et agréable.</w:t>
      </w:r>
    </w:p>
    <w:p w:rsidR="002A36A3" w:rsidRPr="005F1CC9" w:rsidRDefault="002A36A3" w:rsidP="005F1CC9">
      <w:pPr>
        <w:jc w:val="both"/>
        <w:rPr>
          <w:rFonts w:cstheme="minorHAnsi"/>
          <w:color w:val="000000" w:themeColor="text1"/>
          <w:sz w:val="24"/>
          <w:szCs w:val="24"/>
        </w:rPr>
      </w:pP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offre des fonctionnalités pour la création de fenêtres, de boutons, d'étiquettes, de zones de texte et d'autres éléments graphiques, ce qui en fait un choix naturel pour la conception de jeux simples. Cette problématique soulève des questions sur la manière dont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peut être exploité pour créer des jeux interactifs basés sur des données, tout en tenant compte des contraintes de conception et des performances.</w:t>
      </w:r>
    </w:p>
    <w:p w:rsidR="002A36A3" w:rsidRPr="005F1CC9" w:rsidRDefault="002A36A3" w:rsidP="005F1CC9">
      <w:pPr>
        <w:jc w:val="both"/>
        <w:rPr>
          <w:rFonts w:cstheme="minorHAnsi"/>
          <w:color w:val="000000" w:themeColor="text1"/>
          <w:sz w:val="24"/>
          <w:szCs w:val="24"/>
        </w:rPr>
      </w:pPr>
    </w:p>
    <w:p w:rsidR="002A36A3" w:rsidRPr="005F1CC9" w:rsidRDefault="002A36A3" w:rsidP="005F1CC9">
      <w:pPr>
        <w:pStyle w:val="Titre1"/>
        <w:jc w:val="both"/>
        <w:rPr>
          <w:rFonts w:asciiTheme="minorHAnsi" w:hAnsiTheme="minorHAnsi" w:cstheme="minorHAnsi"/>
          <w:color w:val="000000" w:themeColor="text1"/>
          <w:sz w:val="32"/>
        </w:rPr>
      </w:pPr>
      <w:bookmarkStart w:id="3" w:name="_Toc202287040"/>
      <w:r w:rsidRPr="005F1CC9">
        <w:rPr>
          <w:rFonts w:asciiTheme="minorHAnsi" w:hAnsiTheme="minorHAnsi" w:cstheme="minorHAnsi"/>
          <w:color w:val="000000" w:themeColor="text1"/>
          <w:sz w:val="32"/>
        </w:rPr>
        <w:lastRenderedPageBreak/>
        <w:t>II. Revue de littérature</w:t>
      </w:r>
      <w:bookmarkEnd w:id="3"/>
    </w:p>
    <w:p w:rsidR="002A36A3" w:rsidRPr="005F1CC9" w:rsidRDefault="002A36A3" w:rsidP="005F1CC9">
      <w:pPr>
        <w:jc w:val="both"/>
        <w:rPr>
          <w:rFonts w:cstheme="minorHAnsi"/>
          <w:color w:val="000000" w:themeColor="text1"/>
          <w:sz w:val="24"/>
          <w:szCs w:val="24"/>
        </w:rPr>
      </w:pPr>
    </w:p>
    <w:p w:rsidR="002A36A3" w:rsidRPr="005F1CC9" w:rsidRDefault="002A36A3" w:rsidP="005F1CC9">
      <w:pPr>
        <w:jc w:val="both"/>
        <w:rPr>
          <w:rFonts w:cstheme="minorHAnsi"/>
          <w:color w:val="000000" w:themeColor="text1"/>
          <w:sz w:val="24"/>
          <w:szCs w:val="24"/>
        </w:rPr>
      </w:pP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est largement utilisé dans le domaine de l'informatique pour créer des interfaces utilisateur conviviales et interactives. Cette bibliothèque fournit une API simple et intuitive pour la création de fenêtres, la gestion des événements et l'affichage des éléments graphiques. Des ressources abondantes, telles que des tutoriels, des livres et des forums en ligne, sont disponibles pour aider les développeurs à maîtriser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et à créer </w:t>
      </w:r>
      <w:r w:rsidR="006C6BCD" w:rsidRPr="005F1CC9">
        <w:rPr>
          <w:rFonts w:cstheme="minorHAnsi"/>
          <w:color w:val="000000" w:themeColor="text1"/>
          <w:sz w:val="24"/>
          <w:szCs w:val="24"/>
        </w:rPr>
        <w:t>des applications GUI efficaces.</w:t>
      </w:r>
    </w:p>
    <w:p w:rsidR="002A36A3" w:rsidRPr="005F1CC9" w:rsidRDefault="002A36A3" w:rsidP="005F1CC9">
      <w:pPr>
        <w:jc w:val="both"/>
        <w:rPr>
          <w:rFonts w:cstheme="minorHAnsi"/>
          <w:color w:val="000000" w:themeColor="text1"/>
          <w:sz w:val="24"/>
          <w:szCs w:val="24"/>
        </w:rPr>
      </w:pPr>
      <w:r w:rsidRPr="005F1CC9">
        <w:rPr>
          <w:rFonts w:cstheme="minorHAnsi"/>
          <w:color w:val="000000" w:themeColor="text1"/>
          <w:sz w:val="24"/>
          <w:szCs w:val="24"/>
        </w:rPr>
        <w:t xml:space="preserve">En ce qui concerne la création de jeux,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offre plusieurs avantages. Tout d'abord, sa simplicité d'utilisation permet aux développeurs de créer rapidement des prototypes de jeux et d'itérer sur leur conception. De plus,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prend en charge la gestion des événements utilisateur, ce qui est essentiel pour les jeux interactifs. Enfin,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est multiplateforme, ce qui signifie que les jeux créés avec cette bibliothèque peuvent être exécutés sur différentes plates-formes san</w:t>
      </w:r>
      <w:r w:rsidR="006C6BCD" w:rsidRPr="005F1CC9">
        <w:rPr>
          <w:rFonts w:cstheme="minorHAnsi"/>
          <w:color w:val="000000" w:themeColor="text1"/>
          <w:sz w:val="24"/>
          <w:szCs w:val="24"/>
        </w:rPr>
        <w:t>s modification majeure du code.</w:t>
      </w:r>
    </w:p>
    <w:p w:rsidR="002A36A3" w:rsidRPr="005F1CC9" w:rsidRDefault="002A36A3" w:rsidP="005F1CC9">
      <w:pPr>
        <w:jc w:val="both"/>
        <w:rPr>
          <w:rFonts w:cstheme="minorHAnsi"/>
          <w:color w:val="000000" w:themeColor="text1"/>
          <w:sz w:val="24"/>
          <w:szCs w:val="24"/>
        </w:rPr>
      </w:pPr>
      <w:r w:rsidRPr="005F1CC9">
        <w:rPr>
          <w:rFonts w:cstheme="minorHAnsi"/>
          <w:color w:val="000000" w:themeColor="text1"/>
          <w:sz w:val="24"/>
          <w:szCs w:val="24"/>
        </w:rPr>
        <w:t xml:space="preserve">Cependant,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présente également des limitations. Sa capacité à gérer des graphismes complexes est limitée par rapport à d'autres bibliothèques GUI plus avancées. De plus, la conception de jeux très interactifs et graphiquement riches peut être difficil</w:t>
      </w:r>
      <w:r w:rsidR="006C6BCD" w:rsidRPr="005F1CC9">
        <w:rPr>
          <w:rFonts w:cstheme="minorHAnsi"/>
          <w:color w:val="000000" w:themeColor="text1"/>
          <w:sz w:val="24"/>
          <w:szCs w:val="24"/>
        </w:rPr>
        <w:t xml:space="preserve">e à réaliser avec </w:t>
      </w:r>
      <w:proofErr w:type="spellStart"/>
      <w:r w:rsidR="006C6BCD" w:rsidRPr="005F1CC9">
        <w:rPr>
          <w:rFonts w:cstheme="minorHAnsi"/>
          <w:color w:val="000000" w:themeColor="text1"/>
          <w:sz w:val="24"/>
          <w:szCs w:val="24"/>
        </w:rPr>
        <w:t>Tkinter</w:t>
      </w:r>
      <w:proofErr w:type="spellEnd"/>
      <w:r w:rsidR="006C6BCD" w:rsidRPr="005F1CC9">
        <w:rPr>
          <w:rFonts w:cstheme="minorHAnsi"/>
          <w:color w:val="000000" w:themeColor="text1"/>
          <w:sz w:val="24"/>
          <w:szCs w:val="24"/>
        </w:rPr>
        <w:t xml:space="preserve"> seul.</w:t>
      </w:r>
    </w:p>
    <w:p w:rsidR="006C6BCD" w:rsidRPr="005F1CC9" w:rsidRDefault="006C6BCD" w:rsidP="005F1CC9">
      <w:pPr>
        <w:jc w:val="both"/>
        <w:rPr>
          <w:rFonts w:cstheme="minorHAnsi"/>
          <w:color w:val="000000" w:themeColor="text1"/>
          <w:sz w:val="24"/>
          <w:szCs w:val="24"/>
        </w:rPr>
      </w:pPr>
    </w:p>
    <w:p w:rsidR="002A36A3" w:rsidRPr="005F1CC9" w:rsidRDefault="002A36A3" w:rsidP="005F1CC9">
      <w:pPr>
        <w:pStyle w:val="Titre1"/>
        <w:jc w:val="both"/>
        <w:rPr>
          <w:rFonts w:asciiTheme="minorHAnsi" w:hAnsiTheme="minorHAnsi" w:cstheme="minorHAnsi"/>
          <w:color w:val="000000" w:themeColor="text1"/>
          <w:sz w:val="32"/>
        </w:rPr>
      </w:pPr>
      <w:bookmarkStart w:id="4" w:name="_Toc202287041"/>
      <w:r w:rsidRPr="005F1CC9">
        <w:rPr>
          <w:rFonts w:asciiTheme="minorHAnsi" w:hAnsiTheme="minorHAnsi" w:cstheme="minorHAnsi"/>
          <w:color w:val="000000" w:themeColor="text1"/>
          <w:sz w:val="32"/>
        </w:rPr>
        <w:t>III. Quelques questions de recherche</w:t>
      </w:r>
      <w:bookmarkEnd w:id="4"/>
    </w:p>
    <w:p w:rsidR="002A36A3" w:rsidRPr="005F1CC9" w:rsidRDefault="002A36A3" w:rsidP="005F1CC9">
      <w:pPr>
        <w:jc w:val="both"/>
        <w:rPr>
          <w:rFonts w:cstheme="minorHAnsi"/>
          <w:color w:val="000000" w:themeColor="text1"/>
          <w:sz w:val="24"/>
          <w:szCs w:val="24"/>
        </w:rPr>
      </w:pPr>
    </w:p>
    <w:p w:rsidR="002A36A3" w:rsidRPr="005F1CC9" w:rsidRDefault="002A36A3" w:rsidP="005F1CC9">
      <w:pPr>
        <w:jc w:val="both"/>
        <w:rPr>
          <w:rFonts w:cstheme="minorHAnsi"/>
          <w:color w:val="000000" w:themeColor="text1"/>
          <w:sz w:val="24"/>
          <w:szCs w:val="24"/>
        </w:rPr>
      </w:pPr>
      <w:r w:rsidRPr="005F1CC9">
        <w:rPr>
          <w:rFonts w:cstheme="minorHAnsi"/>
          <w:color w:val="000000" w:themeColor="text1"/>
          <w:sz w:val="24"/>
          <w:szCs w:val="24"/>
        </w:rPr>
        <w:t xml:space="preserve">1. Quelles sont les principales différences entre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et d'autres bibliothèques GUI telles que </w:t>
      </w:r>
      <w:proofErr w:type="spellStart"/>
      <w:r w:rsidRPr="005F1CC9">
        <w:rPr>
          <w:rFonts w:cstheme="minorHAnsi"/>
          <w:color w:val="000000" w:themeColor="text1"/>
          <w:sz w:val="24"/>
          <w:szCs w:val="24"/>
        </w:rPr>
        <w:t>Pygame</w:t>
      </w:r>
      <w:proofErr w:type="spellEnd"/>
      <w:r w:rsidRPr="005F1CC9">
        <w:rPr>
          <w:rFonts w:cstheme="minorHAnsi"/>
          <w:color w:val="000000" w:themeColor="text1"/>
          <w:sz w:val="24"/>
          <w:szCs w:val="24"/>
        </w:rPr>
        <w:t xml:space="preserve"> en ce qui concerne la création de jeux?</w:t>
      </w:r>
    </w:p>
    <w:p w:rsidR="002A36A3" w:rsidRPr="005F1CC9" w:rsidRDefault="002A36A3" w:rsidP="005F1CC9">
      <w:pPr>
        <w:jc w:val="both"/>
        <w:rPr>
          <w:rFonts w:cstheme="minorHAnsi"/>
          <w:color w:val="000000" w:themeColor="text1"/>
          <w:sz w:val="24"/>
          <w:szCs w:val="24"/>
        </w:rPr>
      </w:pPr>
      <w:r w:rsidRPr="005F1CC9">
        <w:rPr>
          <w:rFonts w:cstheme="minorHAnsi"/>
          <w:color w:val="000000" w:themeColor="text1"/>
          <w:sz w:val="24"/>
          <w:szCs w:val="24"/>
        </w:rPr>
        <w:t xml:space="preserve">2. Comment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gère-t-il les événements utilisateur tels que les clics de souris et les pressions de touches dans le contexte d'un jeu interactif?</w:t>
      </w:r>
    </w:p>
    <w:p w:rsidR="002A36A3" w:rsidRPr="005F1CC9" w:rsidRDefault="002A36A3" w:rsidP="005F1CC9">
      <w:pPr>
        <w:jc w:val="both"/>
        <w:rPr>
          <w:rFonts w:cstheme="minorHAnsi"/>
          <w:color w:val="000000" w:themeColor="text1"/>
          <w:sz w:val="24"/>
          <w:szCs w:val="24"/>
        </w:rPr>
      </w:pPr>
      <w:r w:rsidRPr="005F1CC9">
        <w:rPr>
          <w:rFonts w:cstheme="minorHAnsi"/>
          <w:color w:val="000000" w:themeColor="text1"/>
          <w:sz w:val="24"/>
          <w:szCs w:val="24"/>
        </w:rPr>
        <w:t xml:space="preserve">3. Quelles sont les meilleures pratiques pour optimiser les performances des jeux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en particulier lors de la manipulation de grandes quantités de données ou d'éléments graphiques?</w:t>
      </w:r>
    </w:p>
    <w:p w:rsidR="002A36A3" w:rsidRPr="005F1CC9" w:rsidRDefault="002A36A3" w:rsidP="005F1CC9">
      <w:pPr>
        <w:pStyle w:val="Titre1"/>
        <w:jc w:val="both"/>
        <w:rPr>
          <w:rFonts w:asciiTheme="minorHAnsi" w:hAnsiTheme="minorHAnsi" w:cstheme="minorHAnsi"/>
          <w:color w:val="000000" w:themeColor="text1"/>
          <w:sz w:val="32"/>
        </w:rPr>
      </w:pPr>
      <w:bookmarkStart w:id="5" w:name="_Toc202287042"/>
      <w:r w:rsidRPr="005F1CC9">
        <w:rPr>
          <w:rFonts w:asciiTheme="minorHAnsi" w:hAnsiTheme="minorHAnsi" w:cstheme="minorHAnsi"/>
          <w:color w:val="000000" w:themeColor="text1"/>
          <w:sz w:val="32"/>
        </w:rPr>
        <w:t>IV. Jeu de Puzzle sur le Chiffres</w:t>
      </w:r>
      <w:bookmarkEnd w:id="5"/>
    </w:p>
    <w:p w:rsidR="006C6BCD" w:rsidRPr="005F1CC9" w:rsidRDefault="006C6BCD" w:rsidP="005F1CC9">
      <w:pPr>
        <w:jc w:val="both"/>
        <w:rPr>
          <w:rFonts w:cstheme="minorHAnsi"/>
          <w:color w:val="000000" w:themeColor="text1"/>
          <w:sz w:val="24"/>
          <w:szCs w:val="24"/>
        </w:rPr>
      </w:pPr>
      <w:r w:rsidRPr="005F1CC9">
        <w:rPr>
          <w:rFonts w:cstheme="minorHAnsi"/>
          <w:color w:val="000000" w:themeColor="text1"/>
          <w:sz w:val="24"/>
          <w:szCs w:val="24"/>
        </w:rPr>
        <w:t>Dans le cadre de ce travail, nous avons mis en place un jeu de Puzzle qui consiste à ordonner sur base de clic 25 chiffres qui sont au départ générés aléatoirement.</w:t>
      </w:r>
    </w:p>
    <w:p w:rsidR="006C6BCD" w:rsidRPr="005F1CC9" w:rsidRDefault="006C6BCD" w:rsidP="005F1CC9">
      <w:pPr>
        <w:jc w:val="both"/>
        <w:rPr>
          <w:rFonts w:cstheme="minorHAnsi"/>
          <w:color w:val="000000" w:themeColor="text1"/>
          <w:sz w:val="24"/>
          <w:szCs w:val="24"/>
        </w:rPr>
      </w:pPr>
      <w:r w:rsidRPr="005F1CC9">
        <w:rPr>
          <w:rFonts w:cstheme="minorHAnsi"/>
          <w:color w:val="000000" w:themeColor="text1"/>
          <w:sz w:val="24"/>
          <w:szCs w:val="24"/>
        </w:rPr>
        <w:t>Voici un exemple de génération :</w:t>
      </w:r>
    </w:p>
    <w:p w:rsidR="002A36A3" w:rsidRPr="005F1CC9" w:rsidRDefault="002A36A3" w:rsidP="005F1CC9">
      <w:pPr>
        <w:jc w:val="both"/>
        <w:rPr>
          <w:rFonts w:cstheme="minorHAnsi"/>
          <w:color w:val="000000" w:themeColor="text1"/>
          <w:sz w:val="24"/>
          <w:szCs w:val="24"/>
        </w:rPr>
      </w:pPr>
      <w:r w:rsidRPr="005F1CC9">
        <w:rPr>
          <w:rFonts w:cstheme="minorHAnsi"/>
          <w:noProof/>
          <w:color w:val="000000" w:themeColor="text1"/>
          <w:lang w:eastAsia="fr-FR"/>
        </w:rPr>
        <w:lastRenderedPageBreak/>
        <w:drawing>
          <wp:inline distT="0" distB="0" distL="0" distR="0" wp14:anchorId="4A24C8F5" wp14:editId="003E4609">
            <wp:extent cx="2419350" cy="30956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19350" cy="3095625"/>
                    </a:xfrm>
                    <a:prstGeom prst="rect">
                      <a:avLst/>
                    </a:prstGeom>
                  </pic:spPr>
                </pic:pic>
              </a:graphicData>
            </a:graphic>
          </wp:inline>
        </w:drawing>
      </w:r>
    </w:p>
    <w:p w:rsidR="006C6BCD" w:rsidRPr="005F1CC9" w:rsidRDefault="006C6BCD" w:rsidP="005F1CC9">
      <w:pPr>
        <w:jc w:val="both"/>
        <w:rPr>
          <w:rFonts w:cstheme="minorHAnsi"/>
          <w:color w:val="000000" w:themeColor="text1"/>
          <w:sz w:val="24"/>
          <w:szCs w:val="24"/>
        </w:rPr>
      </w:pPr>
      <w:r w:rsidRPr="005F1CC9">
        <w:rPr>
          <w:rFonts w:cstheme="minorHAnsi"/>
          <w:color w:val="000000" w:themeColor="text1"/>
          <w:sz w:val="24"/>
          <w:szCs w:val="24"/>
        </w:rPr>
        <w:t>Un chronomètre permet de compter le nombre de seconde que le joueur a fait avant de réussir à ordonner tous les chiffres.</w:t>
      </w:r>
    </w:p>
    <w:p w:rsidR="006C6BCD" w:rsidRPr="005F1CC9" w:rsidRDefault="006C6BCD" w:rsidP="005F1CC9">
      <w:pPr>
        <w:jc w:val="both"/>
        <w:rPr>
          <w:rFonts w:cstheme="minorHAnsi"/>
          <w:color w:val="000000" w:themeColor="text1"/>
          <w:sz w:val="24"/>
          <w:szCs w:val="24"/>
        </w:rPr>
      </w:pPr>
    </w:p>
    <w:p w:rsidR="002A36A3" w:rsidRPr="005F1CC9" w:rsidRDefault="002A36A3" w:rsidP="005F1CC9">
      <w:pPr>
        <w:pStyle w:val="Titre1"/>
        <w:jc w:val="both"/>
        <w:rPr>
          <w:rFonts w:asciiTheme="minorHAnsi" w:hAnsiTheme="minorHAnsi" w:cstheme="minorHAnsi"/>
          <w:color w:val="000000" w:themeColor="text1"/>
          <w:sz w:val="32"/>
        </w:rPr>
      </w:pPr>
      <w:bookmarkStart w:id="6" w:name="_Toc202287043"/>
      <w:r w:rsidRPr="005F1CC9">
        <w:rPr>
          <w:rFonts w:asciiTheme="minorHAnsi" w:hAnsiTheme="minorHAnsi" w:cstheme="minorHAnsi"/>
          <w:color w:val="000000" w:themeColor="text1"/>
          <w:sz w:val="32"/>
        </w:rPr>
        <w:t>V. Discussion et commentaire</w:t>
      </w:r>
      <w:bookmarkEnd w:id="6"/>
    </w:p>
    <w:p w:rsidR="002A36A3" w:rsidRPr="005F1CC9" w:rsidRDefault="002A36A3" w:rsidP="005F1CC9">
      <w:pPr>
        <w:jc w:val="both"/>
        <w:rPr>
          <w:rFonts w:cstheme="minorHAnsi"/>
          <w:color w:val="000000" w:themeColor="text1"/>
          <w:sz w:val="24"/>
          <w:szCs w:val="24"/>
        </w:rPr>
      </w:pPr>
    </w:p>
    <w:p w:rsidR="002A36A3" w:rsidRPr="005F1CC9" w:rsidRDefault="002A36A3" w:rsidP="005F1CC9">
      <w:pPr>
        <w:jc w:val="both"/>
        <w:rPr>
          <w:rFonts w:cstheme="minorHAnsi"/>
          <w:color w:val="000000" w:themeColor="text1"/>
          <w:sz w:val="24"/>
          <w:szCs w:val="24"/>
        </w:rPr>
      </w:pPr>
      <w:r w:rsidRPr="005F1CC9">
        <w:rPr>
          <w:rFonts w:cstheme="minorHAnsi"/>
          <w:color w:val="000000" w:themeColor="text1"/>
          <w:sz w:val="24"/>
          <w:szCs w:val="24"/>
        </w:rPr>
        <w:t xml:space="preserve">Le code fourni dans ce travail pratique illustre la manière dont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peut être utilisé pour créer un jeu simple de visualisation de données. Le jeu consiste à réorganiser une liste de nombres dans l'ordre croissant en déplaçant un élément à la fois vers une case vide adjacente. En utilisant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les développeurs peuvent créer des interfaces utilisateur interactives et réactives qui permettent aux utilisateurs de manipuler le</w:t>
      </w:r>
      <w:r w:rsidR="006C6BCD" w:rsidRPr="005F1CC9">
        <w:rPr>
          <w:rFonts w:cstheme="minorHAnsi"/>
          <w:color w:val="000000" w:themeColor="text1"/>
          <w:sz w:val="24"/>
          <w:szCs w:val="24"/>
        </w:rPr>
        <w:t>s données de manière intuitive.</w:t>
      </w:r>
    </w:p>
    <w:p w:rsidR="002A36A3" w:rsidRPr="005F1CC9" w:rsidRDefault="002A36A3" w:rsidP="005F1CC9">
      <w:pPr>
        <w:jc w:val="both"/>
        <w:rPr>
          <w:rFonts w:cstheme="minorHAnsi"/>
          <w:color w:val="000000" w:themeColor="text1"/>
          <w:sz w:val="24"/>
          <w:szCs w:val="24"/>
        </w:rPr>
      </w:pPr>
      <w:r w:rsidRPr="005F1CC9">
        <w:rPr>
          <w:rFonts w:cstheme="minorHAnsi"/>
          <w:color w:val="000000" w:themeColor="text1"/>
          <w:sz w:val="24"/>
          <w:szCs w:val="24"/>
        </w:rPr>
        <w:t xml:space="preserve">Cependant, bien que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soit bien adapté pour les jeux simples, il peut être limité pour les jeux plus complexes nécessitant des graphismes avancés ou des interactions sophistiquées. Dans de tels cas, il peut être nécessaire de combiner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avec d'autres bibliothèques ou </w:t>
      </w:r>
      <w:proofErr w:type="spellStart"/>
      <w:r w:rsidRPr="005F1CC9">
        <w:rPr>
          <w:rFonts w:cstheme="minorHAnsi"/>
          <w:color w:val="000000" w:themeColor="text1"/>
          <w:sz w:val="24"/>
          <w:szCs w:val="24"/>
        </w:rPr>
        <w:t>frameworks</w:t>
      </w:r>
      <w:proofErr w:type="spellEnd"/>
      <w:r w:rsidRPr="005F1CC9">
        <w:rPr>
          <w:rFonts w:cstheme="minorHAnsi"/>
          <w:color w:val="000000" w:themeColor="text1"/>
          <w:sz w:val="24"/>
          <w:szCs w:val="24"/>
        </w:rPr>
        <w:t xml:space="preserve">, tels que </w:t>
      </w:r>
      <w:proofErr w:type="spellStart"/>
      <w:r w:rsidRPr="005F1CC9">
        <w:rPr>
          <w:rFonts w:cstheme="minorHAnsi"/>
          <w:color w:val="000000" w:themeColor="text1"/>
          <w:sz w:val="24"/>
          <w:szCs w:val="24"/>
        </w:rPr>
        <w:t>Pygame</w:t>
      </w:r>
      <w:proofErr w:type="spellEnd"/>
      <w:r w:rsidRPr="005F1CC9">
        <w:rPr>
          <w:rFonts w:cstheme="minorHAnsi"/>
          <w:color w:val="000000" w:themeColor="text1"/>
          <w:sz w:val="24"/>
          <w:szCs w:val="24"/>
        </w:rPr>
        <w:t xml:space="preserve"> ou </w:t>
      </w:r>
      <w:proofErr w:type="spellStart"/>
      <w:r w:rsidRPr="005F1CC9">
        <w:rPr>
          <w:rFonts w:cstheme="minorHAnsi"/>
          <w:color w:val="000000" w:themeColor="text1"/>
          <w:sz w:val="24"/>
          <w:szCs w:val="24"/>
        </w:rPr>
        <w:t>Kivy</w:t>
      </w:r>
      <w:proofErr w:type="spellEnd"/>
      <w:r w:rsidRPr="005F1CC9">
        <w:rPr>
          <w:rFonts w:cstheme="minorHAnsi"/>
          <w:color w:val="000000" w:themeColor="text1"/>
          <w:sz w:val="24"/>
          <w:szCs w:val="24"/>
        </w:rPr>
        <w:t>, pour obteni</w:t>
      </w:r>
      <w:r w:rsidR="006C6BCD" w:rsidRPr="005F1CC9">
        <w:rPr>
          <w:rFonts w:cstheme="minorHAnsi"/>
          <w:color w:val="000000" w:themeColor="text1"/>
          <w:sz w:val="24"/>
          <w:szCs w:val="24"/>
        </w:rPr>
        <w:t>r les fonctionnalités désirées.</w:t>
      </w:r>
    </w:p>
    <w:p w:rsidR="00ED6F1D" w:rsidRPr="005F1CC9" w:rsidRDefault="002A36A3" w:rsidP="005F1CC9">
      <w:pPr>
        <w:jc w:val="both"/>
        <w:rPr>
          <w:rFonts w:cstheme="minorHAnsi"/>
          <w:color w:val="000000" w:themeColor="text1"/>
          <w:sz w:val="24"/>
          <w:szCs w:val="24"/>
        </w:rPr>
      </w:pPr>
      <w:r w:rsidRPr="005F1CC9">
        <w:rPr>
          <w:rFonts w:cstheme="minorHAnsi"/>
          <w:color w:val="000000" w:themeColor="text1"/>
          <w:sz w:val="24"/>
          <w:szCs w:val="24"/>
        </w:rPr>
        <w:t xml:space="preserve">En conclusion, ce travail pratique met en lumière les capacités de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 xml:space="preserve"> dans la création de jeux simples de visualisation de données, tout en soulignant ses limites et en proposant des pistes pour des recherches futures visant à améliorer la conception et les performances des jeux </w:t>
      </w:r>
      <w:proofErr w:type="spellStart"/>
      <w:r w:rsidRPr="005F1CC9">
        <w:rPr>
          <w:rFonts w:cstheme="minorHAnsi"/>
          <w:color w:val="000000" w:themeColor="text1"/>
          <w:sz w:val="24"/>
          <w:szCs w:val="24"/>
        </w:rPr>
        <w:t>Tkinter</w:t>
      </w:r>
      <w:proofErr w:type="spellEnd"/>
      <w:r w:rsidRPr="005F1CC9">
        <w:rPr>
          <w:rFonts w:cstheme="minorHAnsi"/>
          <w:color w:val="000000" w:themeColor="text1"/>
          <w:sz w:val="24"/>
          <w:szCs w:val="24"/>
        </w:rPr>
        <w:t>.</w:t>
      </w:r>
    </w:p>
    <w:p w:rsidR="006C6BCD" w:rsidRPr="005F1CC9" w:rsidRDefault="006C6BCD" w:rsidP="005F1CC9">
      <w:pPr>
        <w:jc w:val="both"/>
        <w:rPr>
          <w:rFonts w:cstheme="minorHAnsi"/>
          <w:color w:val="000000" w:themeColor="text1"/>
          <w:sz w:val="24"/>
          <w:szCs w:val="24"/>
        </w:rPr>
      </w:pPr>
      <w:r w:rsidRPr="005F1CC9">
        <w:rPr>
          <w:rFonts w:cstheme="minorHAnsi"/>
          <w:color w:val="000000" w:themeColor="text1"/>
          <w:sz w:val="24"/>
          <w:szCs w:val="24"/>
        </w:rPr>
        <w:br w:type="page"/>
      </w:r>
    </w:p>
    <w:sdt>
      <w:sdtPr>
        <w:rPr>
          <w:rFonts w:asciiTheme="minorHAnsi" w:eastAsiaTheme="minorHAnsi" w:hAnsiTheme="minorHAnsi" w:cstheme="minorHAnsi"/>
          <w:b w:val="0"/>
          <w:bCs w:val="0"/>
          <w:color w:val="000000" w:themeColor="text1"/>
          <w:sz w:val="22"/>
          <w:szCs w:val="22"/>
          <w:lang w:eastAsia="en-US"/>
        </w:rPr>
        <w:id w:val="1861462546"/>
        <w:docPartObj>
          <w:docPartGallery w:val="Table of Contents"/>
          <w:docPartUnique/>
        </w:docPartObj>
      </w:sdtPr>
      <w:sdtEndPr/>
      <w:sdtContent>
        <w:p w:rsidR="006C6BCD" w:rsidRPr="005F1CC9" w:rsidRDefault="006C6BCD" w:rsidP="005F1CC9">
          <w:pPr>
            <w:pStyle w:val="En-ttedetabledesmatires"/>
            <w:jc w:val="both"/>
            <w:rPr>
              <w:rFonts w:asciiTheme="minorHAnsi" w:hAnsiTheme="minorHAnsi" w:cstheme="minorHAnsi"/>
              <w:color w:val="000000" w:themeColor="text1"/>
            </w:rPr>
          </w:pPr>
          <w:r w:rsidRPr="005F1CC9">
            <w:rPr>
              <w:rFonts w:asciiTheme="minorHAnsi" w:hAnsiTheme="minorHAnsi" w:cstheme="minorHAnsi"/>
              <w:color w:val="000000" w:themeColor="text1"/>
            </w:rPr>
            <w:t>Contenu</w:t>
          </w:r>
        </w:p>
        <w:p w:rsidR="005F1CC9" w:rsidRDefault="006C6BCD">
          <w:pPr>
            <w:pStyle w:val="TM1"/>
            <w:tabs>
              <w:tab w:val="right" w:leader="dot" w:pos="9062"/>
            </w:tabs>
            <w:rPr>
              <w:rFonts w:eastAsiaTheme="minorEastAsia"/>
              <w:noProof/>
              <w:lang w:val="fr-BE" w:eastAsia="fr-BE"/>
            </w:rPr>
          </w:pPr>
          <w:r w:rsidRPr="005F1CC9">
            <w:rPr>
              <w:rFonts w:cstheme="minorHAnsi"/>
              <w:color w:val="000000" w:themeColor="text1"/>
            </w:rPr>
            <w:fldChar w:fldCharType="begin"/>
          </w:r>
          <w:r w:rsidRPr="005F1CC9">
            <w:rPr>
              <w:rFonts w:cstheme="minorHAnsi"/>
              <w:color w:val="000000" w:themeColor="text1"/>
            </w:rPr>
            <w:instrText xml:space="preserve"> TOC \o "1-3" \h \z \u </w:instrText>
          </w:r>
          <w:r w:rsidRPr="005F1CC9">
            <w:rPr>
              <w:rFonts w:cstheme="minorHAnsi"/>
              <w:color w:val="000000" w:themeColor="text1"/>
            </w:rPr>
            <w:fldChar w:fldCharType="separate"/>
          </w:r>
          <w:bookmarkStart w:id="7" w:name="_GoBack"/>
          <w:bookmarkEnd w:id="7"/>
          <w:r w:rsidR="005F1CC9" w:rsidRPr="005F71C5">
            <w:rPr>
              <w:rStyle w:val="Lienhypertexte"/>
              <w:noProof/>
            </w:rPr>
            <w:fldChar w:fldCharType="begin"/>
          </w:r>
          <w:r w:rsidR="005F1CC9" w:rsidRPr="005F71C5">
            <w:rPr>
              <w:rStyle w:val="Lienhypertexte"/>
              <w:noProof/>
            </w:rPr>
            <w:instrText xml:space="preserve"> </w:instrText>
          </w:r>
          <w:r w:rsidR="005F1CC9">
            <w:rPr>
              <w:noProof/>
            </w:rPr>
            <w:instrText>HYPERLINK \l "_Toc202287037"</w:instrText>
          </w:r>
          <w:r w:rsidR="005F1CC9" w:rsidRPr="005F71C5">
            <w:rPr>
              <w:rStyle w:val="Lienhypertexte"/>
              <w:noProof/>
            </w:rPr>
            <w:instrText xml:space="preserve"> </w:instrText>
          </w:r>
          <w:r w:rsidR="005F1CC9" w:rsidRPr="005F71C5">
            <w:rPr>
              <w:rStyle w:val="Lienhypertexte"/>
              <w:noProof/>
            </w:rPr>
          </w:r>
          <w:r w:rsidR="005F1CC9" w:rsidRPr="005F71C5">
            <w:rPr>
              <w:rStyle w:val="Lienhypertexte"/>
              <w:noProof/>
            </w:rPr>
            <w:fldChar w:fldCharType="separate"/>
          </w:r>
          <w:r w:rsidR="005F1CC9" w:rsidRPr="005F71C5">
            <w:rPr>
              <w:rStyle w:val="Lienhypertexte"/>
              <w:rFonts w:cstheme="minorHAnsi"/>
              <w:noProof/>
            </w:rPr>
            <w:t>I. Introduction</w:t>
          </w:r>
          <w:r w:rsidR="005F1CC9">
            <w:rPr>
              <w:noProof/>
              <w:webHidden/>
            </w:rPr>
            <w:tab/>
          </w:r>
          <w:r w:rsidR="005F1CC9">
            <w:rPr>
              <w:noProof/>
              <w:webHidden/>
            </w:rPr>
            <w:fldChar w:fldCharType="begin"/>
          </w:r>
          <w:r w:rsidR="005F1CC9">
            <w:rPr>
              <w:noProof/>
              <w:webHidden/>
            </w:rPr>
            <w:instrText xml:space="preserve"> PAGEREF _Toc202287037 \h </w:instrText>
          </w:r>
          <w:r w:rsidR="005F1CC9">
            <w:rPr>
              <w:noProof/>
              <w:webHidden/>
            </w:rPr>
          </w:r>
          <w:r w:rsidR="005F1CC9">
            <w:rPr>
              <w:noProof/>
              <w:webHidden/>
            </w:rPr>
            <w:fldChar w:fldCharType="separate"/>
          </w:r>
          <w:r w:rsidR="005F1CC9">
            <w:rPr>
              <w:noProof/>
              <w:webHidden/>
            </w:rPr>
            <w:t>0</w:t>
          </w:r>
          <w:r w:rsidR="005F1CC9">
            <w:rPr>
              <w:noProof/>
              <w:webHidden/>
            </w:rPr>
            <w:fldChar w:fldCharType="end"/>
          </w:r>
          <w:r w:rsidR="005F1CC9" w:rsidRPr="005F71C5">
            <w:rPr>
              <w:rStyle w:val="Lienhypertexte"/>
              <w:noProof/>
            </w:rPr>
            <w:fldChar w:fldCharType="end"/>
          </w:r>
        </w:p>
        <w:p w:rsidR="005F1CC9" w:rsidRDefault="005F1CC9">
          <w:pPr>
            <w:pStyle w:val="TM2"/>
            <w:tabs>
              <w:tab w:val="right" w:leader="dot" w:pos="9062"/>
            </w:tabs>
            <w:rPr>
              <w:rFonts w:eastAsiaTheme="minorEastAsia"/>
              <w:noProof/>
              <w:lang w:val="fr-BE" w:eastAsia="fr-BE"/>
            </w:rPr>
          </w:pPr>
          <w:hyperlink w:anchor="_Toc202287038" w:history="1">
            <w:r w:rsidRPr="005F71C5">
              <w:rPr>
                <w:rStyle w:val="Lienhypertexte"/>
                <w:rFonts w:cstheme="minorHAnsi"/>
                <w:noProof/>
              </w:rPr>
              <w:t>I.1. Contexte et justification</w:t>
            </w:r>
            <w:r>
              <w:rPr>
                <w:noProof/>
                <w:webHidden/>
              </w:rPr>
              <w:tab/>
            </w:r>
            <w:r>
              <w:rPr>
                <w:noProof/>
                <w:webHidden/>
              </w:rPr>
              <w:fldChar w:fldCharType="begin"/>
            </w:r>
            <w:r>
              <w:rPr>
                <w:noProof/>
                <w:webHidden/>
              </w:rPr>
              <w:instrText xml:space="preserve"> PAGEREF _Toc202287038 \h </w:instrText>
            </w:r>
            <w:r>
              <w:rPr>
                <w:noProof/>
                <w:webHidden/>
              </w:rPr>
            </w:r>
            <w:r>
              <w:rPr>
                <w:noProof/>
                <w:webHidden/>
              </w:rPr>
              <w:fldChar w:fldCharType="separate"/>
            </w:r>
            <w:r>
              <w:rPr>
                <w:noProof/>
                <w:webHidden/>
              </w:rPr>
              <w:t>0</w:t>
            </w:r>
            <w:r>
              <w:rPr>
                <w:noProof/>
                <w:webHidden/>
              </w:rPr>
              <w:fldChar w:fldCharType="end"/>
            </w:r>
          </w:hyperlink>
        </w:p>
        <w:p w:rsidR="005F1CC9" w:rsidRDefault="005F1CC9">
          <w:pPr>
            <w:pStyle w:val="TM2"/>
            <w:tabs>
              <w:tab w:val="right" w:leader="dot" w:pos="9062"/>
            </w:tabs>
            <w:rPr>
              <w:rFonts w:eastAsiaTheme="minorEastAsia"/>
              <w:noProof/>
              <w:lang w:val="fr-BE" w:eastAsia="fr-BE"/>
            </w:rPr>
          </w:pPr>
          <w:hyperlink w:anchor="_Toc202287039" w:history="1">
            <w:r w:rsidRPr="005F71C5">
              <w:rPr>
                <w:rStyle w:val="Lienhypertexte"/>
                <w:rFonts w:cstheme="minorHAnsi"/>
                <w:noProof/>
              </w:rPr>
              <w:t>I.1. Problématique</w:t>
            </w:r>
            <w:r>
              <w:rPr>
                <w:noProof/>
                <w:webHidden/>
              </w:rPr>
              <w:tab/>
            </w:r>
            <w:r>
              <w:rPr>
                <w:noProof/>
                <w:webHidden/>
              </w:rPr>
              <w:fldChar w:fldCharType="begin"/>
            </w:r>
            <w:r>
              <w:rPr>
                <w:noProof/>
                <w:webHidden/>
              </w:rPr>
              <w:instrText xml:space="preserve"> PAGEREF _Toc202287039 \h </w:instrText>
            </w:r>
            <w:r>
              <w:rPr>
                <w:noProof/>
                <w:webHidden/>
              </w:rPr>
            </w:r>
            <w:r>
              <w:rPr>
                <w:noProof/>
                <w:webHidden/>
              </w:rPr>
              <w:fldChar w:fldCharType="separate"/>
            </w:r>
            <w:r>
              <w:rPr>
                <w:noProof/>
                <w:webHidden/>
              </w:rPr>
              <w:t>0</w:t>
            </w:r>
            <w:r>
              <w:rPr>
                <w:noProof/>
                <w:webHidden/>
              </w:rPr>
              <w:fldChar w:fldCharType="end"/>
            </w:r>
          </w:hyperlink>
        </w:p>
        <w:p w:rsidR="005F1CC9" w:rsidRDefault="005F1CC9">
          <w:pPr>
            <w:pStyle w:val="TM1"/>
            <w:tabs>
              <w:tab w:val="right" w:leader="dot" w:pos="9062"/>
            </w:tabs>
            <w:rPr>
              <w:rFonts w:eastAsiaTheme="minorEastAsia"/>
              <w:noProof/>
              <w:lang w:val="fr-BE" w:eastAsia="fr-BE"/>
            </w:rPr>
          </w:pPr>
          <w:hyperlink w:anchor="_Toc202287040" w:history="1">
            <w:r w:rsidRPr="005F71C5">
              <w:rPr>
                <w:rStyle w:val="Lienhypertexte"/>
                <w:rFonts w:cstheme="minorHAnsi"/>
                <w:noProof/>
              </w:rPr>
              <w:t>II. Revue de littérature</w:t>
            </w:r>
            <w:r>
              <w:rPr>
                <w:noProof/>
                <w:webHidden/>
              </w:rPr>
              <w:tab/>
            </w:r>
            <w:r>
              <w:rPr>
                <w:noProof/>
                <w:webHidden/>
              </w:rPr>
              <w:fldChar w:fldCharType="begin"/>
            </w:r>
            <w:r>
              <w:rPr>
                <w:noProof/>
                <w:webHidden/>
              </w:rPr>
              <w:instrText xml:space="preserve"> PAGEREF _Toc202287040 \h </w:instrText>
            </w:r>
            <w:r>
              <w:rPr>
                <w:noProof/>
                <w:webHidden/>
              </w:rPr>
            </w:r>
            <w:r>
              <w:rPr>
                <w:noProof/>
                <w:webHidden/>
              </w:rPr>
              <w:fldChar w:fldCharType="separate"/>
            </w:r>
            <w:r>
              <w:rPr>
                <w:noProof/>
                <w:webHidden/>
              </w:rPr>
              <w:t>1</w:t>
            </w:r>
            <w:r>
              <w:rPr>
                <w:noProof/>
                <w:webHidden/>
              </w:rPr>
              <w:fldChar w:fldCharType="end"/>
            </w:r>
          </w:hyperlink>
        </w:p>
        <w:p w:rsidR="005F1CC9" w:rsidRDefault="005F1CC9">
          <w:pPr>
            <w:pStyle w:val="TM1"/>
            <w:tabs>
              <w:tab w:val="right" w:leader="dot" w:pos="9062"/>
            </w:tabs>
            <w:rPr>
              <w:rFonts w:eastAsiaTheme="minorEastAsia"/>
              <w:noProof/>
              <w:lang w:val="fr-BE" w:eastAsia="fr-BE"/>
            </w:rPr>
          </w:pPr>
          <w:hyperlink w:anchor="_Toc202287041" w:history="1">
            <w:r w:rsidRPr="005F71C5">
              <w:rPr>
                <w:rStyle w:val="Lienhypertexte"/>
                <w:rFonts w:cstheme="minorHAnsi"/>
                <w:noProof/>
              </w:rPr>
              <w:t>III. Quelques questions de recherche</w:t>
            </w:r>
            <w:r>
              <w:rPr>
                <w:noProof/>
                <w:webHidden/>
              </w:rPr>
              <w:tab/>
            </w:r>
            <w:r>
              <w:rPr>
                <w:noProof/>
                <w:webHidden/>
              </w:rPr>
              <w:fldChar w:fldCharType="begin"/>
            </w:r>
            <w:r>
              <w:rPr>
                <w:noProof/>
                <w:webHidden/>
              </w:rPr>
              <w:instrText xml:space="preserve"> PAGEREF _Toc202287041 \h </w:instrText>
            </w:r>
            <w:r>
              <w:rPr>
                <w:noProof/>
                <w:webHidden/>
              </w:rPr>
            </w:r>
            <w:r>
              <w:rPr>
                <w:noProof/>
                <w:webHidden/>
              </w:rPr>
              <w:fldChar w:fldCharType="separate"/>
            </w:r>
            <w:r>
              <w:rPr>
                <w:noProof/>
                <w:webHidden/>
              </w:rPr>
              <w:t>1</w:t>
            </w:r>
            <w:r>
              <w:rPr>
                <w:noProof/>
                <w:webHidden/>
              </w:rPr>
              <w:fldChar w:fldCharType="end"/>
            </w:r>
          </w:hyperlink>
        </w:p>
        <w:p w:rsidR="005F1CC9" w:rsidRDefault="005F1CC9">
          <w:pPr>
            <w:pStyle w:val="TM1"/>
            <w:tabs>
              <w:tab w:val="right" w:leader="dot" w:pos="9062"/>
            </w:tabs>
            <w:rPr>
              <w:rFonts w:eastAsiaTheme="minorEastAsia"/>
              <w:noProof/>
              <w:lang w:val="fr-BE" w:eastAsia="fr-BE"/>
            </w:rPr>
          </w:pPr>
          <w:hyperlink w:anchor="_Toc202287042" w:history="1">
            <w:r w:rsidRPr="005F71C5">
              <w:rPr>
                <w:rStyle w:val="Lienhypertexte"/>
                <w:rFonts w:cstheme="minorHAnsi"/>
                <w:noProof/>
              </w:rPr>
              <w:t>IV. Jeu de Puzzle sur le Chiffres</w:t>
            </w:r>
            <w:r>
              <w:rPr>
                <w:noProof/>
                <w:webHidden/>
              </w:rPr>
              <w:tab/>
            </w:r>
            <w:r>
              <w:rPr>
                <w:noProof/>
                <w:webHidden/>
              </w:rPr>
              <w:fldChar w:fldCharType="begin"/>
            </w:r>
            <w:r>
              <w:rPr>
                <w:noProof/>
                <w:webHidden/>
              </w:rPr>
              <w:instrText xml:space="preserve"> PAGEREF _Toc202287042 \h </w:instrText>
            </w:r>
            <w:r>
              <w:rPr>
                <w:noProof/>
                <w:webHidden/>
              </w:rPr>
            </w:r>
            <w:r>
              <w:rPr>
                <w:noProof/>
                <w:webHidden/>
              </w:rPr>
              <w:fldChar w:fldCharType="separate"/>
            </w:r>
            <w:r>
              <w:rPr>
                <w:noProof/>
                <w:webHidden/>
              </w:rPr>
              <w:t>1</w:t>
            </w:r>
            <w:r>
              <w:rPr>
                <w:noProof/>
                <w:webHidden/>
              </w:rPr>
              <w:fldChar w:fldCharType="end"/>
            </w:r>
          </w:hyperlink>
        </w:p>
        <w:p w:rsidR="005F1CC9" w:rsidRDefault="005F1CC9">
          <w:pPr>
            <w:pStyle w:val="TM1"/>
            <w:tabs>
              <w:tab w:val="right" w:leader="dot" w:pos="9062"/>
            </w:tabs>
            <w:rPr>
              <w:rFonts w:eastAsiaTheme="minorEastAsia"/>
              <w:noProof/>
              <w:lang w:val="fr-BE" w:eastAsia="fr-BE"/>
            </w:rPr>
          </w:pPr>
          <w:hyperlink w:anchor="_Toc202287043" w:history="1">
            <w:r w:rsidRPr="005F71C5">
              <w:rPr>
                <w:rStyle w:val="Lienhypertexte"/>
                <w:rFonts w:cstheme="minorHAnsi"/>
                <w:noProof/>
              </w:rPr>
              <w:t>V. Discussion et commentaire</w:t>
            </w:r>
            <w:r>
              <w:rPr>
                <w:noProof/>
                <w:webHidden/>
              </w:rPr>
              <w:tab/>
            </w:r>
            <w:r>
              <w:rPr>
                <w:noProof/>
                <w:webHidden/>
              </w:rPr>
              <w:fldChar w:fldCharType="begin"/>
            </w:r>
            <w:r>
              <w:rPr>
                <w:noProof/>
                <w:webHidden/>
              </w:rPr>
              <w:instrText xml:space="preserve"> PAGEREF _Toc202287043 \h </w:instrText>
            </w:r>
            <w:r>
              <w:rPr>
                <w:noProof/>
                <w:webHidden/>
              </w:rPr>
            </w:r>
            <w:r>
              <w:rPr>
                <w:noProof/>
                <w:webHidden/>
              </w:rPr>
              <w:fldChar w:fldCharType="separate"/>
            </w:r>
            <w:r>
              <w:rPr>
                <w:noProof/>
                <w:webHidden/>
              </w:rPr>
              <w:t>2</w:t>
            </w:r>
            <w:r>
              <w:rPr>
                <w:noProof/>
                <w:webHidden/>
              </w:rPr>
              <w:fldChar w:fldCharType="end"/>
            </w:r>
          </w:hyperlink>
        </w:p>
        <w:p w:rsidR="006C6BCD" w:rsidRPr="005F1CC9" w:rsidRDefault="006C6BCD" w:rsidP="005F1CC9">
          <w:pPr>
            <w:jc w:val="both"/>
            <w:rPr>
              <w:rFonts w:cstheme="minorHAnsi"/>
              <w:color w:val="000000" w:themeColor="text1"/>
            </w:rPr>
          </w:pPr>
          <w:r w:rsidRPr="005F1CC9">
            <w:rPr>
              <w:rFonts w:cstheme="minorHAnsi"/>
              <w:b/>
              <w:bCs/>
              <w:color w:val="000000" w:themeColor="text1"/>
            </w:rPr>
            <w:fldChar w:fldCharType="end"/>
          </w:r>
        </w:p>
      </w:sdtContent>
    </w:sdt>
    <w:p w:rsidR="006C6BCD" w:rsidRPr="005F1CC9" w:rsidRDefault="006C6BCD" w:rsidP="005F1CC9">
      <w:pPr>
        <w:jc w:val="both"/>
        <w:rPr>
          <w:rFonts w:cstheme="minorHAnsi"/>
          <w:color w:val="000000" w:themeColor="text1"/>
          <w:sz w:val="24"/>
          <w:szCs w:val="24"/>
        </w:rPr>
      </w:pPr>
    </w:p>
    <w:sectPr w:rsidR="006C6BCD" w:rsidRPr="005F1CC9" w:rsidSect="005F1CC9">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5D7" w:rsidRDefault="000F45D7">
      <w:pPr>
        <w:spacing w:after="0" w:line="240" w:lineRule="auto"/>
      </w:pPr>
      <w:r>
        <w:separator/>
      </w:r>
    </w:p>
  </w:endnote>
  <w:endnote w:type="continuationSeparator" w:id="0">
    <w:p w:rsidR="000F45D7" w:rsidRDefault="000F4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188038"/>
      <w:docPartObj>
        <w:docPartGallery w:val="Page Numbers (Bottom of Page)"/>
        <w:docPartUnique/>
      </w:docPartObj>
    </w:sdtPr>
    <w:sdtEndPr/>
    <w:sdtContent>
      <w:p w:rsidR="00E053B6" w:rsidRDefault="00A72A28">
        <w:pPr>
          <w:pStyle w:val="Pieddepage"/>
          <w:jc w:val="right"/>
        </w:pPr>
        <w:r>
          <w:fldChar w:fldCharType="begin"/>
        </w:r>
        <w:r>
          <w:instrText>PAGE   \* MERGEFORMAT</w:instrText>
        </w:r>
        <w:r>
          <w:fldChar w:fldCharType="separate"/>
        </w:r>
        <w:r w:rsidR="00976E46">
          <w:rPr>
            <w:noProof/>
          </w:rPr>
          <w:t>1</w:t>
        </w:r>
        <w:r>
          <w:fldChar w:fldCharType="end"/>
        </w:r>
      </w:p>
    </w:sdtContent>
  </w:sdt>
  <w:p w:rsidR="00E053B6" w:rsidRDefault="000F45D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5D7" w:rsidRDefault="000F45D7">
      <w:pPr>
        <w:spacing w:after="0" w:line="240" w:lineRule="auto"/>
      </w:pPr>
      <w:r>
        <w:separator/>
      </w:r>
    </w:p>
  </w:footnote>
  <w:footnote w:type="continuationSeparator" w:id="0">
    <w:p w:rsidR="000F45D7" w:rsidRDefault="000F4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DFB"/>
    <w:multiLevelType w:val="hybridMultilevel"/>
    <w:tmpl w:val="2D7A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B75906"/>
    <w:multiLevelType w:val="hybridMultilevel"/>
    <w:tmpl w:val="FE0CE0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94552E"/>
    <w:multiLevelType w:val="hybridMultilevel"/>
    <w:tmpl w:val="BFEC4D98"/>
    <w:lvl w:ilvl="0" w:tplc="3DB0F53C">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3C0122D8"/>
    <w:multiLevelType w:val="hybridMultilevel"/>
    <w:tmpl w:val="4F26B5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E114923"/>
    <w:multiLevelType w:val="hybridMultilevel"/>
    <w:tmpl w:val="42DEBC2E"/>
    <w:lvl w:ilvl="0" w:tplc="E848B596">
      <w:start w:val="1"/>
      <w:numFmt w:val="upperRoman"/>
      <w:lvlText w:val="%1."/>
      <w:lvlJc w:val="left"/>
      <w:pPr>
        <w:ind w:left="1080" w:hanging="720"/>
      </w:pPr>
      <w:rPr>
        <w:rFonts w:hint="default"/>
        <w:b/>
        <w:color w:val="000000" w:themeColor="text1"/>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F963BD6"/>
    <w:multiLevelType w:val="hybridMultilevel"/>
    <w:tmpl w:val="7C487C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183921"/>
    <w:multiLevelType w:val="hybridMultilevel"/>
    <w:tmpl w:val="7C1E2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A28"/>
    <w:rsid w:val="000F45D7"/>
    <w:rsid w:val="002A36A3"/>
    <w:rsid w:val="005F1CC9"/>
    <w:rsid w:val="006C6BCD"/>
    <w:rsid w:val="008C36C8"/>
    <w:rsid w:val="00976E46"/>
    <w:rsid w:val="00A72A28"/>
    <w:rsid w:val="00D455C9"/>
    <w:rsid w:val="00ED6F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EDD9"/>
  <w15:docId w15:val="{34D2F69F-E0DD-4C9D-9D27-E4392A02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2A28"/>
  </w:style>
  <w:style w:type="paragraph" w:styleId="Titre1">
    <w:name w:val="heading 1"/>
    <w:basedOn w:val="Normal"/>
    <w:next w:val="Normal"/>
    <w:link w:val="Titre1Car"/>
    <w:uiPriority w:val="9"/>
    <w:qFormat/>
    <w:rsid w:val="00A72A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2A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72A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A2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72A2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72A28"/>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72A28"/>
    <w:pPr>
      <w:ind w:left="720"/>
      <w:contextualSpacing/>
    </w:pPr>
  </w:style>
  <w:style w:type="table" w:styleId="Grilledutableau">
    <w:name w:val="Table Grid"/>
    <w:basedOn w:val="TableauNormal"/>
    <w:uiPriority w:val="59"/>
    <w:rsid w:val="00A72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A72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72A28"/>
    <w:rPr>
      <w:rFonts w:ascii="Courier New" w:eastAsia="Times New Roman" w:hAnsi="Courier New" w:cs="Courier New"/>
      <w:sz w:val="20"/>
      <w:szCs w:val="20"/>
      <w:lang w:eastAsia="fr-FR"/>
    </w:rPr>
  </w:style>
  <w:style w:type="paragraph" w:styleId="En-ttedetabledesmatires">
    <w:name w:val="TOC Heading"/>
    <w:basedOn w:val="Titre1"/>
    <w:next w:val="Normal"/>
    <w:uiPriority w:val="39"/>
    <w:unhideWhenUsed/>
    <w:qFormat/>
    <w:rsid w:val="00A72A28"/>
    <w:pPr>
      <w:outlineLvl w:val="9"/>
    </w:pPr>
    <w:rPr>
      <w:lang w:eastAsia="fr-FR"/>
    </w:rPr>
  </w:style>
  <w:style w:type="paragraph" w:styleId="TM1">
    <w:name w:val="toc 1"/>
    <w:basedOn w:val="Normal"/>
    <w:next w:val="Normal"/>
    <w:autoRedefine/>
    <w:uiPriority w:val="39"/>
    <w:unhideWhenUsed/>
    <w:rsid w:val="00A72A28"/>
    <w:pPr>
      <w:spacing w:after="100"/>
    </w:pPr>
  </w:style>
  <w:style w:type="paragraph" w:styleId="TM2">
    <w:name w:val="toc 2"/>
    <w:basedOn w:val="Normal"/>
    <w:next w:val="Normal"/>
    <w:autoRedefine/>
    <w:uiPriority w:val="39"/>
    <w:unhideWhenUsed/>
    <w:rsid w:val="00A72A28"/>
    <w:pPr>
      <w:spacing w:after="100"/>
      <w:ind w:left="220"/>
    </w:pPr>
  </w:style>
  <w:style w:type="paragraph" w:styleId="TM3">
    <w:name w:val="toc 3"/>
    <w:basedOn w:val="Normal"/>
    <w:next w:val="Normal"/>
    <w:autoRedefine/>
    <w:uiPriority w:val="39"/>
    <w:unhideWhenUsed/>
    <w:rsid w:val="00A72A28"/>
    <w:pPr>
      <w:spacing w:after="100"/>
      <w:ind w:left="440"/>
    </w:pPr>
  </w:style>
  <w:style w:type="character" w:styleId="Lienhypertexte">
    <w:name w:val="Hyperlink"/>
    <w:basedOn w:val="Policepardfaut"/>
    <w:uiPriority w:val="99"/>
    <w:unhideWhenUsed/>
    <w:rsid w:val="00A72A28"/>
    <w:rPr>
      <w:color w:val="0000FF" w:themeColor="hyperlink"/>
      <w:u w:val="single"/>
    </w:rPr>
  </w:style>
  <w:style w:type="paragraph" w:styleId="Pieddepage">
    <w:name w:val="footer"/>
    <w:basedOn w:val="Normal"/>
    <w:link w:val="PieddepageCar"/>
    <w:uiPriority w:val="99"/>
    <w:unhideWhenUsed/>
    <w:rsid w:val="00A72A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2A28"/>
  </w:style>
  <w:style w:type="paragraph" w:styleId="Textedebulles">
    <w:name w:val="Balloon Text"/>
    <w:basedOn w:val="Normal"/>
    <w:link w:val="TextedebullesCar"/>
    <w:uiPriority w:val="99"/>
    <w:semiHidden/>
    <w:unhideWhenUsed/>
    <w:rsid w:val="00A72A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2A28"/>
    <w:rPr>
      <w:rFonts w:ascii="Tahoma" w:hAnsi="Tahoma" w:cs="Tahoma"/>
      <w:sz w:val="16"/>
      <w:szCs w:val="16"/>
    </w:rPr>
  </w:style>
  <w:style w:type="character" w:styleId="lev">
    <w:name w:val="Strong"/>
    <w:basedOn w:val="Policepardfaut"/>
    <w:uiPriority w:val="22"/>
    <w:qFormat/>
    <w:rsid w:val="005F1CC9"/>
    <w:rPr>
      <w:b/>
      <w:bCs/>
    </w:rPr>
  </w:style>
  <w:style w:type="paragraph" w:styleId="NormalWeb">
    <w:name w:val="Normal (Web)"/>
    <w:basedOn w:val="Normal"/>
    <w:uiPriority w:val="99"/>
    <w:semiHidden/>
    <w:unhideWhenUsed/>
    <w:rsid w:val="005F1CC9"/>
    <w:pPr>
      <w:spacing w:before="100" w:beforeAutospacing="1" w:after="100" w:afterAutospacing="1" w:line="240" w:lineRule="auto"/>
    </w:pPr>
    <w:rPr>
      <w:rFonts w:ascii="Times New Roman" w:eastAsia="Times New Roman" w:hAnsi="Times New Roman" w:cs="Times New Roman"/>
      <w:sz w:val="24"/>
      <w:szCs w:val="24"/>
      <w:lang w:val="fr-BE"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81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62035-2CC0-43F3-BB2C-94AE50C2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1001</Words>
  <Characters>5506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 MWAMBA</dc:creator>
  <cp:lastModifiedBy>USER</cp:lastModifiedBy>
  <cp:revision>4</cp:revision>
  <dcterms:created xsi:type="dcterms:W3CDTF">2024-03-31T19:31:00Z</dcterms:created>
  <dcterms:modified xsi:type="dcterms:W3CDTF">2025-07-01T17:30:00Z</dcterms:modified>
</cp:coreProperties>
</file>