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ACTA DE RECEPCION DE BIENES INFORMATICOS</w:t>
      </w:r>
    </w:p>
    <w:p>
      <w:pPr>
        <w:jc w:val="center"/>
      </w:pPr>
      <w:r>
        <w:rPr>
          <w:b/>
        </w:rPr>
        <w:t>Codigo de devolucion: DEV-00003</w:t>
      </w:r>
    </w:p>
    <w:p>
      <w:pPr>
        <w:jc w:val="center"/>
      </w:pPr>
      <w:r>
        <w:t>Asignacion original: ASG-2026-00038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 de suscripcion</w:t>
            </w:r>
          </w:p>
        </w:tc>
        <w:tc>
          <w:tcPr>
            <w:tcW w:type="dxa" w:w="4320"/>
          </w:tcPr>
          <w:p>
            <w:r>
              <w:t>21/04/2026</w:t>
            </w:r>
          </w:p>
        </w:tc>
      </w:tr>
      <w:tr>
        <w:tc>
          <w:tcPr>
            <w:tcW w:type="dxa" w:w="4320"/>
          </w:tcPr>
          <w:p>
            <w:r>
              <w:t>Colaborador</w:t>
            </w:r>
          </w:p>
        </w:tc>
        <w:tc>
          <w:tcPr>
            <w:tcW w:type="dxa" w:w="4320"/>
          </w:tcPr>
          <w:p>
            <w:r>
              <w:t>Ana Perez</w:t>
            </w:r>
          </w:p>
        </w:tc>
      </w:tr>
      <w:tr>
        <w:tc>
          <w:tcPr>
            <w:tcW w:type="dxa" w:w="4320"/>
          </w:tcPr>
          <w:p>
            <w:r>
              <w:t>Cedula</w:t>
            </w:r>
          </w:p>
        </w:tc>
        <w:tc>
          <w:tcPr>
            <w:tcW w:type="dxa" w:w="4320"/>
          </w:tcPr>
          <w:p>
            <w:r>
              <w:t>0123456789</w:t>
            </w:r>
          </w:p>
        </w:tc>
      </w:tr>
      <w:tr>
        <w:tc>
          <w:tcPr>
            <w:tcW w:type="dxa" w:w="4320"/>
          </w:tcPr>
          <w:p>
            <w:r>
              <w:t>Cargo</w:t>
            </w:r>
          </w:p>
        </w:tc>
        <w:tc>
          <w:tcPr>
            <w:tcW w:type="dxa" w:w="4320"/>
          </w:tcPr>
          <w:p>
            <w:r>
              <w:t>Analista TI</w:t>
            </w:r>
          </w:p>
        </w:tc>
      </w:tr>
      <w:tr>
        <w:tc>
          <w:tcPr>
            <w:tcW w:type="dxa" w:w="4320"/>
          </w:tcPr>
          <w:p>
            <w:r>
              <w:t>Area</w:t>
            </w:r>
          </w:p>
        </w:tc>
        <w:tc>
          <w:tcPr>
            <w:tcW w:type="dxa" w:w="4320"/>
          </w:tcPr>
          <w:p>
            <w:r>
              <w:t>TI</w:t>
            </w:r>
          </w:p>
        </w:tc>
      </w:tr>
      <w:tr>
        <w:tc>
          <w:tcPr>
            <w:tcW w:type="dxa" w:w="4320"/>
          </w:tcPr>
          <w:p>
            <w:r>
              <w:t>Empresa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Ubicacion</w:t>
            </w:r>
          </w:p>
        </w:tc>
        <w:tc>
          <w:tcPr>
            <w:tcW w:type="dxa" w:w="4320"/>
          </w:tcPr>
          <w:p>
            <w:r>
              <w:t>Matriz</w:t>
            </w:r>
          </w:p>
        </w:tc>
      </w:tr>
    </w:tbl>
    <w:p/>
    <w:p>
      <w:r>
        <w:t>Por medio de la presente se deja constancia de la recepcion de los bienes informaticos detallados a continuacion, devueltos por el colaborador al area responsable.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Articulo</w:t>
            </w:r>
          </w:p>
        </w:tc>
        <w:tc>
          <w:tcPr>
            <w:tcW w:type="dxa" w:w="1440"/>
          </w:tcPr>
          <w:p>
            <w:r>
              <w:t>Marca</w:t>
            </w:r>
          </w:p>
        </w:tc>
        <w:tc>
          <w:tcPr>
            <w:tcW w:type="dxa" w:w="1440"/>
          </w:tcPr>
          <w:p>
            <w:r>
              <w:t>Valor de Compra</w:t>
            </w:r>
          </w:p>
        </w:tc>
        <w:tc>
          <w:tcPr>
            <w:tcW w:type="dxa" w:w="1440"/>
          </w:tcPr>
          <w:p>
            <w:r>
              <w:t>Estado</w:t>
            </w:r>
          </w:p>
        </w:tc>
        <w:tc>
          <w:tcPr>
            <w:tcW w:type="dxa" w:w="1440"/>
          </w:tcPr>
          <w:p>
            <w:r>
              <w:t>Caracteristicas</w:t>
            </w:r>
          </w:p>
        </w:tc>
        <w:tc>
          <w:tcPr>
            <w:tcW w:type="dxa" w:w="1440"/>
          </w:tcPr>
          <w:p>
            <w:r>
              <w:t>Observaciones</w:t>
            </w:r>
          </w:p>
        </w:tc>
      </w:tr>
      <w:tr>
        <w:tc>
          <w:tcPr>
            <w:tcW w:type="dxa" w:w="1440"/>
          </w:tcPr>
          <w:p>
            <w:r>
              <w:t>Laptop</w:t>
            </w:r>
          </w:p>
        </w:tc>
        <w:tc>
          <w:tcPr>
            <w:tcW w:type="dxa" w:w="1440"/>
          </w:tcPr>
          <w:p>
            <w:r>
              <w:t>Logitech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Danado</w:t>
            </w:r>
          </w:p>
        </w:tc>
        <w:tc>
          <w:tcPr>
            <w:tcW w:type="dxa" w:w="1440"/>
          </w:tcPr>
          <w:p>
            <w:r>
              <w:t>Modelo: M185 | Serie: MOU001</w:t>
            </w:r>
          </w:p>
        </w:tc>
        <w:tc>
          <w:tcPr>
            <w:tcW w:type="dxa" w:w="1440"/>
          </w:tcPr>
          <w:p>
            <w:r>
              <w:t>Mouse recibido | Devuelve solo mouse</w:t>
            </w:r>
          </w:p>
        </w:tc>
      </w:tr>
    </w:tbl>
    <w:p/>
    <w:p>
      <w:r>
        <w:t>El area responsable declara haber recibido los bienes descritos y registra el estado final informado al momento de la devolucion.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Entrega conforme</w:t>
            </w:r>
          </w:p>
        </w:tc>
        <w:tc>
          <w:tcPr>
            <w:tcW w:type="dxa" w:w="4320"/>
          </w:tcPr>
          <w:p>
            <w:r>
              <w:t>Recibe</w:t>
            </w:r>
          </w:p>
        </w:tc>
      </w:tr>
      <w:tr>
        <w:tc>
          <w:tcPr>
            <w:tcW w:type="dxa" w:w="4320"/>
          </w:tcPr>
          <w:p>
            <w:r>
              <w:t>Ana Perez</w:t>
              <w:br/>
              <w:t>Analista TI</w:t>
            </w:r>
          </w:p>
        </w:tc>
        <w:tc>
          <w:tcPr>
            <w:tcW w:type="dxa" w:w="4320"/>
          </w:tcPr>
          <w:p>
            <w:r>
              <w:t>tester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