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6B020">
      <w:pPr>
        <w:rPr>
          <w:rFonts w:hint="eastAsia"/>
        </w:rPr>
      </w:pPr>
    </w:p>
    <w:tbl>
      <w:tblPr>
        <w:tblStyle w:val="3"/>
        <w:tblpPr w:leftFromText="180" w:rightFromText="180" w:vertAnchor="text" w:horzAnchor="margin" w:tblpXSpec="center" w:tblpY="3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44B3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6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F332DB">
            <w:pPr>
              <w:spacing w:line="360" w:lineRule="exact"/>
              <w:jc w:val="center"/>
            </w:pPr>
          </w:p>
          <w:p w14:paraId="4E7CEF77">
            <w:pPr>
              <w:spacing w:line="360" w:lineRule="exact"/>
              <w:jc w:val="center"/>
            </w:pPr>
          </w:p>
          <w:p w14:paraId="2E9B14CF">
            <w:pPr>
              <w:spacing w:line="360" w:lineRule="auto"/>
              <w:jc w:val="center"/>
              <w:rPr>
                <w:rFonts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《Java面向对象程序设计SSD3》</w:t>
            </w:r>
          </w:p>
          <w:p w14:paraId="450C8225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36"/>
                <w:szCs w:val="36"/>
              </w:rPr>
            </w:pPr>
          </w:p>
          <w:p w14:paraId="7D4959D3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实验报告</w:t>
            </w:r>
          </w:p>
          <w:p w14:paraId="77239060">
            <w:pPr>
              <w:spacing w:line="360" w:lineRule="exact"/>
              <w:jc w:val="center"/>
              <w:rPr>
                <w:rFonts w:hint="eastAsia"/>
              </w:rPr>
            </w:pPr>
          </w:p>
          <w:p w14:paraId="4F4BF040">
            <w:pPr>
              <w:spacing w:line="360" w:lineRule="exact"/>
              <w:jc w:val="center"/>
            </w:pPr>
          </w:p>
          <w:p w14:paraId="34F919CC">
            <w:pPr>
              <w:spacing w:line="360" w:lineRule="exact"/>
              <w:jc w:val="center"/>
            </w:pPr>
          </w:p>
          <w:p w14:paraId="68EAA67B">
            <w:pPr>
              <w:spacing w:line="360" w:lineRule="exact"/>
              <w:jc w:val="center"/>
            </w:pPr>
          </w:p>
          <w:p w14:paraId="06E9E835">
            <w:pPr>
              <w:spacing w:line="360" w:lineRule="exact"/>
              <w:jc w:val="center"/>
            </w:pPr>
          </w:p>
          <w:p w14:paraId="2A0D6FF6">
            <w:pPr>
              <w:spacing w:line="480" w:lineRule="auto"/>
              <w:ind w:firstLine="1699" w:firstLineChars="708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华文仿宋" w:hAnsi="华文仿宋" w:eastAsia="华文仿宋"/>
                <w:kern w:val="0"/>
                <w:sz w:val="28"/>
                <w:szCs w:val="28"/>
                <w:u w:val="single"/>
                <w:lang w:bidi="en-US"/>
              </w:rPr>
              <w:t>实验</w:t>
            </w:r>
            <w:r>
              <w:rPr>
                <w:rFonts w:ascii="华文仿宋" w:hAnsi="华文仿宋" w:eastAsia="华文仿宋"/>
                <w:kern w:val="0"/>
                <w:sz w:val="28"/>
                <w:szCs w:val="28"/>
                <w:u w:val="single"/>
                <w:lang w:bidi="en-US"/>
              </w:rPr>
              <w:t>6</w:t>
            </w:r>
            <w:r>
              <w:rPr>
                <w:rFonts w:hint="eastAsia" w:ascii="华文仿宋" w:hAnsi="华文仿宋" w:eastAsia="华文仿宋"/>
                <w:kern w:val="0"/>
                <w:sz w:val="28"/>
                <w:szCs w:val="28"/>
                <w:u w:val="single"/>
                <w:lang w:bidi="en-US"/>
              </w:rPr>
              <w:t>《异常处理》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</w:t>
            </w:r>
            <w:r>
              <w:rPr>
                <w:sz w:val="24"/>
                <w:u w:val="single"/>
              </w:rPr>
              <w:t xml:space="preserve">  </w:t>
            </w:r>
          </w:p>
          <w:p w14:paraId="4672DC89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专业班级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/>
                <w:sz w:val="24"/>
                <w:u w:val="single"/>
              </w:rPr>
              <w:t>软工2507班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</w:t>
            </w:r>
            <w:r>
              <w:rPr>
                <w:sz w:val="24"/>
                <w:u w:val="single"/>
              </w:rPr>
              <w:t xml:space="preserve">   </w:t>
            </w:r>
          </w:p>
          <w:p w14:paraId="1E34BE64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号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/>
                <w:sz w:val="24"/>
                <w:u w:val="single"/>
              </w:rPr>
              <w:t>8209250708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 xml:space="preserve"> </w:t>
            </w:r>
          </w:p>
          <w:p w14:paraId="5A105865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名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    </w:t>
            </w:r>
            <w:r>
              <w:rPr>
                <w:rFonts w:hint="eastAsia"/>
                <w:sz w:val="24"/>
                <w:u w:val="single"/>
              </w:rPr>
              <w:t>雷楠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         </w:t>
            </w:r>
          </w:p>
          <w:p w14:paraId="43D041BA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A0DA4E3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006CE6C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6A7FC375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03868141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实验成绩：</w:t>
            </w:r>
          </w:p>
          <w:p w14:paraId="4F8C4D80">
            <w:pPr>
              <w:spacing w:line="360" w:lineRule="exact"/>
              <w:jc w:val="center"/>
            </w:pPr>
          </w:p>
          <w:p w14:paraId="426C38BC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批阅教师：邝砾</w:t>
            </w:r>
          </w:p>
          <w:p w14:paraId="7B2468E5">
            <w:pPr>
              <w:spacing w:line="360" w:lineRule="exact"/>
              <w:jc w:val="center"/>
            </w:pPr>
          </w:p>
          <w:p w14:paraId="47FCD68B">
            <w:pPr>
              <w:spacing w:line="360" w:lineRule="exact"/>
              <w:jc w:val="center"/>
            </w:pPr>
          </w:p>
          <w:p w14:paraId="3F610287">
            <w:pPr>
              <w:spacing w:line="360" w:lineRule="exact"/>
              <w:jc w:val="center"/>
            </w:pPr>
          </w:p>
          <w:p w14:paraId="36E5807D">
            <w:pPr>
              <w:spacing w:line="360" w:lineRule="exact"/>
              <w:jc w:val="center"/>
            </w:pPr>
            <w:r>
              <w:t>202</w:t>
            </w:r>
            <w:r>
              <w:rPr>
                <w:rFonts w:hint="eastAsia"/>
              </w:rPr>
              <w:t>6年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 xml:space="preserve"> 28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  <w:p w14:paraId="3A953F90">
            <w:pPr>
              <w:spacing w:line="360" w:lineRule="exact"/>
              <w:jc w:val="center"/>
            </w:pPr>
          </w:p>
        </w:tc>
      </w:tr>
    </w:tbl>
    <w:p w14:paraId="23D05708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</w:p>
    <w:p w14:paraId="2D281A5A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48"/>
        </w:rPr>
      </w:pPr>
    </w:p>
    <w:p w14:paraId="4BD03291">
      <w:pPr>
        <w:pageBreakBefore/>
        <w:widowControl/>
        <w:spacing w:before="156" w:beforeLines="50" w:after="156" w:afterLines="50" w:line="360" w:lineRule="auto"/>
        <w:jc w:val="center"/>
        <w:rPr>
          <w:rFonts w:hint="eastAsia" w:ascii="华文仿宋" w:hAnsi="华文仿宋" w:eastAsia="华文仿宋"/>
          <w:b/>
          <w:bCs/>
          <w:kern w:val="0"/>
          <w:sz w:val="32"/>
          <w:szCs w:val="32"/>
          <w:lang w:bidi="en-US"/>
        </w:rPr>
      </w:pPr>
      <w:r>
        <w:rPr>
          <w:rFonts w:hint="eastAsia" w:ascii="华文仿宋" w:hAnsi="华文仿宋" w:eastAsia="华文仿宋"/>
          <w:b/>
          <w:bCs/>
          <w:kern w:val="0"/>
          <w:sz w:val="32"/>
          <w:szCs w:val="32"/>
          <w:lang w:bidi="en-US"/>
        </w:rPr>
        <w:t>中南大学计算机学院实验报告</w:t>
      </w:r>
    </w:p>
    <w:p w14:paraId="113CBD5D">
      <w:pPr>
        <w:widowControl/>
        <w:spacing w:line="480" w:lineRule="auto"/>
        <w:jc w:val="left"/>
        <w:rPr>
          <w:rFonts w:hint="eastAsia" w:ascii="华文仿宋" w:hAnsi="华文仿宋" w:eastAsia="华文仿宋"/>
          <w:kern w:val="0"/>
          <w:sz w:val="28"/>
          <w:szCs w:val="28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课程名称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Java面向对象程序设计SSD3                        </w:t>
      </w:r>
    </w:p>
    <w:p w14:paraId="11FA606D">
      <w:pPr>
        <w:widowControl/>
        <w:spacing w:line="480" w:lineRule="auto"/>
        <w:jc w:val="left"/>
        <w:rPr>
          <w:rFonts w:hint="eastAsia" w:ascii="华文仿宋" w:hAnsi="华文仿宋" w:eastAsia="华文仿宋"/>
          <w:b/>
          <w:bCs/>
          <w:color w:val="FF0000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实验项目名称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实验</w:t>
      </w:r>
      <w:r>
        <w:rPr>
          <w:rFonts w:ascii="华文仿宋" w:hAnsi="华文仿宋" w:eastAsia="华文仿宋"/>
          <w:kern w:val="0"/>
          <w:sz w:val="28"/>
          <w:szCs w:val="28"/>
          <w:u w:val="single"/>
          <w:lang w:bidi="en-US"/>
        </w:rPr>
        <w:t>6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《异常处理》    </w:t>
      </w:r>
      <w:r>
        <w:rPr>
          <w:rFonts w:hint="eastAsia" w:ascii="华文仿宋" w:hAnsi="华文仿宋" w:eastAsia="华文仿宋"/>
          <w:b/>
          <w:bCs/>
          <w:color w:val="000000"/>
          <w:kern w:val="0"/>
          <w:sz w:val="28"/>
          <w:szCs w:val="28"/>
          <w:u w:val="single"/>
          <w:lang w:bidi="en-US"/>
        </w:rPr>
        <w:t xml:space="preserve">     </w:t>
      </w:r>
    </w:p>
    <w:p w14:paraId="12367EBB">
      <w:pPr>
        <w:widowControl/>
        <w:spacing w:line="480" w:lineRule="auto"/>
        <w:jc w:val="left"/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学生姓名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雷楠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专业班级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软工2507班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学号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8209250708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</w:p>
    <w:p w14:paraId="4F67CCE9">
      <w:pPr>
        <w:widowControl/>
        <w:spacing w:line="480" w:lineRule="auto"/>
        <w:jc w:val="left"/>
        <w:rPr>
          <w:rFonts w:hint="eastAsia" w:ascii="Calibri" w:hAnsi="Calibri"/>
          <w:kern w:val="0"/>
          <w:sz w:val="24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实验成绩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   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 xml:space="preserve">               日期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2026.5.28</w:t>
      </w:r>
      <w:bookmarkStart w:id="0" w:name="_GoBack"/>
      <w:bookmarkEnd w:id="0"/>
      <w:r>
        <w:rPr>
          <w:rFonts w:hint="eastAsia" w:ascii="Calibri" w:hAnsi="Calibri"/>
          <w:kern w:val="0"/>
          <w:sz w:val="24"/>
          <w:u w:val="single"/>
          <w:lang w:bidi="en-US"/>
        </w:rPr>
        <w:t xml:space="preserve">  </w:t>
      </w:r>
      <w:r>
        <w:rPr>
          <w:rFonts w:hint="eastAsia" w:ascii="Calibri" w:hAnsi="Calibri"/>
          <w:kern w:val="0"/>
          <w:sz w:val="24"/>
          <w:lang w:bidi="en-US"/>
        </w:rPr>
        <w:t xml:space="preserve">  </w:t>
      </w:r>
    </w:p>
    <w:p w14:paraId="6A03A170">
      <w:pPr>
        <w:pageBreakBefore w:val="0"/>
        <w:wordWrap/>
        <w:spacing w:before="160" w:after="0"/>
        <w:ind w:left="0" w:right="0"/>
        <w:jc w:val="center"/>
        <w:textAlignment w:val="auto"/>
        <w:rPr>
          <w:rFonts w:hint="eastAsia" w:ascii="Calibri" w:hAnsi="Calibri"/>
          <w:b/>
          <w:bCs/>
          <w:color w:val="FF0000"/>
          <w:kern w:val="0"/>
          <w:sz w:val="28"/>
          <w:szCs w:val="24"/>
          <w:lang w:val="en-US" w:eastAsia="zh-CN" w:bidi="en-US"/>
        </w:rPr>
      </w:pPr>
      <w:r>
        <w:rPr>
          <w:rFonts w:hint="eastAsia" w:ascii="Calibri" w:hAnsi="Calibri"/>
          <w:b/>
          <w:bCs/>
          <w:color w:val="FF0000"/>
          <w:kern w:val="0"/>
          <w:sz w:val="28"/>
          <w:szCs w:val="24"/>
          <w:lang w:val="en-US" w:eastAsia="zh-CN" w:bidi="en-US"/>
        </w:rPr>
        <w:t>已设置目录可快速跳转</w:t>
      </w:r>
    </w:p>
    <w:p w14:paraId="5DA59A27">
      <w:pPr>
        <w:spacing w:line="360" w:lineRule="exact"/>
        <w:ind w:firstLine="560" w:firstLineChars="200"/>
        <w:rPr>
          <w:rFonts w:hint="eastAsia" w:ascii="华文仿宋" w:hAnsi="华文仿宋" w:eastAsia="华文仿宋"/>
          <w:sz w:val="28"/>
          <w:szCs w:val="28"/>
          <w:u w:val="single"/>
        </w:rPr>
      </w:pPr>
    </w:p>
    <w:p w14:paraId="01352E56">
      <w:pPr>
        <w:spacing w:line="360" w:lineRule="exact"/>
        <w:ind w:firstLine="560" w:firstLineChars="200"/>
        <w:rPr>
          <w:rFonts w:ascii="华文仿宋" w:hAnsi="华文仿宋" w:eastAsia="华文仿宋"/>
          <w:sz w:val="28"/>
          <w:szCs w:val="28"/>
          <w:u w:val="single"/>
        </w:rPr>
      </w:pPr>
    </w:p>
    <w:p w14:paraId="140110A1">
      <w:pPr>
        <w:numPr>
          <w:ilvl w:val="0"/>
          <w:numId w:val="1"/>
        </w:numPr>
        <w:spacing w:line="360" w:lineRule="exact"/>
        <w:jc w:val="left"/>
        <w:rPr>
          <w:rFonts w:hint="eastAsia"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实验目的</w:t>
      </w:r>
    </w:p>
    <w:p w14:paraId="157CF20A">
      <w:pPr>
        <w:numPr>
          <w:ilvl w:val="0"/>
          <w:numId w:val="2"/>
        </w:numPr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编写try-catch块处理异常</w:t>
      </w:r>
    </w:p>
    <w:p w14:paraId="24ADF974">
      <w:pPr>
        <w:numPr>
          <w:ilvl w:val="0"/>
          <w:numId w:val="2"/>
        </w:numPr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理解异常处理过程</w:t>
      </w:r>
    </w:p>
    <w:p w14:paraId="3433D2DC">
      <w:pPr>
        <w:spacing w:line="360" w:lineRule="exact"/>
        <w:jc w:val="left"/>
        <w:rPr>
          <w:rFonts w:ascii="华文仿宋" w:hAnsi="华文仿宋" w:eastAsia="华文仿宋"/>
          <w:sz w:val="28"/>
          <w:szCs w:val="28"/>
        </w:rPr>
      </w:pPr>
    </w:p>
    <w:p w14:paraId="3D4B8350">
      <w:pPr>
        <w:numPr>
          <w:ilvl w:val="0"/>
          <w:numId w:val="1"/>
        </w:numPr>
        <w:jc w:val="left"/>
        <w:outlineLvl w:val="0"/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实验内容</w:t>
      </w:r>
    </w:p>
    <w:p w14:paraId="78FD6C43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b/>
          <w:bCs/>
          <w:sz w:val="28"/>
          <w:szCs w:val="28"/>
        </w:rPr>
        <w:t>1.（NumberFormatException异常）</w:t>
      </w:r>
      <w:r>
        <w:rPr>
          <w:rFonts w:hint="eastAsia" w:ascii="华文仿宋" w:hAnsi="华文仿宋" w:eastAsia="华文仿宋"/>
          <w:sz w:val="28"/>
          <w:szCs w:val="28"/>
        </w:rPr>
        <w:t>编写一个程序，从键盘输入一个“抽奖号码”字符串，要求将其转换为整数并判断其是否合法。</w:t>
      </w:r>
      <w:r>
        <w:rPr>
          <w:rFonts w:hint="eastAsia" w:ascii="华文仿宋" w:hAnsi="华文仿宋" w:eastAsia="华文仿宋"/>
          <w:b/>
          <w:bCs/>
          <w:sz w:val="28"/>
          <w:szCs w:val="28"/>
        </w:rPr>
        <w:t>如果输入中包含非数字字符，或者格式不符合整数要求，则抛出并处理 NumberFormatException 异常。</w:t>
      </w:r>
      <w:r>
        <w:rPr>
          <w:rFonts w:hint="eastAsia" w:ascii="华文仿宋" w:hAnsi="华文仿宋" w:eastAsia="华文仿宋"/>
          <w:sz w:val="28"/>
          <w:szCs w:val="28"/>
        </w:rPr>
        <w:t>若输入合法，则输出该抽奖号码对应的整数值，并判断它是否为 “幸运号码”。规定能够被 7 整除的整数为幸运数字。（提示：查询NumberFormatException这种预定义异常类的说明文档，理解它出现的原因，调用可能会抛出该异常的方法）</w:t>
      </w:r>
    </w:p>
    <w:p w14:paraId="72A8C705">
      <w:pPr>
        <w:jc w:val="left"/>
        <w:outlineLvl w:val="0"/>
        <w:rPr>
          <w:rFonts w:hint="eastAsia" w:ascii="华文仿宋" w:hAnsi="华文仿宋" w:eastAsia="华文仿宋"/>
          <w:b/>
          <w:bCs/>
          <w:sz w:val="28"/>
          <w:szCs w:val="28"/>
        </w:rPr>
      </w:pPr>
      <w:r>
        <w:rPr>
          <w:rFonts w:hint="eastAsia" w:ascii="华文仿宋" w:hAnsi="华文仿宋" w:eastAsia="华文仿宋"/>
          <w:b/>
          <w:bCs/>
          <w:sz w:val="28"/>
          <w:szCs w:val="28"/>
        </w:rPr>
        <w:t>在主方法中使用 try-catch 完成异常处理，并给出友好的错误提示。</w:t>
      </w:r>
    </w:p>
    <w:p w14:paraId="30F99A54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2.（多异常处理）</w:t>
      </w:r>
      <w:r>
        <w:rPr>
          <w:rFonts w:hint="eastAsia" w:ascii="华文仿宋" w:hAnsi="华文仿宋" w:eastAsia="华文仿宋"/>
          <w:sz w:val="28"/>
          <w:szCs w:val="28"/>
        </w:rPr>
        <w:t>实现一个名为 StudentScore 的类，该类包括：</w:t>
      </w:r>
    </w:p>
    <w:p w14:paraId="1530B239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• 两个数据域：课程名 course 和成绩 score；</w:t>
      </w:r>
    </w:p>
    <w:p w14:paraId="01E96468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• 一个带参数的构造方法，用于初始化课程名和成绩；</w:t>
      </w:r>
    </w:p>
    <w:p w14:paraId="0D3FBE1C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• 成绩的访问器方法（getter）；</w:t>
      </w:r>
    </w:p>
    <w:p w14:paraId="720A14EE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在成绩录入过程中需要满足以下规则：</w:t>
      </w:r>
    </w:p>
    <w:p w14:paraId="1D18EBDD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 xml:space="preserve">1.成绩必须在 0~100 之间； </w:t>
      </w:r>
    </w:p>
    <w:p w14:paraId="1409669E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 xml:space="preserve">2.如果成绩超出范围，抛出自定义异常 ScoreOutOfRangeException； </w:t>
      </w:r>
    </w:p>
    <w:p w14:paraId="5D45244A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3.如果输入的成绩不是数字（例如输入字母），需要处理 InputMismatchException异常；</w:t>
      </w:r>
    </w:p>
    <w:p w14:paraId="26E31F70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b/>
          <w:bCs/>
          <w:sz w:val="28"/>
          <w:szCs w:val="28"/>
        </w:rPr>
        <w:t>创建一个 ScoreOutOfRangeException 类扩展自 Exception 类，在构造方法中进行检查</w:t>
      </w:r>
      <w:r>
        <w:rPr>
          <w:rFonts w:hint="eastAsia" w:ascii="华文仿宋" w:hAnsi="华文仿宋" w:eastAsia="华文仿宋"/>
          <w:sz w:val="28"/>
          <w:szCs w:val="28"/>
        </w:rPr>
        <w:t>，如下所示：</w:t>
      </w:r>
    </w:p>
    <w:p w14:paraId="7719369D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/** Construct a StudentScore object */</w:t>
      </w:r>
    </w:p>
    <w:p w14:paraId="4E2CC79C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public StudentScore(String course, double score)</w:t>
      </w:r>
    </w:p>
    <w:p w14:paraId="5D41FDCA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throws ScoreOutOfRangeException {</w:t>
      </w:r>
    </w:p>
    <w:p w14:paraId="00A601D2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// Implement it</w:t>
      </w:r>
    </w:p>
    <w:p w14:paraId="4ECA6F23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}</w:t>
      </w:r>
    </w:p>
    <w:p w14:paraId="06478F75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在主方法中完成以下功能：</w:t>
      </w:r>
    </w:p>
    <w:p w14:paraId="1D620892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• 从键盘输入课程数量 n；</w:t>
      </w:r>
    </w:p>
    <w:p w14:paraId="0D4FBF83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• 循环输入课程名和成绩；</w:t>
      </w:r>
    </w:p>
    <w:p w14:paraId="5BA70774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• 当输入非法时（如非数字或超范围），提示错误，并允许重新输入该课程成绩（最多重试3次）；</w:t>
      </w:r>
    </w:p>
    <w:p w14:paraId="5297897E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• 若连续3次输入仍错误，则跳过该课程；</w:t>
      </w:r>
    </w:p>
    <w:p w14:paraId="3ED8A01E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• 最终输出：成功录入的课程数量,平均成绩</w:t>
      </w:r>
    </w:p>
    <w:p w14:paraId="1EBEFBFB">
      <w:pPr>
        <w:jc w:val="left"/>
        <w:outlineLvl w:val="0"/>
        <w:rPr>
          <w:rFonts w:hint="eastAsia" w:ascii="华文仿宋" w:hAnsi="华文仿宋" w:eastAsia="华文仿宋"/>
          <w:sz w:val="28"/>
          <w:szCs w:val="28"/>
        </w:rPr>
      </w:pPr>
    </w:p>
    <w:p w14:paraId="5BC57647">
      <w:pPr>
        <w:widowControl/>
        <w:jc w:val="left"/>
      </w:pPr>
      <w:r>
        <w:rPr>
          <w:rFonts w:hint="eastAsia" w:ascii="华文仿宋" w:hAnsi="华文仿宋" w:eastAsia="华文仿宋"/>
          <w:b/>
          <w:bCs/>
          <w:sz w:val="28"/>
          <w:szCs w:val="28"/>
        </w:rPr>
        <w:t xml:space="preserve">3. </w:t>
      </w:r>
      <w:r>
        <w:rPr>
          <w:rFonts w:hint="eastAsia" w:ascii="华文仿宋" w:hAnsi="华文仿宋" w:eastAsia="华文仿宋"/>
          <w:bCs/>
          <w:sz w:val="28"/>
          <w:szCs w:val="28"/>
          <w:lang w:bidi="ar"/>
        </w:rPr>
        <w:t>请将393页图12-3所示的内容转换成可运行的代码，尝试抛出不同类型的异常，理解寻找异常处理器的过程及代码执行的流程。</w:t>
      </w:r>
      <w:r>
        <w:rPr>
          <w:rFonts w:ascii="宋体" w:hAnsi="宋体" w:cs="宋体"/>
          <w:sz w:val="24"/>
          <w:lang w:bidi="ar"/>
        </w:rPr>
        <w:t xml:space="preserve"> </w:t>
      </w:r>
    </w:p>
    <w:p w14:paraId="71B27B9E">
      <w:pPr>
        <w:jc w:val="left"/>
        <w:outlineLvl w:val="0"/>
        <w:rPr>
          <w:rFonts w:hint="eastAsia" w:ascii="华文仿宋" w:hAnsi="华文仿宋" w:eastAsia="华文仿宋"/>
          <w:b/>
          <w:bCs/>
          <w:sz w:val="28"/>
          <w:szCs w:val="28"/>
        </w:rPr>
      </w:pPr>
      <w:r>
        <w:rPr>
          <w:rFonts w:ascii="华文仿宋" w:hAnsi="华文仿宋" w:eastAsia="华文仿宋"/>
          <w:b/>
          <w:sz w:val="28"/>
          <w:szCs w:val="28"/>
        </w:rPr>
        <w:drawing>
          <wp:inline distT="0" distB="0" distL="114300" distR="114300">
            <wp:extent cx="5372100" cy="23450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1271">
      <w:pPr>
        <w:rPr>
          <w:rFonts w:ascii="华文仿宋" w:hAnsi="华文仿宋" w:eastAsia="华文仿宋"/>
          <w:bCs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三、实验要求</w:t>
      </w:r>
    </w:p>
    <w:p w14:paraId="328CC456">
      <w:pPr>
        <w:tabs>
          <w:tab w:val="left" w:pos="0"/>
        </w:tabs>
        <w:spacing w:line="360" w:lineRule="exact"/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color w:val="000000"/>
          <w:sz w:val="28"/>
          <w:szCs w:val="28"/>
        </w:rPr>
        <w:t>1、要求每个学生独立完成实验任务，并</w:t>
      </w:r>
      <w:r>
        <w:rPr>
          <w:rFonts w:hint="eastAsia" w:ascii="华文仿宋" w:hAnsi="华文仿宋" w:eastAsia="华文仿宋"/>
          <w:sz w:val="28"/>
          <w:szCs w:val="28"/>
        </w:rPr>
        <w:t>在一周内完成本项目实验，通过组长提交实验作业。</w:t>
      </w:r>
    </w:p>
    <w:p w14:paraId="58943BC8">
      <w:pPr>
        <w:tabs>
          <w:tab w:val="left" w:pos="0"/>
        </w:tabs>
        <w:spacing w:line="360" w:lineRule="exact"/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2、组长</w:t>
      </w:r>
      <w:r>
        <w:rPr>
          <w:rFonts w:ascii="华文仿宋" w:hAnsi="华文仿宋" w:eastAsia="华文仿宋"/>
          <w:sz w:val="28"/>
          <w:szCs w:val="28"/>
        </w:rPr>
        <w:t>新建一个名为组长学号_组长名_实验</w:t>
      </w:r>
      <w:r>
        <w:rPr>
          <w:rFonts w:hint="eastAsia" w:ascii="华文仿宋" w:hAnsi="华文仿宋" w:eastAsia="华文仿宋"/>
          <w:sz w:val="28"/>
          <w:szCs w:val="28"/>
        </w:rPr>
        <w:t>6的文件夹</w:t>
      </w:r>
      <w:r>
        <w:rPr>
          <w:rFonts w:ascii="华文仿宋" w:hAnsi="华文仿宋" w:eastAsia="华文仿宋"/>
          <w:sz w:val="28"/>
          <w:szCs w:val="28"/>
        </w:rPr>
        <w:t>，内设</w:t>
      </w:r>
      <w:r>
        <w:rPr>
          <w:rFonts w:hint="eastAsia" w:ascii="华文仿宋" w:hAnsi="华文仿宋" w:eastAsia="华文仿宋"/>
          <w:sz w:val="28"/>
          <w:szCs w:val="28"/>
        </w:rPr>
        <w:t>组内成员学生</w:t>
      </w:r>
      <w:r>
        <w:rPr>
          <w:rFonts w:ascii="华文仿宋" w:hAnsi="华文仿宋" w:eastAsia="华文仿宋"/>
          <w:sz w:val="28"/>
          <w:szCs w:val="28"/>
        </w:rPr>
        <w:t>的n个文件夹，每个文件夹放置</w:t>
      </w:r>
      <w:r>
        <w:rPr>
          <w:rFonts w:hint="eastAsia" w:ascii="华文仿宋" w:hAnsi="华文仿宋" w:eastAsia="华文仿宋"/>
          <w:sz w:val="28"/>
          <w:szCs w:val="28"/>
        </w:rPr>
        <w:t>一个学生</w:t>
      </w:r>
      <w:r>
        <w:rPr>
          <w:rFonts w:ascii="华文仿宋" w:hAnsi="华文仿宋" w:eastAsia="华文仿宋"/>
          <w:sz w:val="28"/>
          <w:szCs w:val="28"/>
        </w:rPr>
        <w:t>的实验报告doc文档，</w:t>
      </w:r>
      <w:r>
        <w:rPr>
          <w:rFonts w:hint="eastAsia" w:ascii="华文仿宋" w:hAnsi="华文仿宋" w:eastAsia="华文仿宋"/>
          <w:sz w:val="28"/>
          <w:szCs w:val="28"/>
        </w:rPr>
        <w:t>以及</w:t>
      </w:r>
      <w:r>
        <w:rPr>
          <w:rFonts w:ascii="华文仿宋" w:hAnsi="华文仿宋" w:eastAsia="华文仿宋"/>
          <w:sz w:val="28"/>
          <w:szCs w:val="28"/>
        </w:rPr>
        <w:t>每道题对应的.java文件（不需要编译后的.class文件），整个组的文件夹压缩打包，每个学生的文件夹不压缩</w:t>
      </w:r>
      <w:r>
        <w:rPr>
          <w:rFonts w:hint="eastAsia" w:ascii="华文仿宋" w:hAnsi="华文仿宋" w:eastAsia="华文仿宋"/>
          <w:sz w:val="28"/>
          <w:szCs w:val="28"/>
        </w:rPr>
        <w:t>。</w:t>
      </w:r>
    </w:p>
    <w:p w14:paraId="213D0DB2">
      <w:pPr>
        <w:tabs>
          <w:tab w:val="left" w:pos="0"/>
        </w:tabs>
        <w:spacing w:line="360" w:lineRule="exact"/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3、</w:t>
      </w:r>
      <w:r>
        <w:rPr>
          <w:rFonts w:hint="eastAsia" w:ascii="华文仿宋" w:hAnsi="华文仿宋" w:eastAsia="华文仿宋"/>
          <w:b/>
          <w:color w:val="FF0000"/>
          <w:sz w:val="28"/>
          <w:szCs w:val="28"/>
        </w:rPr>
        <w:t>以组为单位提交，命名为“组长学号_组长姓名_实验6. zip”，每组随机选择一位同学的报告批改作为组成绩，并要求组内不抄袭、不重复</w:t>
      </w:r>
      <w:r>
        <w:rPr>
          <w:rFonts w:hint="eastAsia" w:ascii="华文仿宋" w:hAnsi="华文仿宋" w:eastAsia="华文仿宋"/>
          <w:color w:val="FF0000"/>
          <w:sz w:val="28"/>
          <w:szCs w:val="28"/>
        </w:rPr>
        <w:t>。</w:t>
      </w:r>
    </w:p>
    <w:p w14:paraId="1EF0EE7C">
      <w:pPr>
        <w:tabs>
          <w:tab w:val="left" w:pos="0"/>
        </w:tabs>
        <w:spacing w:line="360" w:lineRule="exact"/>
        <w:rPr>
          <w:rFonts w:ascii="华文仿宋" w:hAnsi="华文仿宋" w:eastAsia="华文仿宋"/>
          <w:sz w:val="28"/>
          <w:szCs w:val="28"/>
        </w:rPr>
      </w:pPr>
    </w:p>
    <w:p w14:paraId="746E738A">
      <w:pPr>
        <w:tabs>
          <w:tab w:val="left" w:pos="0"/>
        </w:tabs>
        <w:spacing w:line="360" w:lineRule="exact"/>
        <w:rPr>
          <w:rFonts w:hint="eastAsia" w:ascii="华文仿宋" w:hAnsi="华文仿宋" w:eastAsia="华文仿宋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华文仿宋" w:hAnsi="华文仿宋" w:eastAsia="华文仿宋" w:cs="Times New Roman"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 w:ascii="华文仿宋" w:hAnsi="华文仿宋" w:eastAsia="华文仿宋"/>
          <w:sz w:val="28"/>
          <w:szCs w:val="28"/>
        </w:rPr>
        <w:t>实验报告</w:t>
      </w:r>
    </w:p>
    <w:p w14:paraId="3FD5AF20">
      <w:pPr>
        <w:tabs>
          <w:tab w:val="left" w:pos="0"/>
        </w:tabs>
        <w:spacing w:line="360" w:lineRule="exact"/>
        <w:rPr>
          <w:rFonts w:hint="eastAsia" w:ascii="宋体" w:hAnsi="宋体" w:eastAsia="宋体" w:cs="宋体"/>
          <w:b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8"/>
          <w:lang w:val="en-US" w:eastAsia="zh-CN" w:bidi="ar-SA"/>
        </w:rPr>
        <w:tab/>
        <w:t>1.实验结果与分析</w:t>
      </w:r>
    </w:p>
    <w:p w14:paraId="0601B9BA">
      <w:pPr>
        <w:tabs>
          <w:tab w:val="left" w:pos="0"/>
        </w:tabs>
        <w:spacing w:line="360" w:lineRule="exact"/>
        <w:rPr>
          <w:rFonts w:hint="eastAsia" w:ascii="华文仿宋" w:hAnsi="华文仿宋" w:eastAsia="华文仿宋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8"/>
          <w:lang w:val="en-US" w:eastAsia="zh-CN" w:bidi="ar-SA"/>
        </w:rPr>
        <w:tab/>
        <w:t>1.</w:t>
      </w:r>
      <w:r>
        <w:rPr>
          <w:rFonts w:hint="eastAsia" w:ascii="宋体" w:hAnsi="宋体" w:eastAsia="宋体" w:cs="宋体"/>
          <w:b/>
          <w:kern w:val="2"/>
          <w:sz w:val="24"/>
          <w:szCs w:val="28"/>
          <w:lang w:val="en-US" w:eastAsia="zh-CN" w:bidi="ar-SA"/>
        </w:rPr>
        <w:t>1</w:t>
      </w:r>
      <w:r>
        <w:rPr>
          <w:rFonts w:hint="default" w:ascii="宋体" w:hAnsi="宋体" w:eastAsia="宋体" w:cs="宋体"/>
          <w:b/>
          <w:kern w:val="2"/>
          <w:sz w:val="24"/>
          <w:szCs w:val="28"/>
          <w:lang w:val="en-US" w:eastAsia="zh-CN" w:bidi="ar-SA"/>
        </w:rPr>
        <w:t xml:space="preserve"> Expr6_1 运行结果</w:t>
      </w:r>
    </w:p>
    <w:p w14:paraId="0B36977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正常输入测试：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  <w:t xml:space="preserve"> 输入数字字符串，程序正确判断是否为7的倍数</w:t>
      </w:r>
    </w:p>
    <w:p w14:paraId="1F235F7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异常输入测试</w:t>
      </w:r>
      <w:r>
        <w:rPr>
          <w:rFonts w:hint="default" w:ascii="宋体" w:hAnsi="宋体" w:eastAsia="宋体" w:cs="宋体"/>
          <w:b/>
          <w:kern w:val="2"/>
          <w:sz w:val="24"/>
          <w:szCs w:val="28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  <w:t xml:space="preserve"> 输入包含字母的字符串，程序捕获异常并输出友好提示，未崩溃</w:t>
      </w:r>
    </w:p>
    <w:p w14:paraId="01D4715B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华文仿宋" w:hAnsi="华文仿宋" w:eastAsia="华文仿宋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截图：</w:t>
      </w:r>
    </w:p>
    <w:p w14:paraId="799A3350">
      <w:pPr>
        <w:pageBreakBefore w:val="0"/>
        <w:wordWrap/>
        <w:spacing w:before="160" w:after="0"/>
        <w:ind w:left="0" w:right="0"/>
        <w:jc w:val="left"/>
        <w:textAlignment w:val="auto"/>
      </w:pPr>
      <w:r>
        <w:drawing>
          <wp:inline distT="0" distB="0" distL="114300" distR="114300">
            <wp:extent cx="5256530" cy="972185"/>
            <wp:effectExtent l="0" t="0" r="12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1F414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56530" cy="972185"/>
            <wp:effectExtent l="0" t="0" r="127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ED7F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华文仿宋" w:hAnsi="华文仿宋" w:eastAsia="华文仿宋" w:cs="Times New Roman"/>
          <w:b/>
          <w:kern w:val="2"/>
          <w:sz w:val="24"/>
          <w:szCs w:val="24"/>
          <w:lang w:val="en-US" w:eastAsia="zh-CN" w:bidi="ar-SA"/>
        </w:rPr>
      </w:pPr>
    </w:p>
    <w:p w14:paraId="579439FF">
      <w:pPr>
        <w:tabs>
          <w:tab w:val="left" w:pos="0"/>
        </w:tabs>
        <w:spacing w:line="360" w:lineRule="exact"/>
        <w:rPr>
          <w:rFonts w:hint="eastAsia" w:ascii="华文仿宋" w:hAnsi="华文仿宋" w:eastAsia="华文仿宋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8"/>
          <w:lang w:val="en-US" w:eastAsia="zh-CN" w:bidi="ar-SA"/>
        </w:rPr>
        <w:tab/>
      </w:r>
      <w:r>
        <w:rPr>
          <w:rFonts w:hint="eastAsia" w:ascii="宋体" w:hAnsi="宋体" w:eastAsia="宋体" w:cs="宋体"/>
          <w:b/>
          <w:kern w:val="2"/>
          <w:sz w:val="24"/>
          <w:szCs w:val="28"/>
          <w:lang w:val="en-US" w:eastAsia="zh-CN" w:bidi="ar-SA"/>
        </w:rPr>
        <w:t>1.2</w:t>
      </w:r>
      <w:r>
        <w:rPr>
          <w:rFonts w:hint="default" w:ascii="宋体" w:hAnsi="宋体" w:eastAsia="宋体" w:cs="宋体"/>
          <w:b/>
          <w:kern w:val="2"/>
          <w:sz w:val="24"/>
          <w:szCs w:val="28"/>
          <w:lang w:val="en-US" w:eastAsia="zh-CN" w:bidi="ar-SA"/>
        </w:rPr>
        <w:t xml:space="preserve"> Expr6_2 运行结果</w:t>
      </w:r>
    </w:p>
    <w:p w14:paraId="23BDF37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功能测试：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  <w:t xml:space="preserve"> 程序能正确录入课程门数</w:t>
      </w:r>
    </w:p>
    <w:p w14:paraId="3405E61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重试机制测试：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  <w:t xml:space="preserve"> 故意输错分数（如输入字母或超出范围的数字），程序提示剩余次数</w:t>
      </w:r>
    </w:p>
    <w:p w14:paraId="29FED40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最终统计：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  <w:t xml:space="preserve"> 成功录入后，正确计算平均分并保留两位小数</w:t>
      </w:r>
    </w:p>
    <w:p w14:paraId="49E7A0C1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截图：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  <w:t xml:space="preserve"> </w:t>
      </w:r>
    </w:p>
    <w:p w14:paraId="2119696A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</w:pPr>
      <w:r>
        <w:drawing>
          <wp:inline distT="0" distB="0" distL="114300" distR="114300">
            <wp:extent cx="5266690" cy="2814320"/>
            <wp:effectExtent l="0" t="0" r="381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44186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</w:pPr>
    </w:p>
    <w:p w14:paraId="6E38DC44">
      <w:pPr>
        <w:tabs>
          <w:tab w:val="left" w:pos="0"/>
        </w:tabs>
        <w:spacing w:line="360" w:lineRule="exact"/>
        <w:rPr>
          <w:rFonts w:hint="eastAsia" w:ascii="华文仿宋" w:hAnsi="华文仿宋" w:eastAsia="华文仿宋" w:cs="Times New Roman"/>
          <w:b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8"/>
          <w:lang w:val="en-US" w:eastAsia="zh-CN" w:bidi="ar-SA"/>
        </w:rPr>
        <w:tab/>
      </w:r>
      <w:r>
        <w:rPr>
          <w:rFonts w:hint="eastAsia" w:ascii="宋体" w:hAnsi="宋体" w:eastAsia="宋体" w:cs="宋体"/>
          <w:b/>
          <w:kern w:val="2"/>
          <w:sz w:val="24"/>
          <w:szCs w:val="28"/>
          <w:lang w:val="en-US" w:eastAsia="zh-CN" w:bidi="ar-SA"/>
        </w:rPr>
        <w:t>1.</w:t>
      </w:r>
      <w:r>
        <w:rPr>
          <w:rFonts w:hint="default" w:ascii="宋体" w:hAnsi="宋体" w:eastAsia="宋体" w:cs="宋体"/>
          <w:b/>
          <w:kern w:val="2"/>
          <w:sz w:val="24"/>
          <w:szCs w:val="28"/>
          <w:lang w:val="en-US" w:eastAsia="zh-CN" w:bidi="ar-SA"/>
        </w:rPr>
        <w:t>3 Expr6_3 运行结果</w:t>
      </w:r>
    </w:p>
    <w:p w14:paraId="172E32B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场景1 (输入1, Exception1)：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  <w:t xml:space="preserve"> 异常无人处理，由main捕获，中间语句跳过</w:t>
      </w:r>
    </w:p>
    <w:p w14:paraId="203B7AE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场景2 (输入2, Exception2)：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  <w:t xml:space="preserve"> 在method1中被捕获，程序继续执行</w:t>
      </w:r>
    </w:p>
    <w:p w14:paraId="024A93A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场景3 (输入3, Exception3)：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  <w:t xml:space="preserve"> 在method2中被捕获，程序正常结束</w:t>
      </w:r>
    </w:p>
    <w:p w14:paraId="4A3A5B64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截图：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  <w:t xml:space="preserve"> </w:t>
      </w:r>
    </w:p>
    <w:p w14:paraId="6E5C5ECA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</w:pPr>
      <w:r>
        <w:drawing>
          <wp:inline distT="0" distB="0" distL="114300" distR="114300">
            <wp:extent cx="5266690" cy="2814320"/>
            <wp:effectExtent l="0" t="0" r="381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501BA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</w:pPr>
    </w:p>
    <w:p w14:paraId="57A26281">
      <w:pPr>
        <w:tabs>
          <w:tab w:val="left" w:pos="0"/>
        </w:tabs>
        <w:spacing w:line="360" w:lineRule="exact"/>
        <w:rPr>
          <w:rFonts w:hint="eastAsia" w:ascii="宋体" w:hAnsi="宋体" w:eastAsia="宋体" w:cs="宋体"/>
          <w:b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8"/>
          <w:lang w:val="en-US" w:eastAsia="zh-CN" w:bidi="ar-SA"/>
        </w:rPr>
        <w:tab/>
        <w:t>2.心得体会</w:t>
      </w:r>
    </w:p>
    <w:p w14:paraId="4F2BB678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通过本次实验，我对Java的异常处理机制有了深刻的理解：</w:t>
      </w:r>
    </w:p>
    <w:p w14:paraId="16FD364F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szCs w:val="22"/>
        </w:rPr>
      </w:pPr>
      <w:r>
        <w:rPr>
          <w:rFonts w:hint="eastAsia" w:ascii="华文仿宋" w:hAnsi="华文仿宋" w:eastAsia="华文仿宋" w:cs="Times New Roman"/>
          <w:b/>
          <w:kern w:val="2"/>
          <w:sz w:val="28"/>
          <w:szCs w:val="28"/>
          <w:lang w:val="en-US" w:eastAsia="zh-CN" w:bidi="ar-SA"/>
        </w:rPr>
        <w:t>1. 异常捕获的必要性：</w:t>
      </w:r>
      <w:r>
        <w:rPr>
          <w:rFonts w:hint="eastAsia" w:ascii="华文仿宋" w:hAnsi="华文仿宋" w:eastAsia="华文仿宋" w:cstheme="minorBidi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在Expr6_1中，如果不使用try-catch处理NumberFormatException，程序在遇到非数字输入时会直接崩溃并打印堆栈信息。通过捕获异常，我学会了如何让程序在面对用户误操作时保持健壮性，并给出友好的提示。</w:t>
      </w:r>
    </w:p>
    <w:p w14:paraId="38CD494D">
      <w:pPr>
        <w:tabs>
          <w:tab w:val="left" w:pos="0"/>
        </w:tabs>
        <w:spacing w:line="360" w:lineRule="exact"/>
        <w:ind w:firstLine="561" w:firstLineChars="200"/>
        <w:jc w:val="both"/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</w:pPr>
      <w:r>
        <w:rPr>
          <w:rFonts w:hint="eastAsia" w:ascii="华文仿宋" w:hAnsi="华文仿宋" w:eastAsia="华文仿宋" w:cs="Times New Roman"/>
          <w:b/>
          <w:kern w:val="2"/>
          <w:sz w:val="28"/>
          <w:szCs w:val="28"/>
          <w:lang w:val="en-US" w:eastAsia="zh-CN" w:bidi="ar-SA"/>
        </w:rPr>
        <w:t xml:space="preserve">2. 自定义异常与多异常处理： 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Expr6_2是本次实验的难点。我掌握了如何通过继承Exception类来创建自定义异常(ScoreOutOfRangeException)。同时，通过处理InputMismatchException和自定义异常，我理解了在一个try块后可以跟随多个catch块来处理不同类型的异常。此外，利用循环实现"重试机制"也是业务逻辑与异常处理结合的典型应用。</w:t>
      </w:r>
    </w:p>
    <w:p w14:paraId="1F7567DA">
      <w:pPr>
        <w:tabs>
          <w:tab w:val="left" w:pos="0"/>
        </w:tabs>
        <w:spacing w:line="360" w:lineRule="exact"/>
        <w:ind w:firstLine="561" w:firstLineChars="200"/>
        <w:jc w:val="both"/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</w:pPr>
      <w:r>
        <w:rPr>
          <w:rFonts w:hint="eastAsia" w:ascii="华文仿宋" w:hAnsi="华文仿宋" w:eastAsia="华文仿宋" w:cs="Times New Roman"/>
          <w:b/>
          <w:kern w:val="2"/>
          <w:sz w:val="28"/>
          <w:szCs w:val="28"/>
          <w:lang w:val="en-US" w:eastAsia="zh-CN" w:bidi="ar-SA"/>
        </w:rPr>
        <w:t>3. 异常的传播机制（调用栈）：</w:t>
      </w:r>
      <w:r>
        <w:rPr>
          <w:rFonts w:ascii="宋体" w:hAnsi="宋体" w:eastAsia="宋体" w:cs="宋体"/>
          <w:b w:val="0"/>
          <w:i w:val="0"/>
          <w:spacing w:val="0"/>
          <w:sz w:val="28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Expr6_3让我直观地看到了异常在方法调用链中的传播过程。当异常在底层方法（method3）抛出时，如果中间层（method2）不处理，异常会向上传播给调用者（method1）。这让我明白了"谁调用谁负责"的原则，以及为什么在method2中捕获Exception3后，method1和main方法完全感知不到异常的发生。</w:t>
      </w:r>
    </w:p>
    <w:p w14:paraId="7375D82F">
      <w:pPr>
        <w:tabs>
          <w:tab w:val="left" w:pos="0"/>
        </w:tabs>
        <w:spacing w:line="360" w:lineRule="exact"/>
        <w:ind w:firstLine="480" w:firstLineChars="200"/>
        <w:jc w:val="both"/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总的来说，本次实验不仅让我掌握了语法，更让我理解了异常处理在构建稳定应用程序中的核心价值。</w:t>
      </w:r>
    </w:p>
    <w:p w14:paraId="6808D72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五、附源程序</w:t>
      </w:r>
    </w:p>
    <w:p w14:paraId="49CD694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 Expr6_1.java</w:t>
      </w:r>
    </w:p>
    <w:p w14:paraId="43A63E63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Expr6_1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LuckyNumber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 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请输入数字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for(int i=0;i&lt;temp.length();i++)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if((temp.charAt(i)-'0')&gt;9||(temp.charAt(i)-'0')&lt;0)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throw new NumberFormatException();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Long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parseLong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isLucky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%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7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)==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号码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isLucky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?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是幸运号码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不是幸运号码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.close();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LuckyNumber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NumberFormatException 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输入格式错误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108BE56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 Expr6_2.java</w:t>
      </w:r>
    </w:p>
    <w:p w14:paraId="29AC294D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java.util.InputMismatchException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ScoreOutOfRangeException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ScoreOutOfRangeException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();}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course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StudentScore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course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throws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ScoreOutOfRangeException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course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temp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temp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 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)/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||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&gt;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throw 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ScoreOutOfRangeException();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Expr6_2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 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while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请输入需要录入课程的门数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Integer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break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NumberFormatException 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输入错误，请重新输入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continue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ArrayList&lt;&gt;();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提示：分数限制在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0~100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以内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,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且请输入阿拉伯数字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请输入需要录入课程的名称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temp1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j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j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请输入需要录入课程的分数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temp2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.nextDouble();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StudentScore student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StudentScore(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InputMismatchException 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输入的成绩不是数字，请重新输入，剩余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-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次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,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否则跳过该课程。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continue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ScoreOutOfRangeException 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输入的成绩超出范围，请重新输入，剩余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-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次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,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否则跳过该课程。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continue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break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.close();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.size()==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未录入课程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.size();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).getScore();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共成功录入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.size()+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门，平均成绩为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)((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/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.size())*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)/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 xml:space="preserve">100.0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40C24E9F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 Expr6_3.java</w:t>
      </w:r>
    </w:p>
    <w:p w14:paraId="5C4CC83B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Exception1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Exception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Exception1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msg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msg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Exception2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Exception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Exception2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msg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msg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Exception3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Exception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Exception3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msg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msg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Expr6_3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根据输入数字模拟场景：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除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0~3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以外数字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(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无异常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)"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"0(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退出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)"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"1(Exception1)"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"2(Exception2)"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"3(Exception3)"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 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while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Integer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break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method1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执行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statement2 (main)"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Exception 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⚠️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main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方法捕获了未处理的异常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.getClass().getSimpleName());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已退出模拟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.close();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method1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kindOfException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throws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Exception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进入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method1..."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method2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kindOfException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执行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statement3 (method1)"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Exception2 ex2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处理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ex2 (method1): Process ex2"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执行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statement4 (method1)"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method2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kindOfException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throws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Exception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进入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method2..."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method3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kindOfException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执行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statement5 (method2)"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Exception3 ex3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处理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ex3 (method2): Process ex3"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执行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statement6 (method2)"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method3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kindOfException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throws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Exception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进入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method3..."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kindOfException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||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kindOfException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&gt;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method3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中抛出异常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..."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//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根据传入的场景参数抛出不同类型的异常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kindOfException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throw 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Exception1(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"Exception1"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kindOfException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throw 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Exception2(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"Exception2"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kindOfException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throw 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Exception3(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"Exception3"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3BAB7854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5DFB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2B47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390EA2"/>
    <w:multiLevelType w:val="multilevel"/>
    <w:tmpl w:val="40390EA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7EE28FF"/>
    <w:multiLevelType w:val="multilevel"/>
    <w:tmpl w:val="47EE28F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BCB52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2158</Words>
  <Characters>5650</Characters>
  <TotalTime>0</TotalTime>
  <ScaleCrop>false</ScaleCrop>
  <LinksUpToDate>false</LinksUpToDate>
  <CharactersWithSpaces>7451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2026-05-28T07:29:00Z</dcterms:created>
  <dc:creator>Apache POI</dc:creator>
  <cp:lastModifiedBy>雷楠</cp:lastModifiedBy>
  <dcterms:modified xsi:type="dcterms:W3CDTF">2026-05-28T08:13:09Z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+EC5e6BKQ2WOQYMC7l19K3xqbMnEf2Scs26CE6601hY=","ProduceID":"doc_sgs:ff5702ad-c838-4eda-b361-5cd4f6040033","ReservedCode2":"+EC5e6BKQ2WOQYMC7l19K3xqbMnEf2Scs26CE6601hY=","PropagateID":"doc_sgs:ff5702ad-c838-4eda-b361-5cd4f6040033","ContentProducer":"001191440101MA9Y9T4H7A00000"}</vt:lpwstr>
  </property>
  <property fmtid="{D5CDD505-2E9C-101B-9397-08002B2CF9AE}" pid="3" name="KSOTemplateDocerSaveRecord">
    <vt:lpwstr>eyJoZGlkIjoiYTNkYjM5N2MwN2E1Mjk4NDkxYmI5ZGFiMzRmNTg2YWIiLCJ1c2VySWQiOiIxODE1MzM5Mjk3In0=</vt:lpwstr>
  </property>
  <property fmtid="{D5CDD505-2E9C-101B-9397-08002B2CF9AE}" pid="4" name="KSOProductBuildVer">
    <vt:lpwstr>2052-12.1.0.26375</vt:lpwstr>
  </property>
  <property fmtid="{D5CDD505-2E9C-101B-9397-08002B2CF9AE}" pid="5" name="ICV">
    <vt:lpwstr>478EC9B84E89473297B7BDC48BBB3DE9_12</vt:lpwstr>
  </property>
</Properties>
</file>