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7C6CFC"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076DE920"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1E95218E"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5A350F83"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4481C076" w14:textId="77777777" w:rsidR="00A13B0B" w:rsidRPr="00E81F8A" w:rsidRDefault="00BF1FF7" w:rsidP="00726BAA">
      <w:pPr>
        <w:pStyle w:val="a4"/>
        <w:adjustRightInd w:val="0"/>
        <w:snapToGrid w:val="0"/>
        <w:spacing w:line="360" w:lineRule="auto"/>
        <w:contextualSpacing w:val="0"/>
        <w:rPr>
          <w:rFonts w:ascii="宋体" w:eastAsia="宋体" w:hAnsi="宋体" w:hint="eastAsia"/>
          <w:b/>
          <w:color w:val="000000" w:themeColor="text1"/>
          <w:sz w:val="44"/>
          <w:szCs w:val="44"/>
        </w:rPr>
      </w:pPr>
      <w:r w:rsidRPr="00E81F8A">
        <w:rPr>
          <w:rFonts w:ascii="宋体" w:eastAsia="宋体" w:hAnsi="宋体"/>
          <w:b/>
          <w:color w:val="000000" w:themeColor="text1"/>
          <w:sz w:val="44"/>
          <w:szCs w:val="44"/>
        </w:rPr>
        <w:t>封闭环境无人自动巡检系统</w:t>
      </w:r>
    </w:p>
    <w:p w14:paraId="40C13FDD" w14:textId="270B4B02" w:rsidR="00A13B0B" w:rsidRPr="00E81F8A" w:rsidRDefault="009E2059" w:rsidP="00726BAA">
      <w:pPr>
        <w:pStyle w:val="a4"/>
        <w:adjustRightInd w:val="0"/>
        <w:snapToGrid w:val="0"/>
        <w:spacing w:line="360" w:lineRule="auto"/>
        <w:contextualSpacing w:val="0"/>
        <w:rPr>
          <w:rFonts w:ascii="宋体" w:eastAsia="宋体" w:hAnsi="宋体" w:cs="Times New Roman" w:hint="eastAsia"/>
          <w:b/>
          <w:color w:val="000000" w:themeColor="text1"/>
          <w:sz w:val="44"/>
          <w:szCs w:val="44"/>
        </w:rPr>
      </w:pPr>
      <w:r w:rsidRPr="00E81F8A">
        <w:rPr>
          <w:rFonts w:ascii="宋体" w:eastAsia="宋体" w:hAnsi="宋体" w:cs="Times New Roman" w:hint="eastAsia"/>
          <w:b/>
          <w:color w:val="000000" w:themeColor="text1"/>
          <w:sz w:val="44"/>
          <w:szCs w:val="44"/>
        </w:rPr>
        <w:t>（</w:t>
      </w:r>
      <w:r w:rsidRPr="00E81F8A">
        <w:rPr>
          <w:rFonts w:ascii="宋体" w:eastAsia="宋体" w:hAnsi="宋体" w:cs="Times New Roman"/>
          <w:b/>
          <w:color w:val="000000" w:themeColor="text1"/>
          <w:sz w:val="44"/>
          <w:szCs w:val="44"/>
        </w:rPr>
        <w:t>CEAGVIS</w:t>
      </w:r>
      <w:r w:rsidRPr="00E81F8A">
        <w:rPr>
          <w:rFonts w:ascii="宋体" w:eastAsia="宋体" w:hAnsi="宋体" w:cs="Times New Roman" w:hint="eastAsia"/>
          <w:b/>
          <w:color w:val="000000" w:themeColor="text1"/>
          <w:sz w:val="44"/>
          <w:szCs w:val="44"/>
        </w:rPr>
        <w:t>）</w:t>
      </w:r>
    </w:p>
    <w:p w14:paraId="50BBE8AF" w14:textId="77777777" w:rsidR="00A13B0B" w:rsidRPr="003A09BA" w:rsidRDefault="00A13B0B" w:rsidP="00726BAA">
      <w:pPr>
        <w:adjustRightInd w:val="0"/>
        <w:snapToGrid w:val="0"/>
        <w:spacing w:line="360" w:lineRule="auto"/>
        <w:rPr>
          <w:rFonts w:ascii="宋体" w:hAnsi="宋体" w:hint="eastAsia"/>
          <w:color w:val="000000" w:themeColor="text1"/>
          <w:szCs w:val="24"/>
          <w:lang w:eastAsia="zh-CN"/>
        </w:rPr>
      </w:pPr>
    </w:p>
    <w:p w14:paraId="2A1F3F04"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11FBB9B9"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79AC7EFD"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15FD5F6B"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6E8A73B9"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72393A55"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53DA74E3" w14:textId="0B73184B"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Bauhaus 93" w:hAnsi="Bauhaus 93"/>
          <w:b/>
          <w:color w:val="000000" w:themeColor="text1"/>
          <w:szCs w:val="24"/>
        </w:rPr>
        <w:t>学校：</w:t>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广东工业大学</w:t>
      </w:r>
    </w:p>
    <w:p w14:paraId="7EC31735" w14:textId="0770BF99"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学院：</w:t>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机电工程学院</w:t>
      </w:r>
    </w:p>
    <w:p w14:paraId="1D5E37EE" w14:textId="09AB3083"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指导老师：</w:t>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于兆勤</w:t>
      </w:r>
    </w:p>
    <w:p w14:paraId="429459B0" w14:textId="720FBB0B"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参赛队员：</w:t>
      </w:r>
      <w:r w:rsidR="007E50CA" w:rsidRPr="003A09BA">
        <w:rPr>
          <w:rFonts w:ascii="宋体" w:hAnsi="宋体"/>
          <w:color w:val="000000" w:themeColor="text1"/>
          <w:szCs w:val="24"/>
          <w:lang w:eastAsia="zh-CN"/>
        </w:rPr>
        <w:tab/>
      </w:r>
      <w:r w:rsidRPr="003A09BA">
        <w:rPr>
          <w:rFonts w:ascii="宋体" w:hAnsi="宋体"/>
          <w:color w:val="000000" w:themeColor="text1"/>
          <w:szCs w:val="24"/>
        </w:rPr>
        <w:t>陈永铎 吴显 刘洁宇 黄泊凯</w:t>
      </w:r>
    </w:p>
    <w:p w14:paraId="50417F91" w14:textId="08EB3F51" w:rsidR="00A13B0B" w:rsidRPr="003A09BA" w:rsidRDefault="00BF1FF7" w:rsidP="00726BAA">
      <w:pPr>
        <w:adjustRightInd w:val="0"/>
        <w:snapToGrid w:val="0"/>
        <w:spacing w:line="360" w:lineRule="auto"/>
        <w:jc w:val="center"/>
        <w:rPr>
          <w:rFonts w:ascii="宋体" w:hAnsi="宋体" w:hint="eastAsia"/>
          <w:iCs/>
          <w:color w:val="000000" w:themeColor="text1"/>
          <w:szCs w:val="24"/>
          <w:lang w:eastAsia="zh-CN"/>
        </w:rPr>
      </w:pPr>
      <w:r w:rsidRPr="00841473">
        <w:rPr>
          <w:rFonts w:ascii="宋体" w:hAnsi="宋体"/>
          <w:b/>
          <w:color w:val="000000" w:themeColor="text1"/>
          <w:szCs w:val="24"/>
        </w:rPr>
        <w:t>电邮:</w:t>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A670CE" w:rsidRPr="003A09BA">
        <w:rPr>
          <w:rFonts w:ascii="宋体" w:hAnsi="宋体" w:hint="eastAsia"/>
          <w:color w:val="000000" w:themeColor="text1"/>
          <w:szCs w:val="24"/>
          <w:lang w:eastAsia="zh-CN"/>
        </w:rPr>
        <w:t xml:space="preserve"> </w:t>
      </w:r>
      <w:r w:rsidR="00E81F8A">
        <w:rPr>
          <w:rFonts w:ascii="宋体" w:hAnsi="宋体" w:hint="eastAsia"/>
          <w:color w:val="000000" w:themeColor="text1"/>
          <w:szCs w:val="24"/>
          <w:lang w:eastAsia="zh-CN"/>
        </w:rPr>
        <w:t xml:space="preserve"> </w:t>
      </w:r>
      <w:r w:rsidR="003E07EC" w:rsidRPr="003A09BA">
        <w:rPr>
          <w:rFonts w:ascii="宋体" w:hAnsi="宋体" w:hint="eastAsia"/>
          <w:color w:val="000000" w:themeColor="text1"/>
          <w:szCs w:val="24"/>
          <w:lang w:eastAsia="zh-CN"/>
        </w:rPr>
        <w:t>3347620766</w:t>
      </w:r>
      <w:r w:rsidRPr="003A09BA">
        <w:rPr>
          <w:rFonts w:ascii="宋体" w:hAnsi="宋体"/>
          <w:color w:val="000000" w:themeColor="text1"/>
          <w:szCs w:val="24"/>
        </w:rPr>
        <w:t>@qq.com</w:t>
      </w:r>
    </w:p>
    <w:p w14:paraId="1B965073" w14:textId="1D0B2749" w:rsidR="003C150D"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日期:</w:t>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 xml:space="preserve">2024年 </w:t>
      </w:r>
      <w:r w:rsidR="003E07EC" w:rsidRPr="003A09BA">
        <w:rPr>
          <w:rFonts w:ascii="宋体" w:hAnsi="宋体" w:hint="eastAsia"/>
          <w:color w:val="000000" w:themeColor="text1"/>
          <w:szCs w:val="24"/>
          <w:lang w:eastAsia="zh-CN"/>
        </w:rPr>
        <w:t>7</w:t>
      </w:r>
      <w:r w:rsidRPr="003A09BA">
        <w:rPr>
          <w:rFonts w:ascii="宋体" w:hAnsi="宋体"/>
          <w:color w:val="000000" w:themeColor="text1"/>
          <w:szCs w:val="24"/>
        </w:rPr>
        <w:t xml:space="preserve"> 月 </w:t>
      </w:r>
      <w:r w:rsidR="003E07EC" w:rsidRPr="003A09BA">
        <w:rPr>
          <w:rFonts w:ascii="宋体" w:hAnsi="宋体" w:hint="eastAsia"/>
          <w:color w:val="000000" w:themeColor="text1"/>
          <w:szCs w:val="24"/>
          <w:lang w:eastAsia="zh-CN"/>
        </w:rPr>
        <w:t xml:space="preserve">31 </w:t>
      </w:r>
      <w:r w:rsidRPr="003A09BA">
        <w:rPr>
          <w:rFonts w:ascii="宋体" w:hAnsi="宋体"/>
          <w:color w:val="000000" w:themeColor="text1"/>
          <w:szCs w:val="24"/>
        </w:rPr>
        <w:t>日</w:t>
      </w:r>
    </w:p>
    <w:p w14:paraId="2926E800" w14:textId="77777777" w:rsidR="00A13B0B" w:rsidRPr="003A09BA" w:rsidRDefault="00BF1FF7" w:rsidP="00726BAA">
      <w:pPr>
        <w:adjustRightInd w:val="0"/>
        <w:snapToGrid w:val="0"/>
        <w:spacing w:line="360" w:lineRule="auto"/>
        <w:rPr>
          <w:rFonts w:ascii="宋体" w:hAnsi="宋体" w:hint="eastAsia"/>
          <w:color w:val="000000" w:themeColor="text1"/>
        </w:rPr>
      </w:pPr>
      <w:r w:rsidRPr="003A09BA">
        <w:rPr>
          <w:rFonts w:ascii="宋体" w:hAnsi="宋体"/>
          <w:color w:val="000000" w:themeColor="text1"/>
        </w:rPr>
        <w:br w:type="page"/>
      </w:r>
    </w:p>
    <w:p w14:paraId="266EBFA4" w14:textId="77777777" w:rsidR="003E07EC" w:rsidRPr="003A09BA" w:rsidRDefault="003E07EC" w:rsidP="00726BAA">
      <w:pPr>
        <w:adjustRightInd w:val="0"/>
        <w:snapToGrid w:val="0"/>
        <w:spacing w:line="360" w:lineRule="auto"/>
        <w:rPr>
          <w:rFonts w:ascii="宋体" w:hAnsi="宋体" w:hint="eastAsia"/>
          <w:color w:val="000000" w:themeColor="text1"/>
          <w:lang w:eastAsia="zh-CN"/>
        </w:rPr>
      </w:pPr>
    </w:p>
    <w:p w14:paraId="549F0D02" w14:textId="5B6AACA9" w:rsidR="00A13B0B" w:rsidRPr="00071EEC" w:rsidRDefault="00BF1FF7"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b/>
          <w:color w:val="000000" w:themeColor="text1"/>
        </w:rPr>
        <w:t>摘要</w:t>
      </w:r>
    </w:p>
    <w:p w14:paraId="74C2EABA" w14:textId="59213DA1" w:rsidR="00A13B0B" w:rsidRPr="003A09BA" w:rsidRDefault="00BF1FF7" w:rsidP="00726BAA">
      <w:pPr>
        <w:adjustRightInd w:val="0"/>
        <w:snapToGrid w:val="0"/>
        <w:spacing w:line="360" w:lineRule="auto"/>
        <w:ind w:left="198"/>
        <w:jc w:val="both"/>
        <w:rPr>
          <w:rFonts w:ascii="宋体" w:hAnsi="宋体" w:hint="eastAsia"/>
          <w:color w:val="000000" w:themeColor="text1"/>
          <w:szCs w:val="24"/>
        </w:rPr>
      </w:pPr>
      <w:r w:rsidRPr="003A09BA">
        <w:rPr>
          <w:rFonts w:ascii="宋体" w:hAnsi="宋体"/>
          <w:color w:val="000000" w:themeColor="text1"/>
          <w:szCs w:val="24"/>
        </w:rPr>
        <w:tab/>
        <w:t>本项目的目标是建立一个</w:t>
      </w:r>
      <w:r w:rsidRPr="003A09BA">
        <w:rPr>
          <w:rFonts w:ascii="宋体" w:hAnsi="宋体"/>
          <w:b/>
          <w:bCs/>
          <w:color w:val="000000" w:themeColor="text1"/>
          <w:szCs w:val="24"/>
        </w:rPr>
        <w:t>封闭环境无人自动巡检系统</w:t>
      </w:r>
      <w:r w:rsidRPr="003A09BA">
        <w:rPr>
          <w:rFonts w:ascii="宋体" w:hAnsi="宋体"/>
          <w:color w:val="000000" w:themeColor="text1"/>
          <w:szCs w:val="24"/>
        </w:rPr>
        <w:t>，并通过包括物联网技术在内一系列方案，实现仅需数名人员就能够低成本高效率对相对封闭的空间区域进行监测管理的效果，具体应用场景包括：仓库、办公室、实验室、工地等等。本项目能</w:t>
      </w:r>
      <w:r w:rsidRPr="003A09BA">
        <w:rPr>
          <w:rFonts w:ascii="宋体" w:hAnsi="宋体"/>
          <w:b/>
          <w:bCs/>
          <w:color w:val="000000" w:themeColor="text1"/>
          <w:szCs w:val="24"/>
        </w:rPr>
        <w:t>快速部署</w:t>
      </w:r>
      <w:r w:rsidRPr="003A09BA">
        <w:rPr>
          <w:rFonts w:ascii="宋体" w:hAnsi="宋体"/>
          <w:color w:val="000000" w:themeColor="text1"/>
          <w:szCs w:val="24"/>
        </w:rPr>
        <w:t>于各类各型仓库等</w:t>
      </w:r>
      <w:r w:rsidR="00CA1B1D">
        <w:rPr>
          <w:rFonts w:ascii="宋体" w:hAnsi="宋体" w:hint="eastAsia"/>
          <w:color w:val="000000" w:themeColor="text1"/>
          <w:szCs w:val="24"/>
          <w:lang w:eastAsia="zh-CN"/>
        </w:rPr>
        <w:t>类似的</w:t>
      </w:r>
      <w:r w:rsidRPr="003A09BA">
        <w:rPr>
          <w:rFonts w:ascii="宋体" w:hAnsi="宋体"/>
          <w:color w:val="000000" w:themeColor="text1"/>
          <w:szCs w:val="24"/>
        </w:rPr>
        <w:t>封闭环境中，在无需改变室内的布局的情况下同时实现对制定空间区域的高效管控监测。</w:t>
      </w:r>
    </w:p>
    <w:p w14:paraId="74B3DC13" w14:textId="77777777" w:rsidR="00A13B0B" w:rsidRPr="003A09BA" w:rsidRDefault="00BF1FF7" w:rsidP="00726BAA">
      <w:pPr>
        <w:adjustRightInd w:val="0"/>
        <w:snapToGrid w:val="0"/>
        <w:spacing w:line="360" w:lineRule="auto"/>
        <w:ind w:left="198"/>
        <w:jc w:val="both"/>
        <w:rPr>
          <w:rFonts w:ascii="宋体" w:hAnsi="宋体" w:hint="eastAsia"/>
          <w:color w:val="000000" w:themeColor="text1"/>
          <w:szCs w:val="24"/>
        </w:rPr>
      </w:pPr>
      <w:r w:rsidRPr="003A09BA">
        <w:rPr>
          <w:rFonts w:ascii="宋体" w:hAnsi="宋体"/>
          <w:color w:val="000000" w:themeColor="text1"/>
          <w:szCs w:val="24"/>
        </w:rPr>
        <w:tab/>
        <w:t>由于篇幅限制，本报告书只对该项目中的重点核心模块进行解释</w:t>
      </w:r>
    </w:p>
    <w:p w14:paraId="330EC482" w14:textId="77777777" w:rsidR="00A13B0B" w:rsidRPr="003A09BA" w:rsidRDefault="00A13B0B" w:rsidP="00726BAA">
      <w:pPr>
        <w:adjustRightInd w:val="0"/>
        <w:snapToGrid w:val="0"/>
        <w:spacing w:line="360" w:lineRule="auto"/>
        <w:ind w:left="198"/>
        <w:jc w:val="both"/>
        <w:rPr>
          <w:rFonts w:ascii="宋体" w:hAnsi="宋体" w:hint="eastAsia"/>
          <w:color w:val="000000" w:themeColor="text1"/>
          <w:szCs w:val="24"/>
        </w:rPr>
      </w:pPr>
    </w:p>
    <w:p w14:paraId="58956F97" w14:textId="07B9E736" w:rsidR="00A13B0B" w:rsidRPr="003A09BA" w:rsidRDefault="00BF1FF7" w:rsidP="00726BAA">
      <w:pPr>
        <w:adjustRightInd w:val="0"/>
        <w:snapToGrid w:val="0"/>
        <w:spacing w:line="360" w:lineRule="auto"/>
        <w:ind w:left="198"/>
        <w:jc w:val="both"/>
        <w:rPr>
          <w:rFonts w:ascii="宋体" w:hAnsi="宋体" w:hint="eastAsia"/>
          <w:b/>
          <w:bCs/>
          <w:color w:val="000000" w:themeColor="text1"/>
          <w:szCs w:val="24"/>
        </w:rPr>
      </w:pPr>
      <w:r w:rsidRPr="003A09BA">
        <w:rPr>
          <w:rFonts w:ascii="宋体" w:hAnsi="宋体"/>
          <w:b/>
          <w:bCs/>
          <w:color w:val="000000" w:themeColor="text1"/>
          <w:szCs w:val="24"/>
        </w:rPr>
        <w:t>关键词：</w:t>
      </w:r>
      <w:r w:rsidRPr="003A09BA">
        <w:rPr>
          <w:rFonts w:ascii="宋体" w:hAnsi="宋体"/>
          <w:b/>
          <w:bCs/>
          <w:color w:val="000000" w:themeColor="text1"/>
          <w:szCs w:val="24"/>
          <w:shd w:val="clear" w:color="auto" w:fill="FFFFFF"/>
        </w:rPr>
        <w:t>物联网系统、</w:t>
      </w:r>
      <w:r w:rsidRPr="003A09BA">
        <w:rPr>
          <w:b/>
          <w:bCs/>
          <w:color w:val="000000" w:themeColor="text1"/>
          <w:szCs w:val="24"/>
          <w:shd w:val="clear" w:color="auto" w:fill="FFFFFF"/>
        </w:rPr>
        <w:t>AGV</w:t>
      </w:r>
      <w:r w:rsidRPr="003A09BA">
        <w:rPr>
          <w:rFonts w:ascii="宋体" w:hAnsi="宋体"/>
          <w:b/>
          <w:bCs/>
          <w:color w:val="000000" w:themeColor="text1"/>
          <w:szCs w:val="24"/>
          <w:shd w:val="clear" w:color="auto" w:fill="FFFFFF"/>
        </w:rPr>
        <w:t>、边缘计算、</w:t>
      </w:r>
      <w:r w:rsidR="008036E1" w:rsidRPr="008036E1">
        <w:rPr>
          <w:rFonts w:ascii="宋体" w:hAnsi="宋体"/>
          <w:b/>
          <w:bCs/>
          <w:color w:val="000000" w:themeColor="text1"/>
          <w:szCs w:val="24"/>
          <w:shd w:val="clear" w:color="auto" w:fill="FFFFFF"/>
        </w:rPr>
        <w:t>自动化仓储管理</w:t>
      </w:r>
      <w:r w:rsidR="008036E1">
        <w:rPr>
          <w:rFonts w:ascii="宋体" w:hAnsi="宋体" w:hint="eastAsia"/>
          <w:b/>
          <w:bCs/>
          <w:color w:val="000000" w:themeColor="text1"/>
          <w:szCs w:val="24"/>
          <w:shd w:val="clear" w:color="auto" w:fill="FFFFFF"/>
        </w:rPr>
        <w:t>、智能监测系统</w:t>
      </w:r>
      <w:r w:rsidRPr="003A09BA">
        <w:rPr>
          <w:rFonts w:ascii="宋体" w:hAnsi="宋体"/>
          <w:bCs/>
          <w:color w:val="000000" w:themeColor="text1"/>
          <w:szCs w:val="24"/>
          <w:shd w:val="clear" w:color="auto" w:fill="FFFFFF"/>
        </w:rPr>
        <w:t xml:space="preserve"> </w:t>
      </w:r>
    </w:p>
    <w:p w14:paraId="77E6CED1" w14:textId="77777777" w:rsidR="00A13B0B" w:rsidRPr="003A09BA" w:rsidRDefault="00A13B0B" w:rsidP="00726BAA">
      <w:pPr>
        <w:adjustRightInd w:val="0"/>
        <w:snapToGrid w:val="0"/>
        <w:spacing w:line="360" w:lineRule="auto"/>
        <w:ind w:left="198"/>
        <w:jc w:val="both"/>
        <w:rPr>
          <w:rFonts w:ascii="宋体" w:hAnsi="宋体" w:hint="eastAsia"/>
          <w:color w:val="000000" w:themeColor="text1"/>
          <w:szCs w:val="24"/>
          <w:shd w:val="clear" w:color="auto" w:fill="FFFFFF"/>
        </w:rPr>
      </w:pPr>
    </w:p>
    <w:p w14:paraId="6C991565" w14:textId="77777777" w:rsidR="00A13B0B" w:rsidRPr="00071EEC" w:rsidRDefault="00BF1FF7"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b/>
          <w:color w:val="000000" w:themeColor="text1"/>
        </w:rPr>
        <w:t>项目背景</w:t>
      </w:r>
    </w:p>
    <w:p w14:paraId="3AF3FE0B" w14:textId="3DDF088F" w:rsidR="00551EB7" w:rsidRPr="00551EB7" w:rsidRDefault="00551EB7" w:rsidP="00551EB7">
      <w:pPr>
        <w:adjustRightInd w:val="0"/>
        <w:snapToGrid w:val="0"/>
        <w:spacing w:line="360" w:lineRule="auto"/>
        <w:ind w:leftChars="82" w:left="197" w:firstLineChars="200" w:firstLine="480"/>
        <w:jc w:val="both"/>
        <w:rPr>
          <w:rFonts w:ascii="宋体" w:hAnsi="宋体" w:hint="eastAsia"/>
          <w:color w:val="000000" w:themeColor="text1"/>
        </w:rPr>
      </w:pPr>
      <w:r w:rsidRPr="00551EB7">
        <w:rPr>
          <w:rFonts w:ascii="宋体" w:hAnsi="宋体" w:hint="eastAsia"/>
          <w:color w:val="000000" w:themeColor="text1"/>
        </w:rPr>
        <w:t>在当前物流需求快速增长的背景下，仓库建设面积自2018年的2.54亿平方米增长至2023年的4.04亿平方米。然而，大多数仓库建设都发生在工业4.0和人工智能技术普及之前，导致这些设施大多缺乏现代化配套设施，如全面的监控覆盖和高质量的监控设备。为解决这些挑战，我们提出了一个创新的解决方案——封闭环境无人自动巡检系统</w:t>
      </w:r>
      <w:r w:rsidR="00F4477A">
        <w:rPr>
          <w:rFonts w:ascii="宋体" w:hAnsi="宋体" w:hint="eastAsia"/>
          <w:color w:val="000000" w:themeColor="text1"/>
          <w:lang w:eastAsia="zh-CN"/>
        </w:rPr>
        <w:t>（</w:t>
      </w:r>
      <w:r w:rsidR="00F4477A" w:rsidRPr="00F4477A">
        <w:rPr>
          <w:color w:val="000000" w:themeColor="text1"/>
        </w:rPr>
        <w:t>CEAGVIS</w:t>
      </w:r>
      <w:r w:rsidR="00F4477A">
        <w:rPr>
          <w:rFonts w:ascii="宋体" w:hAnsi="宋体" w:hint="eastAsia"/>
          <w:color w:val="000000" w:themeColor="text1"/>
          <w:lang w:eastAsia="zh-CN"/>
        </w:rPr>
        <w:t>）</w:t>
      </w:r>
      <w:r w:rsidRPr="00551EB7">
        <w:rPr>
          <w:rFonts w:ascii="宋体" w:hAnsi="宋体" w:hint="eastAsia"/>
          <w:color w:val="000000" w:themeColor="text1"/>
        </w:rPr>
        <w:t>。</w:t>
      </w:r>
    </w:p>
    <w:p w14:paraId="3D65CA8E" w14:textId="77777777" w:rsidR="00551EB7" w:rsidRPr="00551EB7" w:rsidRDefault="00551EB7" w:rsidP="00551EB7">
      <w:pPr>
        <w:adjustRightInd w:val="0"/>
        <w:snapToGrid w:val="0"/>
        <w:spacing w:line="360" w:lineRule="auto"/>
        <w:ind w:leftChars="82" w:left="197" w:firstLineChars="200" w:firstLine="480"/>
        <w:jc w:val="both"/>
        <w:rPr>
          <w:rFonts w:ascii="宋体" w:hAnsi="宋体" w:hint="eastAsia"/>
          <w:color w:val="000000" w:themeColor="text1"/>
        </w:rPr>
      </w:pPr>
      <w:r w:rsidRPr="00F4477A">
        <w:rPr>
          <w:rFonts w:hint="eastAsia"/>
          <w:color w:val="000000" w:themeColor="text1"/>
        </w:rPr>
        <w:t>CEAGVIS</w:t>
      </w:r>
      <w:r w:rsidRPr="00551EB7">
        <w:rPr>
          <w:rFonts w:ascii="宋体" w:hAnsi="宋体" w:hint="eastAsia"/>
          <w:color w:val="000000" w:themeColor="text1"/>
        </w:rPr>
        <w:t>整合了物联网技术、机械结构设计、电路控制、路径规划与避障算法、云计算以及人工智能技术。这一系统的主要优势在于实现了仓储管理的全面自动化和无人化，通过引入</w:t>
      </w:r>
      <w:r w:rsidRPr="00F4477A">
        <w:rPr>
          <w:rFonts w:hint="eastAsia"/>
          <w:color w:val="000000" w:themeColor="text1"/>
        </w:rPr>
        <w:t>AGV</w:t>
      </w:r>
      <w:r w:rsidRPr="00551EB7">
        <w:rPr>
          <w:rFonts w:ascii="宋体" w:hAnsi="宋体" w:hint="eastAsia"/>
          <w:color w:val="000000" w:themeColor="text1"/>
        </w:rPr>
        <w:t>和工业机械臂等设备，完全替代了传统的人工巡检和装卸作业，显著提升了工作效率和操作安全性。</w:t>
      </w:r>
    </w:p>
    <w:p w14:paraId="05188C45" w14:textId="77777777" w:rsidR="00551EB7" w:rsidRPr="00551EB7" w:rsidRDefault="00551EB7" w:rsidP="00551EB7">
      <w:pPr>
        <w:adjustRightInd w:val="0"/>
        <w:snapToGrid w:val="0"/>
        <w:spacing w:line="360" w:lineRule="auto"/>
        <w:ind w:leftChars="82" w:left="197" w:firstLineChars="200" w:firstLine="480"/>
        <w:jc w:val="both"/>
        <w:rPr>
          <w:rFonts w:ascii="宋体" w:hAnsi="宋体" w:hint="eastAsia"/>
          <w:color w:val="000000" w:themeColor="text1"/>
        </w:rPr>
      </w:pPr>
      <w:r w:rsidRPr="00551EB7">
        <w:rPr>
          <w:rFonts w:ascii="宋体" w:hAnsi="宋体" w:hint="eastAsia"/>
          <w:color w:val="000000" w:themeColor="text1"/>
        </w:rPr>
        <w:t>不仅如此，CEAGVIS还具备极高的可操作性和适应性。它不仅适用于各类仓储环境，还可以轻松应用于办公室、封闭体育场馆等类似场所。这种多功能性使得</w:t>
      </w:r>
      <w:r w:rsidRPr="00F4477A">
        <w:rPr>
          <w:rFonts w:hint="eastAsia"/>
          <w:color w:val="000000" w:themeColor="text1"/>
        </w:rPr>
        <w:t>CEAGVIS</w:t>
      </w:r>
      <w:r w:rsidRPr="00551EB7">
        <w:rPr>
          <w:rFonts w:ascii="宋体" w:hAnsi="宋体" w:hint="eastAsia"/>
          <w:color w:val="000000" w:themeColor="text1"/>
        </w:rPr>
        <w:t>具备了广泛的应用潜力和良好的可扩展性，为企业节省大量成本和时间，同时避免了仓库改造过程中可能带来的业务中断和不必要的</w:t>
      </w:r>
      <w:r w:rsidRPr="00551EB7">
        <w:rPr>
          <w:rFonts w:ascii="宋体" w:hAnsi="宋体" w:hint="eastAsia"/>
          <w:color w:val="000000" w:themeColor="text1"/>
        </w:rPr>
        <w:lastRenderedPageBreak/>
        <w:t>费用支出。</w:t>
      </w:r>
    </w:p>
    <w:p w14:paraId="295A3AC0" w14:textId="5632834F" w:rsidR="00553518" w:rsidRPr="003A09BA" w:rsidRDefault="00551EB7" w:rsidP="00551EB7">
      <w:pPr>
        <w:adjustRightInd w:val="0"/>
        <w:snapToGrid w:val="0"/>
        <w:spacing w:line="360" w:lineRule="auto"/>
        <w:ind w:leftChars="82" w:left="197" w:firstLineChars="200" w:firstLine="480"/>
        <w:jc w:val="both"/>
        <w:rPr>
          <w:rFonts w:ascii="宋体" w:hAnsi="宋体" w:hint="eastAsia"/>
          <w:color w:val="000000" w:themeColor="text1"/>
          <w:lang w:eastAsia="zh-CN"/>
        </w:rPr>
      </w:pPr>
      <w:r w:rsidRPr="00551EB7">
        <w:rPr>
          <w:rFonts w:ascii="宋体" w:hAnsi="宋体" w:hint="eastAsia"/>
          <w:color w:val="000000" w:themeColor="text1"/>
        </w:rPr>
        <w:t>总之，</w:t>
      </w:r>
      <w:r w:rsidRPr="00F4477A">
        <w:rPr>
          <w:rFonts w:hint="eastAsia"/>
          <w:color w:val="000000" w:themeColor="text1"/>
        </w:rPr>
        <w:t>CEAGVIS</w:t>
      </w:r>
      <w:r w:rsidRPr="00551EB7">
        <w:rPr>
          <w:rFonts w:ascii="宋体" w:hAnsi="宋体" w:hint="eastAsia"/>
          <w:color w:val="000000" w:themeColor="text1"/>
        </w:rPr>
        <w:t>不仅是一个技术上的突破，更是一个能够显著提升生产效率、降低运营成本并改善工作环境的重要创新方案。</w:t>
      </w:r>
    </w:p>
    <w:p w14:paraId="7DD6E9F1" w14:textId="77777777" w:rsidR="00553518" w:rsidRPr="003A09BA" w:rsidRDefault="00553518" w:rsidP="00726BAA">
      <w:pPr>
        <w:adjustRightInd w:val="0"/>
        <w:snapToGrid w:val="0"/>
        <w:spacing w:line="360" w:lineRule="auto"/>
        <w:rPr>
          <w:rFonts w:ascii="宋体" w:hAnsi="宋体" w:hint="eastAsia"/>
          <w:color w:val="000000" w:themeColor="text1"/>
          <w:lang w:eastAsia="zh-CN"/>
        </w:rPr>
      </w:pPr>
    </w:p>
    <w:p w14:paraId="0DA3C07D" w14:textId="4414CC99" w:rsidR="00A13B0B" w:rsidRPr="00071EEC" w:rsidRDefault="00AD3B99" w:rsidP="00726BAA">
      <w:pPr>
        <w:pStyle w:val="1"/>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rPr>
        <w:t>一、</w:t>
      </w:r>
      <w:r w:rsidR="00BF1FF7" w:rsidRPr="00071EEC">
        <w:rPr>
          <w:rFonts w:ascii="宋体" w:eastAsia="宋体" w:hAnsi="宋体"/>
          <w:b/>
          <w:color w:val="000000" w:themeColor="text1"/>
        </w:rPr>
        <w:t>方案介绍</w:t>
      </w:r>
    </w:p>
    <w:p w14:paraId="1770C252" w14:textId="77777777" w:rsidR="00922C78" w:rsidRPr="003A09BA" w:rsidRDefault="00922C78" w:rsidP="00726BAA">
      <w:pPr>
        <w:adjustRightInd w:val="0"/>
        <w:snapToGrid w:val="0"/>
        <w:spacing w:line="360" w:lineRule="auto"/>
        <w:rPr>
          <w:rFonts w:ascii="宋体" w:hAnsi="宋体" w:hint="eastAsia"/>
          <w:color w:val="000000" w:themeColor="text1"/>
          <w:lang w:eastAsia="zh-CN"/>
        </w:rPr>
      </w:pPr>
    </w:p>
    <w:p w14:paraId="5E1C2897" w14:textId="363EAE5F" w:rsidR="00A13B0B" w:rsidRPr="00071EEC" w:rsidRDefault="00071EEC" w:rsidP="00726BAA">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1.</w:t>
      </w:r>
      <w:r w:rsidR="00BF1FF7" w:rsidRPr="00071EEC">
        <w:rPr>
          <w:rFonts w:ascii="宋体" w:eastAsia="宋体" w:hAnsi="宋体"/>
          <w:b/>
          <w:color w:val="000000" w:themeColor="text1"/>
          <w:lang w:eastAsia="zh-CN"/>
        </w:rPr>
        <w:t>1</w:t>
      </w:r>
      <w:r w:rsidRPr="00071EEC">
        <w:rPr>
          <w:rFonts w:ascii="宋体" w:eastAsia="宋体" w:hAnsi="宋体" w:hint="eastAsia"/>
          <w:b/>
          <w:color w:val="000000" w:themeColor="text1"/>
          <w:lang w:eastAsia="zh-CN"/>
        </w:rPr>
        <w:t xml:space="preserve"> </w:t>
      </w:r>
      <w:r w:rsidR="00BF1FF7" w:rsidRPr="00071EEC">
        <w:rPr>
          <w:rFonts w:ascii="宋体" w:eastAsia="宋体" w:hAnsi="宋体"/>
          <w:b/>
          <w:color w:val="000000" w:themeColor="text1"/>
        </w:rPr>
        <w:t>整体：</w:t>
      </w:r>
    </w:p>
    <w:p w14:paraId="794E16FF" w14:textId="77777777" w:rsidR="00A13B0B" w:rsidRPr="003A09BA" w:rsidRDefault="00BF1FF7" w:rsidP="00726BAA">
      <w:pPr>
        <w:adjustRightInd w:val="0"/>
        <w:snapToGrid w:val="0"/>
        <w:spacing w:line="360" w:lineRule="auto"/>
        <w:rPr>
          <w:rFonts w:ascii="宋体" w:hAnsi="宋体" w:hint="eastAsia"/>
          <w:color w:val="000000" w:themeColor="text1"/>
          <w:szCs w:val="24"/>
          <w:lang w:eastAsia="zh-CN"/>
        </w:rPr>
      </w:pPr>
      <w:r w:rsidRPr="003A09BA">
        <w:rPr>
          <w:rFonts w:ascii="宋体" w:hAnsi="宋体"/>
          <w:color w:val="000000" w:themeColor="text1"/>
          <w:szCs w:val="22"/>
        </w:rPr>
        <w:tab/>
      </w:r>
      <w:r w:rsidRPr="003A09BA">
        <w:rPr>
          <w:rFonts w:ascii="宋体" w:hAnsi="宋体"/>
          <w:color w:val="000000" w:themeColor="text1"/>
          <w:szCs w:val="24"/>
        </w:rPr>
        <w:t>整个项目由5个模块组成，分别是：与用户交互的网页（</w:t>
      </w:r>
      <w:r w:rsidRPr="00F4477A">
        <w:rPr>
          <w:color w:val="000000" w:themeColor="text1"/>
        </w:rPr>
        <w:t>Web</w:t>
      </w:r>
      <w:r w:rsidRPr="003A09BA">
        <w:rPr>
          <w:rFonts w:ascii="宋体" w:hAnsi="宋体"/>
          <w:color w:val="000000" w:themeColor="text1"/>
          <w:szCs w:val="24"/>
        </w:rPr>
        <w:t>）和移动（</w:t>
      </w:r>
      <w:r w:rsidRPr="00F4477A">
        <w:rPr>
          <w:color w:val="000000" w:themeColor="text1"/>
        </w:rPr>
        <w:t>Mobile</w:t>
      </w:r>
      <w:r w:rsidRPr="003A09BA">
        <w:rPr>
          <w:rFonts w:ascii="宋体" w:hAnsi="宋体"/>
          <w:color w:val="000000" w:themeColor="text1"/>
          <w:szCs w:val="24"/>
        </w:rPr>
        <w:t>）前端、负责数据指令处理储存并作为用户端和硬件端通信中枢的后台数据库（本地服务器）、无人自动导引车（</w:t>
      </w:r>
      <w:r w:rsidRPr="003A09BA">
        <w:rPr>
          <w:color w:val="000000" w:themeColor="text1"/>
          <w:szCs w:val="24"/>
        </w:rPr>
        <w:t>AGV</w:t>
      </w:r>
      <w:r w:rsidRPr="003A09BA">
        <w:rPr>
          <w:rFonts w:ascii="宋体" w:hAnsi="宋体"/>
          <w:color w:val="000000" w:themeColor="text1"/>
          <w:szCs w:val="24"/>
        </w:rPr>
        <w:t>）、监控网络、充电台。</w:t>
      </w:r>
    </w:p>
    <w:p w14:paraId="43D5354A" w14:textId="77777777" w:rsidR="00A13B0B" w:rsidRPr="003A09BA" w:rsidRDefault="00BF1FF7" w:rsidP="00726BAA">
      <w:pPr>
        <w:adjustRightInd w:val="0"/>
        <w:snapToGrid w:val="0"/>
        <w:spacing w:line="360" w:lineRule="auto"/>
        <w:rPr>
          <w:rFonts w:ascii="宋体" w:hAnsi="宋体" w:hint="eastAsia"/>
          <w:color w:val="000000" w:themeColor="text1"/>
          <w:szCs w:val="24"/>
        </w:rPr>
      </w:pPr>
      <w:r w:rsidRPr="003A09BA">
        <w:rPr>
          <w:rFonts w:ascii="宋体" w:hAnsi="宋体"/>
          <w:color w:val="000000" w:themeColor="text1"/>
          <w:szCs w:val="24"/>
        </w:rPr>
        <w:tab/>
        <w:t>该系统整体运作流程如下：</w:t>
      </w:r>
    </w:p>
    <w:p w14:paraId="656A2D13" w14:textId="77777777" w:rsidR="00A13B0B" w:rsidRPr="003A09BA" w:rsidRDefault="00BF1FF7" w:rsidP="00726BAA">
      <w:pPr>
        <w:adjustRightInd w:val="0"/>
        <w:snapToGrid w:val="0"/>
        <w:spacing w:line="360" w:lineRule="auto"/>
        <w:rPr>
          <w:rFonts w:ascii="宋体" w:hAnsi="宋体" w:hint="eastAsia"/>
          <w:color w:val="000000" w:themeColor="text1"/>
          <w:szCs w:val="24"/>
        </w:rPr>
      </w:pPr>
      <w:r w:rsidRPr="003A09BA">
        <w:rPr>
          <w:color w:val="000000" w:themeColor="text1"/>
          <w:szCs w:val="24"/>
        </w:rPr>
        <w:t>1.</w:t>
      </w:r>
      <w:r w:rsidRPr="003A09BA">
        <w:rPr>
          <w:rFonts w:ascii="宋体" w:hAnsi="宋体"/>
          <w:color w:val="000000" w:themeColor="text1"/>
          <w:szCs w:val="24"/>
        </w:rPr>
        <w:t xml:space="preserve"> 由技术团队根据实际情况安装部署硬件设备，包括服务器（也可以是直接利用现有服务器进行部署）。</w:t>
      </w:r>
    </w:p>
    <w:p w14:paraId="35501FE6" w14:textId="77777777" w:rsidR="00A13B0B" w:rsidRPr="003A09BA" w:rsidRDefault="00BF1FF7" w:rsidP="00726BAA">
      <w:pPr>
        <w:adjustRightInd w:val="0"/>
        <w:snapToGrid w:val="0"/>
        <w:spacing w:line="360" w:lineRule="auto"/>
        <w:rPr>
          <w:rFonts w:ascii="宋体" w:hAnsi="宋体" w:hint="eastAsia"/>
          <w:color w:val="000000" w:themeColor="text1"/>
          <w:szCs w:val="24"/>
        </w:rPr>
      </w:pPr>
      <w:r w:rsidRPr="003A09BA">
        <w:rPr>
          <w:color w:val="000000" w:themeColor="text1"/>
          <w:szCs w:val="24"/>
        </w:rPr>
        <w:t>2.</w:t>
      </w:r>
      <w:r w:rsidRPr="003A09BA">
        <w:rPr>
          <w:rFonts w:ascii="宋体" w:hAnsi="宋体"/>
          <w:color w:val="000000" w:themeColor="text1"/>
          <w:szCs w:val="24"/>
        </w:rPr>
        <w:t xml:space="preserve"> 按照客户预设方案进行巡检监测，方案可由技术团队按需求直接存储在服务器本地数据库中或者由用户通过不同前端来确定。</w:t>
      </w:r>
    </w:p>
    <w:p w14:paraId="5DE486E8" w14:textId="77777777" w:rsidR="00A13B0B" w:rsidRPr="003A09BA" w:rsidRDefault="00BF1FF7" w:rsidP="00726BAA">
      <w:pPr>
        <w:adjustRightInd w:val="0"/>
        <w:snapToGrid w:val="0"/>
        <w:spacing w:line="360" w:lineRule="auto"/>
        <w:rPr>
          <w:rFonts w:ascii="宋体" w:hAnsi="宋体" w:hint="eastAsia"/>
          <w:color w:val="000000" w:themeColor="text1"/>
          <w:szCs w:val="24"/>
          <w:lang w:eastAsia="zh-CN"/>
        </w:rPr>
      </w:pPr>
      <w:r w:rsidRPr="003A09BA">
        <w:rPr>
          <w:color w:val="000000" w:themeColor="text1"/>
          <w:szCs w:val="24"/>
        </w:rPr>
        <w:t>3.</w:t>
      </w:r>
      <w:r w:rsidRPr="003A09BA">
        <w:rPr>
          <w:rFonts w:ascii="宋体" w:hAnsi="宋体"/>
          <w:color w:val="000000" w:themeColor="text1"/>
          <w:szCs w:val="24"/>
        </w:rPr>
        <w:t xml:space="preserve"> 当AGV的车载传感器或者服务器后台处理程序检测到异常数据时，立即按照相关紧急预案进行处置，并通过不同前端向用户发出警告。处置完毕后，系统复位并按照“</w:t>
      </w:r>
      <w:r w:rsidRPr="003A09BA">
        <w:rPr>
          <w:color w:val="000000" w:themeColor="text1"/>
          <w:szCs w:val="24"/>
        </w:rPr>
        <w:t>2</w:t>
      </w:r>
      <w:r w:rsidRPr="003A09BA">
        <w:rPr>
          <w:rFonts w:ascii="宋体" w:hAnsi="宋体"/>
          <w:color w:val="000000" w:themeColor="text1"/>
          <w:szCs w:val="24"/>
        </w:rPr>
        <w:t>”中步骤继续执行。</w:t>
      </w:r>
    </w:p>
    <w:p w14:paraId="7068CB8C" w14:textId="77777777" w:rsidR="00922C78" w:rsidRPr="003A09BA" w:rsidRDefault="00922C78" w:rsidP="00726BAA">
      <w:pPr>
        <w:adjustRightInd w:val="0"/>
        <w:snapToGrid w:val="0"/>
        <w:spacing w:line="360" w:lineRule="auto"/>
        <w:rPr>
          <w:rFonts w:ascii="宋体" w:hAnsi="宋体" w:hint="eastAsia"/>
          <w:color w:val="000000" w:themeColor="text1"/>
          <w:szCs w:val="24"/>
          <w:lang w:eastAsia="zh-CN"/>
        </w:rPr>
      </w:pPr>
    </w:p>
    <w:p w14:paraId="23184FA5" w14:textId="45E9F029" w:rsidR="00A13B0B" w:rsidRPr="00071EEC" w:rsidRDefault="00071EEC" w:rsidP="00726BAA">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1.</w:t>
      </w:r>
      <w:r w:rsidR="00BF1FF7" w:rsidRPr="00071EEC">
        <w:rPr>
          <w:rFonts w:ascii="宋体" w:eastAsia="宋体" w:hAnsi="宋体"/>
          <w:b/>
          <w:color w:val="000000" w:themeColor="text1"/>
          <w:lang w:eastAsia="zh-CN"/>
        </w:rPr>
        <w:t>2</w:t>
      </w:r>
      <w:r w:rsidRPr="00071EEC">
        <w:rPr>
          <w:rFonts w:ascii="宋体" w:eastAsia="宋体" w:hAnsi="宋体" w:hint="eastAsia"/>
          <w:b/>
          <w:color w:val="000000" w:themeColor="text1"/>
          <w:lang w:eastAsia="zh-CN"/>
        </w:rPr>
        <w:t xml:space="preserve"> </w:t>
      </w:r>
      <w:r w:rsidR="00BF1FF7" w:rsidRPr="00071EEC">
        <w:rPr>
          <w:rFonts w:ascii="宋体" w:eastAsia="宋体" w:hAnsi="宋体"/>
          <w:b/>
          <w:color w:val="000000" w:themeColor="text1"/>
          <w:lang w:eastAsia="zh-CN"/>
        </w:rPr>
        <w:t>组成模块：</w:t>
      </w:r>
    </w:p>
    <w:p w14:paraId="733574CB" w14:textId="77777777" w:rsidR="00E02C09" w:rsidRPr="00C6061D" w:rsidRDefault="00E02C09" w:rsidP="00726BAA">
      <w:pPr>
        <w:adjustRightInd w:val="0"/>
        <w:snapToGrid w:val="0"/>
        <w:spacing w:line="360" w:lineRule="auto"/>
        <w:rPr>
          <w:rFonts w:ascii="宋体" w:hAnsi="宋体" w:hint="eastAsia"/>
          <w:b/>
          <w:color w:val="000000" w:themeColor="text1"/>
          <w:sz w:val="28"/>
          <w:szCs w:val="28"/>
          <w:lang w:eastAsia="zh-CN"/>
        </w:rPr>
      </w:pPr>
    </w:p>
    <w:p w14:paraId="76B42CDA" w14:textId="07BBEBE7" w:rsidR="00A13B0B" w:rsidRPr="00881C84" w:rsidRDefault="00BF1FF7" w:rsidP="00726BAA">
      <w:pPr>
        <w:pStyle w:val="3"/>
        <w:adjustRightInd w:val="0"/>
        <w:snapToGrid w:val="0"/>
        <w:spacing w:line="360" w:lineRule="auto"/>
        <w:rPr>
          <w:rFonts w:ascii="宋体" w:eastAsia="宋体" w:hAnsi="宋体" w:hint="eastAsia"/>
          <w:b/>
          <w:color w:val="000000" w:themeColor="text1"/>
        </w:rPr>
      </w:pPr>
      <w:r w:rsidRPr="00881C84">
        <w:rPr>
          <w:rFonts w:ascii="宋体" w:eastAsia="宋体" w:hAnsi="宋体" w:cs="Times New Roman"/>
          <w:b/>
          <w:color w:val="000000" w:themeColor="text1"/>
          <w:lang w:eastAsia="zh-CN"/>
        </w:rPr>
        <w:t>a</w:t>
      </w:r>
      <w:r w:rsidR="009B4F15" w:rsidRPr="00881C84">
        <w:rPr>
          <w:rFonts w:ascii="宋体" w:eastAsia="宋体" w:hAnsi="宋体" w:hint="eastAsia"/>
          <w:b/>
          <w:color w:val="000000" w:themeColor="text1"/>
          <w:lang w:eastAsia="zh-CN"/>
        </w:rPr>
        <w:t>）</w:t>
      </w:r>
      <w:r w:rsidRPr="00881C84">
        <w:rPr>
          <w:rFonts w:ascii="宋体" w:eastAsia="宋体" w:hAnsi="宋体"/>
          <w:b/>
          <w:color w:val="000000" w:themeColor="text1"/>
          <w:lang w:eastAsia="zh-CN"/>
        </w:rPr>
        <w:t xml:space="preserve"> </w:t>
      </w:r>
      <w:r w:rsidRPr="00881C84">
        <w:rPr>
          <w:rFonts w:ascii="宋体" w:eastAsia="宋体" w:hAnsi="宋体"/>
          <w:b/>
          <w:color w:val="000000" w:themeColor="text1"/>
        </w:rPr>
        <w:t>无人车(</w:t>
      </w:r>
      <w:r w:rsidRPr="00881C84">
        <w:rPr>
          <w:rFonts w:ascii="Times New Roman" w:eastAsia="宋体" w:hAnsi="Times New Roman" w:cs="Times New Roman"/>
          <w:bCs/>
          <w:color w:val="000000" w:themeColor="text1"/>
          <w:lang w:eastAsia="zh-CN"/>
        </w:rPr>
        <w:t>AGV</w:t>
      </w:r>
      <w:r w:rsidRPr="00881C84">
        <w:rPr>
          <w:rFonts w:ascii="宋体" w:eastAsia="宋体" w:hAnsi="宋体"/>
          <w:b/>
          <w:color w:val="000000" w:themeColor="text1"/>
        </w:rPr>
        <w:t>)</w:t>
      </w:r>
    </w:p>
    <w:p w14:paraId="4DAEA9BC" w14:textId="0643DD8D" w:rsidR="00A13B0B" w:rsidRPr="003A09BA" w:rsidRDefault="00BF1FF7" w:rsidP="00730B52">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Cs w:val="22"/>
        </w:rPr>
        <w:tab/>
        <w:t>项目</w:t>
      </w:r>
      <w:r w:rsidRPr="003A09BA">
        <w:rPr>
          <w:rFonts w:ascii="宋体" w:hAnsi="宋体"/>
          <w:color w:val="000000" w:themeColor="text1"/>
          <w:sz w:val="22"/>
          <w:szCs w:val="22"/>
        </w:rPr>
        <w:t>硬件</w:t>
      </w:r>
      <w:r w:rsidRPr="003A09BA">
        <w:rPr>
          <w:rFonts w:ascii="宋体" w:hAnsi="宋体"/>
          <w:color w:val="000000" w:themeColor="text1"/>
          <w:szCs w:val="22"/>
        </w:rPr>
        <w:t>主要载体,由</w:t>
      </w:r>
      <w:r w:rsidR="00730B52">
        <w:rPr>
          <w:rFonts w:hint="eastAsia"/>
          <w:color w:val="000000" w:themeColor="text1"/>
          <w:szCs w:val="24"/>
          <w:lang w:eastAsia="zh-CN"/>
        </w:rPr>
        <w:t>HUAWEI</w:t>
      </w:r>
      <w:r w:rsidR="00730B52" w:rsidRPr="00D54204">
        <w:rPr>
          <w:rFonts w:ascii="宋体" w:hAnsi="宋体" w:hint="eastAsia"/>
        </w:rPr>
        <w:t xml:space="preserve"> </w:t>
      </w:r>
      <w:r w:rsidR="00730B52" w:rsidRPr="00BB6265">
        <w:rPr>
          <w:lang w:eastAsia="zh-CN"/>
        </w:rPr>
        <w:t>Atlas</w:t>
      </w:r>
      <w:r w:rsidR="00730B52" w:rsidRPr="00BB6265">
        <w:t xml:space="preserve"> 200</w:t>
      </w:r>
      <w:r w:rsidR="00730B52" w:rsidRPr="00BB6265">
        <w:rPr>
          <w:lang w:eastAsia="zh-CN"/>
        </w:rPr>
        <w:t>I</w:t>
      </w:r>
      <w:r w:rsidR="00730B52" w:rsidRPr="00BB6265">
        <w:t xml:space="preserve"> </w:t>
      </w:r>
      <w:r w:rsidR="00730B52" w:rsidRPr="00BB6265">
        <w:rPr>
          <w:lang w:eastAsia="zh-CN"/>
        </w:rPr>
        <w:t>DK</w:t>
      </w:r>
      <w:r w:rsidR="00730B52" w:rsidRPr="00BB6265">
        <w:t xml:space="preserve"> </w:t>
      </w:r>
      <w:r w:rsidR="00730B52" w:rsidRPr="00BB6265">
        <w:rPr>
          <w:lang w:eastAsia="zh-CN"/>
        </w:rPr>
        <w:t>A</w:t>
      </w:r>
      <w:r w:rsidR="00730B52" w:rsidRPr="00BB6265">
        <w:t>2</w:t>
      </w:r>
      <w:r w:rsidRPr="003A09BA">
        <w:rPr>
          <w:rFonts w:ascii="宋体" w:hAnsi="宋体"/>
          <w:color w:val="000000" w:themeColor="text1"/>
          <w:szCs w:val="22"/>
        </w:rPr>
        <w:t>作</w:t>
      </w:r>
      <w:r w:rsidR="00730B52">
        <w:rPr>
          <w:rFonts w:ascii="宋体" w:hAnsi="宋体" w:hint="eastAsia"/>
          <w:color w:val="000000" w:themeColor="text1"/>
          <w:szCs w:val="22"/>
        </w:rPr>
        <w:t>硬件控制核心</w:t>
      </w:r>
      <w:r w:rsidRPr="003A09BA">
        <w:rPr>
          <w:rFonts w:ascii="宋体" w:hAnsi="宋体"/>
          <w:color w:val="000000" w:themeColor="text1"/>
          <w:szCs w:val="22"/>
        </w:rPr>
        <w:t>，接收外部模块的信号，并由主控处理数据后判断进行决策，下达控制指令，控制</w:t>
      </w:r>
      <w:r w:rsidRPr="003A09BA">
        <w:rPr>
          <w:rFonts w:ascii="宋体" w:hAnsi="宋体"/>
          <w:color w:val="000000" w:themeColor="text1"/>
          <w:szCs w:val="22"/>
        </w:rPr>
        <w:lastRenderedPageBreak/>
        <w:t>无人车的自动巡检与电量检测和充电。并辅以</w:t>
      </w:r>
      <w:r w:rsidRPr="003A09BA">
        <w:rPr>
          <w:color w:val="000000" w:themeColor="text1"/>
          <w:szCs w:val="22"/>
        </w:rPr>
        <w:t>ESP8266</w:t>
      </w:r>
      <w:r w:rsidRPr="003A09BA">
        <w:rPr>
          <w:rFonts w:ascii="宋体" w:hAnsi="宋体"/>
          <w:color w:val="000000" w:themeColor="text1"/>
          <w:szCs w:val="22"/>
        </w:rPr>
        <w:t>作为物联网模块连接物物联网平台，将事件情况反馈到负责人终端，在矩阵式红外测温模块监测到有火源后由</w:t>
      </w:r>
      <w:r w:rsidR="00730B52">
        <w:rPr>
          <w:rFonts w:hint="eastAsia"/>
          <w:color w:val="000000" w:themeColor="text1"/>
          <w:szCs w:val="22"/>
        </w:rPr>
        <w:t>基于华为海思</w:t>
      </w:r>
      <w:r w:rsidR="00730B52" w:rsidRPr="003A09BA">
        <w:rPr>
          <w:color w:val="000000" w:themeColor="text1"/>
          <w:szCs w:val="22"/>
        </w:rPr>
        <w:t>Hi3519DV500</w:t>
      </w:r>
      <w:r w:rsidR="00730B52">
        <w:rPr>
          <w:rFonts w:hint="eastAsia"/>
          <w:color w:val="000000" w:themeColor="text1"/>
          <w:szCs w:val="22"/>
        </w:rPr>
        <w:t>芯片的</w:t>
      </w:r>
      <w:r w:rsidR="00730B52" w:rsidRPr="00730B52">
        <w:rPr>
          <w:color w:val="000000" w:themeColor="text1"/>
          <w:szCs w:val="22"/>
        </w:rPr>
        <w:t>IVP09A</w:t>
      </w:r>
      <w:r w:rsidR="00730B52">
        <w:rPr>
          <w:rFonts w:hint="eastAsia"/>
          <w:color w:val="000000" w:themeColor="text1"/>
          <w:szCs w:val="22"/>
        </w:rPr>
        <w:t>边缘计算工作站</w:t>
      </w:r>
      <w:r w:rsidR="00730B52" w:rsidRPr="003A09BA">
        <w:rPr>
          <w:rFonts w:ascii="宋体" w:hAnsi="宋体"/>
          <w:color w:val="000000" w:themeColor="text1"/>
          <w:sz w:val="22"/>
          <w:szCs w:val="22"/>
        </w:rPr>
        <w:t>（</w:t>
      </w:r>
      <w:r w:rsidR="00730B52" w:rsidRPr="003A09BA">
        <w:rPr>
          <w:color w:val="000000" w:themeColor="text1"/>
          <w:szCs w:val="22"/>
        </w:rPr>
        <w:t>ARM</w:t>
      </w:r>
      <w:r w:rsidR="00730B52" w:rsidRPr="003A09BA">
        <w:rPr>
          <w:rFonts w:ascii="宋体" w:hAnsi="宋体"/>
          <w:color w:val="000000" w:themeColor="text1"/>
          <w:sz w:val="22"/>
          <w:szCs w:val="22"/>
        </w:rPr>
        <w:t>架构</w:t>
      </w:r>
      <w:r w:rsidR="00730B52" w:rsidRPr="003A09BA">
        <w:rPr>
          <w:color w:val="000000" w:themeColor="text1"/>
          <w:szCs w:val="22"/>
        </w:rPr>
        <w:t>SoC</w:t>
      </w:r>
      <w:r w:rsidR="00730B52" w:rsidRPr="003A09BA">
        <w:rPr>
          <w:rFonts w:ascii="宋体" w:hAnsi="宋体"/>
          <w:color w:val="000000" w:themeColor="text1"/>
          <w:sz w:val="22"/>
          <w:szCs w:val="22"/>
        </w:rPr>
        <w:t>）</w:t>
      </w:r>
      <w:r w:rsidRPr="003A09BA">
        <w:rPr>
          <w:rFonts w:ascii="宋体" w:hAnsi="宋体"/>
          <w:color w:val="000000" w:themeColor="text1"/>
          <w:szCs w:val="22"/>
        </w:rPr>
        <w:t>判断火源位置并将灭火炮口对准火源，启动舵机旋紧螺丝柱按压灭火器开关进行灭火，同时响起蜂鸣器。</w:t>
      </w:r>
      <w:r w:rsidRPr="003A09BA">
        <w:rPr>
          <w:rFonts w:ascii="宋体" w:hAnsi="宋体"/>
          <w:color w:val="000000" w:themeColor="text1"/>
        </w:rPr>
        <w:t>为了方便适用多种场合，无人车搭载的灭火器可以更换成市面上装有不同灭火材料的灭火器。</w:t>
      </w:r>
    </w:p>
    <w:p w14:paraId="40B2776D" w14:textId="57A3F207" w:rsidR="00A13B0B" w:rsidRPr="003A09BA" w:rsidRDefault="00BF1FF7"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rPr>
        <w:tab/>
      </w:r>
      <w:r w:rsidRPr="003A09BA">
        <w:rPr>
          <w:rFonts w:ascii="宋体" w:hAnsi="宋体"/>
          <w:color w:val="000000" w:themeColor="text1"/>
          <w:sz w:val="22"/>
          <w:szCs w:val="22"/>
        </w:rPr>
        <w:t>后期迭代，将使引入英特尔</w:t>
      </w:r>
      <w:r w:rsidRPr="003A09BA">
        <w:rPr>
          <w:color w:val="000000" w:themeColor="text1"/>
          <w:szCs w:val="22"/>
        </w:rPr>
        <w:t>L515</w:t>
      </w:r>
      <w:r w:rsidRPr="003A09BA">
        <w:rPr>
          <w:rFonts w:ascii="宋体" w:hAnsi="宋体"/>
          <w:color w:val="000000" w:themeColor="text1"/>
          <w:sz w:val="22"/>
          <w:szCs w:val="22"/>
        </w:rPr>
        <w:t>激光摄像头，以实现更好的识别效果和更多的功能。</w:t>
      </w:r>
    </w:p>
    <w:p w14:paraId="60E5CC82" w14:textId="77777777" w:rsidR="00E02C09" w:rsidRPr="003A09BA" w:rsidRDefault="00E02C09" w:rsidP="00726BAA">
      <w:pPr>
        <w:adjustRightInd w:val="0"/>
        <w:snapToGrid w:val="0"/>
        <w:spacing w:line="360" w:lineRule="auto"/>
        <w:rPr>
          <w:rFonts w:ascii="宋体" w:hAnsi="宋体" w:hint="eastAsia"/>
          <w:color w:val="000000" w:themeColor="text1"/>
          <w:szCs w:val="22"/>
          <w:lang w:eastAsia="zh-CN"/>
        </w:rPr>
      </w:pPr>
    </w:p>
    <w:p w14:paraId="199C5A2E" w14:textId="22C7C21C" w:rsidR="00A13B0B" w:rsidRPr="00881C84" w:rsidRDefault="00BF1FF7"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b/>
          <w:color w:val="000000" w:themeColor="text1"/>
          <w:lang w:eastAsia="zh-CN"/>
        </w:rPr>
        <w:t>b</w:t>
      </w:r>
      <w:r w:rsidR="009B4F15" w:rsidRPr="00881C84">
        <w:rPr>
          <w:rFonts w:ascii="宋体" w:eastAsia="宋体" w:hAnsi="宋体" w:cs="Times New Roman" w:hint="eastAsia"/>
          <w:b/>
          <w:color w:val="000000" w:themeColor="text1"/>
          <w:lang w:eastAsia="zh-CN"/>
        </w:rPr>
        <w:t>）</w:t>
      </w:r>
      <w:r w:rsidRPr="00881C84">
        <w:rPr>
          <w:rFonts w:ascii="宋体" w:eastAsia="宋体" w:hAnsi="宋体" w:cs="Times New Roman"/>
          <w:b/>
          <w:color w:val="000000" w:themeColor="text1"/>
          <w:lang w:eastAsia="zh-CN"/>
        </w:rPr>
        <w:t xml:space="preserve"> 充电台 </w:t>
      </w:r>
    </w:p>
    <w:p w14:paraId="1E3C586D"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rPr>
        <w:tab/>
        <w:t>在无人车电量较低时无人车会自动行驶到此充电，</w:t>
      </w:r>
      <w:r w:rsidRPr="003A09BA">
        <w:rPr>
          <w:rFonts w:ascii="宋体" w:hAnsi="宋体"/>
          <w:color w:val="000000" w:themeColor="text1"/>
          <w:sz w:val="22"/>
          <w:szCs w:val="22"/>
        </w:rPr>
        <w:t>并上传硬件传感器监测数据。</w:t>
      </w:r>
    </w:p>
    <w:p w14:paraId="3643DF02" w14:textId="77777777" w:rsidR="00E02C09" w:rsidRPr="003A09BA" w:rsidRDefault="00E02C09" w:rsidP="00726BAA">
      <w:pPr>
        <w:adjustRightInd w:val="0"/>
        <w:snapToGrid w:val="0"/>
        <w:spacing w:line="360" w:lineRule="auto"/>
        <w:rPr>
          <w:rFonts w:ascii="宋体" w:hAnsi="宋体" w:hint="eastAsia"/>
          <w:color w:val="000000" w:themeColor="text1"/>
          <w:szCs w:val="22"/>
          <w:lang w:eastAsia="zh-CN"/>
        </w:rPr>
      </w:pPr>
    </w:p>
    <w:p w14:paraId="0C190C8A" w14:textId="682CB221" w:rsidR="00A13B0B" w:rsidRPr="00881C84" w:rsidRDefault="009B4F15"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c）</w:t>
      </w:r>
      <w:r w:rsidR="00134CE3" w:rsidRPr="00881C84">
        <w:rPr>
          <w:rFonts w:ascii="宋体" w:eastAsia="宋体" w:hAnsi="宋体" w:cs="Times New Roman" w:hint="eastAsia"/>
          <w:b/>
          <w:color w:val="000000" w:themeColor="text1"/>
          <w:lang w:eastAsia="zh-CN"/>
        </w:rPr>
        <w:t xml:space="preserve"> </w:t>
      </w:r>
      <w:r w:rsidRPr="00881C84">
        <w:rPr>
          <w:rFonts w:ascii="宋体" w:eastAsia="宋体" w:hAnsi="宋体" w:cs="Times New Roman"/>
          <w:b/>
          <w:color w:val="000000" w:themeColor="text1"/>
          <w:lang w:eastAsia="zh-CN"/>
        </w:rPr>
        <w:t>监控网络</w:t>
      </w:r>
    </w:p>
    <w:p w14:paraId="3802D3CA"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 w:val="22"/>
          <w:szCs w:val="18"/>
          <w:lang w:eastAsia="zh-CN"/>
        </w:rPr>
        <w:tab/>
      </w:r>
      <w:r w:rsidRPr="003A09BA">
        <w:rPr>
          <w:rFonts w:ascii="宋体" w:hAnsi="宋体"/>
          <w:color w:val="000000" w:themeColor="text1"/>
          <w:szCs w:val="22"/>
        </w:rPr>
        <w:t>由无线视频摄像头、无线红外摄像头（甚至烟雾传感器等等）组成，并于服务器后台连接，将监测数据实时上传。</w:t>
      </w:r>
    </w:p>
    <w:p w14:paraId="7807CD8A" w14:textId="77777777" w:rsidR="00E02C09" w:rsidRPr="003A09BA" w:rsidRDefault="00E02C09" w:rsidP="00726BAA">
      <w:pPr>
        <w:adjustRightInd w:val="0"/>
        <w:snapToGrid w:val="0"/>
        <w:spacing w:line="360" w:lineRule="auto"/>
        <w:rPr>
          <w:rFonts w:ascii="宋体" w:hAnsi="宋体" w:hint="eastAsia"/>
          <w:color w:val="000000" w:themeColor="text1"/>
          <w:szCs w:val="22"/>
        </w:rPr>
      </w:pPr>
    </w:p>
    <w:p w14:paraId="5F83B510" w14:textId="2B17DE45" w:rsidR="00A13B0B" w:rsidRPr="00881C84" w:rsidRDefault="00BF1FF7"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b/>
          <w:color w:val="000000" w:themeColor="text1"/>
          <w:lang w:eastAsia="zh-CN"/>
        </w:rPr>
        <w:t>d</w:t>
      </w:r>
      <w:r w:rsidR="009B4F15" w:rsidRPr="00881C84">
        <w:rPr>
          <w:rFonts w:ascii="宋体" w:eastAsia="宋体" w:hAnsi="宋体" w:cs="Times New Roman" w:hint="eastAsia"/>
          <w:b/>
          <w:color w:val="000000" w:themeColor="text1"/>
          <w:lang w:eastAsia="zh-CN"/>
        </w:rPr>
        <w:t>）</w:t>
      </w:r>
      <w:r w:rsidR="00134CE3" w:rsidRPr="00881C84">
        <w:rPr>
          <w:rFonts w:ascii="宋体" w:eastAsia="宋体" w:hAnsi="宋体" w:cs="Times New Roman" w:hint="eastAsia"/>
          <w:b/>
          <w:color w:val="000000" w:themeColor="text1"/>
          <w:lang w:eastAsia="zh-CN"/>
        </w:rPr>
        <w:t xml:space="preserve"> </w:t>
      </w:r>
      <w:r w:rsidRPr="00881C84">
        <w:rPr>
          <w:rFonts w:ascii="宋体" w:eastAsia="宋体" w:hAnsi="宋体" w:cs="Times New Roman"/>
          <w:b/>
          <w:color w:val="000000" w:themeColor="text1"/>
          <w:lang w:eastAsia="zh-CN"/>
        </w:rPr>
        <w:t>本地服务器（后台数据库）</w:t>
      </w:r>
    </w:p>
    <w:p w14:paraId="5AC607FE"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 w:val="22"/>
          <w:szCs w:val="18"/>
          <w:lang w:eastAsia="zh-CN"/>
        </w:rPr>
        <w:tab/>
      </w:r>
      <w:r w:rsidRPr="003A09BA">
        <w:rPr>
          <w:rFonts w:ascii="宋体" w:hAnsi="宋体"/>
          <w:color w:val="000000" w:themeColor="text1"/>
          <w:szCs w:val="22"/>
        </w:rPr>
        <w:t>搭载有后台处理程序和数据库的工作站（规模大小视实际情况而定，可以就是一台个人小型计算机，也可以是大型计算集群）。这将被作为与用户交互的前端和硬件端的通信中枢，使用户能够及时查看现场包括硬件的实际状况，并能将用户的指令传送至硬件端。</w:t>
      </w:r>
    </w:p>
    <w:p w14:paraId="6639074D" w14:textId="77777777" w:rsidR="00E02C09" w:rsidRPr="003A09BA" w:rsidRDefault="00E02C09" w:rsidP="00726BAA">
      <w:pPr>
        <w:adjustRightInd w:val="0"/>
        <w:snapToGrid w:val="0"/>
        <w:spacing w:line="360" w:lineRule="auto"/>
        <w:rPr>
          <w:rFonts w:ascii="宋体" w:hAnsi="宋体" w:hint="eastAsia"/>
          <w:color w:val="000000" w:themeColor="text1"/>
          <w:szCs w:val="22"/>
        </w:rPr>
      </w:pPr>
    </w:p>
    <w:p w14:paraId="7A2D8BAA" w14:textId="435D6978" w:rsidR="00A13B0B" w:rsidRPr="00881C84" w:rsidRDefault="00BF1FF7"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b/>
          <w:color w:val="000000" w:themeColor="text1"/>
          <w:lang w:eastAsia="zh-CN"/>
        </w:rPr>
        <w:t>e</w:t>
      </w:r>
      <w:r w:rsidR="009B4F15" w:rsidRPr="00881C84">
        <w:rPr>
          <w:rFonts w:ascii="宋体" w:eastAsia="宋体" w:hAnsi="宋体" w:cs="Times New Roman" w:hint="eastAsia"/>
          <w:b/>
          <w:color w:val="000000" w:themeColor="text1"/>
          <w:lang w:eastAsia="zh-CN"/>
        </w:rPr>
        <w:t>）</w:t>
      </w:r>
      <w:r w:rsidR="00134CE3" w:rsidRPr="00881C84">
        <w:rPr>
          <w:rFonts w:ascii="宋体" w:eastAsia="宋体" w:hAnsi="宋体" w:cs="Times New Roman" w:hint="eastAsia"/>
          <w:b/>
          <w:color w:val="000000" w:themeColor="text1"/>
          <w:lang w:eastAsia="zh-CN"/>
        </w:rPr>
        <w:t xml:space="preserve"> </w:t>
      </w:r>
      <w:r w:rsidRPr="00881C84">
        <w:rPr>
          <w:rFonts w:ascii="宋体" w:eastAsia="宋体" w:hAnsi="宋体" w:cs="Times New Roman"/>
          <w:b/>
          <w:color w:val="000000" w:themeColor="text1"/>
          <w:lang w:eastAsia="zh-CN"/>
        </w:rPr>
        <w:t>前端（ Web / Mobile ）</w:t>
      </w:r>
    </w:p>
    <w:p w14:paraId="4053E448"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 w:val="22"/>
          <w:szCs w:val="18"/>
          <w:lang w:eastAsia="zh-CN"/>
        </w:rPr>
        <w:tab/>
      </w:r>
      <w:r w:rsidRPr="003A09BA">
        <w:rPr>
          <w:rFonts w:ascii="宋体" w:hAnsi="宋体"/>
          <w:color w:val="000000" w:themeColor="text1"/>
          <w:szCs w:val="22"/>
        </w:rPr>
        <w:t>通过网站或者手机等移动设备上的应用，使用户能够随时随地非常方便的操作系统，包括查看数据，下达指令等。</w:t>
      </w:r>
    </w:p>
    <w:p w14:paraId="18D758FF" w14:textId="77777777" w:rsidR="00E02C09" w:rsidRDefault="00E02C09" w:rsidP="00726BAA">
      <w:pPr>
        <w:adjustRightInd w:val="0"/>
        <w:snapToGrid w:val="0"/>
        <w:spacing w:line="360" w:lineRule="auto"/>
        <w:rPr>
          <w:rFonts w:ascii="宋体" w:hAnsi="宋体" w:hint="eastAsia"/>
          <w:color w:val="000000" w:themeColor="text1"/>
          <w:szCs w:val="22"/>
          <w:lang w:eastAsia="zh-CN"/>
        </w:rPr>
      </w:pPr>
    </w:p>
    <w:p w14:paraId="6A6A6753" w14:textId="693C9BF3" w:rsidR="00291690" w:rsidRPr="00291690" w:rsidRDefault="00291690" w:rsidP="00071EEC">
      <w:pPr>
        <w:pStyle w:val="1"/>
        <w:adjustRightInd w:val="0"/>
        <w:snapToGrid w:val="0"/>
        <w:spacing w:line="360" w:lineRule="auto"/>
        <w:rPr>
          <w:rFonts w:ascii="宋体" w:eastAsia="宋体" w:hAnsi="宋体" w:hint="eastAsia"/>
          <w:b/>
          <w:color w:val="000000" w:themeColor="text1"/>
          <w:sz w:val="28"/>
          <w:szCs w:val="28"/>
        </w:rPr>
      </w:pPr>
      <w:r w:rsidRPr="00071EEC">
        <w:rPr>
          <w:rFonts w:ascii="宋体" w:eastAsia="宋体" w:hAnsi="宋体" w:hint="eastAsia"/>
          <w:b/>
          <w:color w:val="000000" w:themeColor="text1"/>
        </w:rPr>
        <w:lastRenderedPageBreak/>
        <w:t>二、拟解决的关键问题</w:t>
      </w:r>
    </w:p>
    <w:p w14:paraId="2A8EB1C6" w14:textId="77777777" w:rsidR="00291690" w:rsidRDefault="00291690" w:rsidP="00726BAA">
      <w:pPr>
        <w:adjustRightInd w:val="0"/>
        <w:snapToGrid w:val="0"/>
        <w:spacing w:line="360" w:lineRule="auto"/>
        <w:rPr>
          <w:rFonts w:ascii="宋体" w:hAnsi="宋体" w:hint="eastAsia"/>
          <w:color w:val="000000" w:themeColor="text1"/>
          <w:szCs w:val="22"/>
          <w:lang w:eastAsia="zh-CN"/>
        </w:rPr>
      </w:pPr>
    </w:p>
    <w:p w14:paraId="63F48FF9" w14:textId="03ED0F80" w:rsidR="00B23A85" w:rsidRPr="00E65C53" w:rsidRDefault="00B23A85"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2.1 边缘模型部署</w:t>
      </w:r>
      <w:r w:rsidR="00A922F3" w:rsidRPr="00E65C53">
        <w:rPr>
          <w:rFonts w:ascii="宋体" w:eastAsia="宋体" w:hAnsi="宋体" w:hint="eastAsia"/>
          <w:b/>
          <w:color w:val="000000" w:themeColor="text1"/>
          <w:lang w:eastAsia="zh-CN"/>
        </w:rPr>
        <w:t>问题</w:t>
      </w:r>
    </w:p>
    <w:p w14:paraId="09C6AF5A" w14:textId="77777777" w:rsidR="00935F59" w:rsidRDefault="00581E22"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color w:val="000000" w:themeColor="text1"/>
          <w:szCs w:val="22"/>
          <w:lang w:eastAsia="zh-CN"/>
        </w:rPr>
        <w:tab/>
      </w:r>
      <w:r w:rsidR="00250946" w:rsidRPr="00250946">
        <w:rPr>
          <w:rFonts w:ascii="宋体" w:hAnsi="宋体" w:hint="eastAsia"/>
          <w:color w:val="000000" w:themeColor="text1"/>
          <w:szCs w:val="22"/>
          <w:lang w:eastAsia="zh-CN"/>
        </w:rPr>
        <w:t>在我们所提出的项目部署运行过程中，对仓库的实时监测是重中之重，这就需要系统能够及时地对各传感器收集上传的数据进行分析处理。我们将引入AI模型到系统中来处理这些数据并输出结果。为了提高系统的响应速度和降低对网络的依赖，我们决定将模型部署在硬件端。</w:t>
      </w:r>
    </w:p>
    <w:p w14:paraId="197201F5" w14:textId="2641BBAE" w:rsidR="00250946" w:rsidRPr="00250946" w:rsidRDefault="00935F59"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color w:val="000000" w:themeColor="text1"/>
          <w:szCs w:val="22"/>
          <w:lang w:eastAsia="zh-CN"/>
        </w:rPr>
        <w:tab/>
      </w:r>
      <w:r w:rsidR="00250946" w:rsidRPr="00250946">
        <w:rPr>
          <w:rFonts w:ascii="宋体" w:hAnsi="宋体" w:hint="eastAsia"/>
          <w:color w:val="000000" w:themeColor="text1"/>
          <w:szCs w:val="22"/>
          <w:lang w:eastAsia="zh-CN"/>
        </w:rPr>
        <w:t>为此，我们需要解决以下几个关键点：</w:t>
      </w:r>
    </w:p>
    <w:p w14:paraId="45C1E60D" w14:textId="77777777" w:rsidR="00250946" w:rsidRPr="00250946" w:rsidRDefault="00250946" w:rsidP="00250946">
      <w:pPr>
        <w:adjustRightInd w:val="0"/>
        <w:snapToGrid w:val="0"/>
        <w:spacing w:line="360" w:lineRule="auto"/>
        <w:jc w:val="both"/>
        <w:rPr>
          <w:rFonts w:ascii="宋体" w:hAnsi="宋体" w:hint="eastAsia"/>
          <w:color w:val="000000" w:themeColor="text1"/>
          <w:szCs w:val="22"/>
          <w:lang w:eastAsia="zh-CN"/>
        </w:rPr>
      </w:pPr>
      <w:r w:rsidRPr="00250946">
        <w:rPr>
          <w:rFonts w:ascii="宋体" w:hAnsi="宋体" w:hint="eastAsia"/>
          <w:color w:val="000000" w:themeColor="text1"/>
          <w:szCs w:val="22"/>
          <w:lang w:eastAsia="zh-CN"/>
        </w:rPr>
        <w:t>1.边缘硬件算力支持：确保硬件端有足够的计算能力来运行AI模型。</w:t>
      </w:r>
    </w:p>
    <w:p w14:paraId="3AA35697" w14:textId="77777777" w:rsidR="00250946" w:rsidRPr="00250946" w:rsidRDefault="00250946" w:rsidP="00250946">
      <w:pPr>
        <w:adjustRightInd w:val="0"/>
        <w:snapToGrid w:val="0"/>
        <w:spacing w:line="360" w:lineRule="auto"/>
        <w:jc w:val="both"/>
        <w:rPr>
          <w:rFonts w:ascii="宋体" w:hAnsi="宋体" w:hint="eastAsia"/>
          <w:color w:val="000000" w:themeColor="text1"/>
          <w:szCs w:val="22"/>
          <w:lang w:eastAsia="zh-CN"/>
        </w:rPr>
      </w:pPr>
      <w:r w:rsidRPr="00250946">
        <w:rPr>
          <w:rFonts w:ascii="宋体" w:hAnsi="宋体" w:hint="eastAsia"/>
          <w:color w:val="000000" w:themeColor="text1"/>
          <w:szCs w:val="22"/>
          <w:lang w:eastAsia="zh-CN"/>
        </w:rPr>
        <w:t>2.模型剪枝优化：通过剪枝技术减少模型的大小和复杂度，以便于在资源受限的边缘设备上运行。</w:t>
      </w:r>
    </w:p>
    <w:p w14:paraId="0F386CD6" w14:textId="273DBED7" w:rsidR="00581E22" w:rsidRDefault="00250946" w:rsidP="00250946">
      <w:pPr>
        <w:adjustRightInd w:val="0"/>
        <w:snapToGrid w:val="0"/>
        <w:spacing w:line="360" w:lineRule="auto"/>
        <w:jc w:val="both"/>
        <w:rPr>
          <w:rFonts w:ascii="宋体" w:hAnsi="宋体" w:hint="eastAsia"/>
          <w:color w:val="000000" w:themeColor="text1"/>
          <w:szCs w:val="22"/>
          <w:lang w:eastAsia="zh-CN"/>
        </w:rPr>
      </w:pPr>
      <w:r w:rsidRPr="00250946">
        <w:rPr>
          <w:rFonts w:ascii="宋体" w:hAnsi="宋体" w:hint="eastAsia"/>
          <w:color w:val="000000" w:themeColor="text1"/>
          <w:szCs w:val="22"/>
          <w:lang w:eastAsia="zh-CN"/>
        </w:rPr>
        <w:t>3.数据I/O及后处理：优化数据输入输出流程和模型输出结果的处理，以确保数据处理的高效性。</w:t>
      </w:r>
    </w:p>
    <w:p w14:paraId="51A4D03A" w14:textId="77777777" w:rsidR="00581E22" w:rsidRDefault="00581E22" w:rsidP="00726BAA">
      <w:pPr>
        <w:adjustRightInd w:val="0"/>
        <w:snapToGrid w:val="0"/>
        <w:spacing w:line="360" w:lineRule="auto"/>
        <w:rPr>
          <w:rFonts w:ascii="宋体" w:hAnsi="宋体" w:hint="eastAsia"/>
          <w:color w:val="000000" w:themeColor="text1"/>
          <w:szCs w:val="22"/>
          <w:lang w:eastAsia="zh-CN"/>
        </w:rPr>
      </w:pPr>
    </w:p>
    <w:p w14:paraId="47310E06" w14:textId="529C96ED" w:rsidR="00A922F3" w:rsidRPr="00E65C53" w:rsidRDefault="00A922F3"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2.2 无人AGV路径规划和避障问题</w:t>
      </w:r>
    </w:p>
    <w:p w14:paraId="2A7E1A71" w14:textId="77777777" w:rsidR="00250946" w:rsidRDefault="003E227E"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color w:val="000000" w:themeColor="text1"/>
          <w:szCs w:val="22"/>
          <w:lang w:eastAsia="zh-CN"/>
        </w:rPr>
        <w:tab/>
      </w:r>
      <w:r w:rsidR="00250946" w:rsidRPr="00250946">
        <w:rPr>
          <w:rFonts w:ascii="宋体" w:hAnsi="宋体" w:hint="eastAsia"/>
          <w:color w:val="000000" w:themeColor="text1"/>
          <w:szCs w:val="22"/>
          <w:lang w:eastAsia="zh-CN"/>
        </w:rPr>
        <w:t>在所部署的室内空间，如果未使用路径规划或者路径规划不当，小车可能会在狭窄的通道中频繁堵塞或因为无序躲避某些场景的障碍物而陷入死循环，导致巡逻路径无法遍布整个仓库。我们通过使用ROS系统结合激光雷达、矩阵温度芯片和视觉模块等外部传感器进行综合优化的路径规划，让小车能够准确地到达目的地，从而提高巡逻效率。</w:t>
      </w:r>
    </w:p>
    <w:p w14:paraId="600D1E2A" w14:textId="42C9CD97" w:rsidR="00250946" w:rsidRPr="00250946" w:rsidRDefault="00935F59"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color w:val="000000" w:themeColor="text1"/>
          <w:szCs w:val="22"/>
          <w:lang w:eastAsia="zh-CN"/>
        </w:rPr>
        <w:tab/>
      </w:r>
      <w:r w:rsidR="00250946" w:rsidRPr="00250946">
        <w:rPr>
          <w:rFonts w:ascii="宋体" w:hAnsi="宋体" w:hint="eastAsia"/>
          <w:color w:val="000000" w:themeColor="text1"/>
          <w:szCs w:val="22"/>
          <w:lang w:eastAsia="zh-CN"/>
        </w:rPr>
        <w:t>此外，我们还需要考虑以下因素：</w:t>
      </w:r>
    </w:p>
    <w:p w14:paraId="724B0F97" w14:textId="49D386FF" w:rsidR="00250946" w:rsidRPr="00250946" w:rsidRDefault="00250946"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hint="eastAsia"/>
          <w:color w:val="000000" w:themeColor="text1"/>
          <w:szCs w:val="22"/>
          <w:lang w:eastAsia="zh-CN"/>
        </w:rPr>
        <w:t>1.</w:t>
      </w:r>
      <w:r w:rsidRPr="00250946">
        <w:rPr>
          <w:rFonts w:ascii="宋体" w:hAnsi="宋体" w:hint="eastAsia"/>
          <w:color w:val="000000" w:themeColor="text1"/>
          <w:szCs w:val="22"/>
          <w:lang w:eastAsia="zh-CN"/>
        </w:rPr>
        <w:t>电量管理：通过优化路径规划减少小车的电量消耗，延长电池续航时间，降低充电频率。</w:t>
      </w:r>
    </w:p>
    <w:p w14:paraId="0A4EE2BA" w14:textId="2B89E5F1" w:rsidR="00A922F3" w:rsidRDefault="00250946"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hint="eastAsia"/>
          <w:color w:val="000000" w:themeColor="text1"/>
          <w:szCs w:val="22"/>
          <w:lang w:eastAsia="zh-CN"/>
        </w:rPr>
        <w:t>2.</w:t>
      </w:r>
      <w:r w:rsidRPr="00250946">
        <w:rPr>
          <w:rFonts w:ascii="宋体" w:hAnsi="宋体" w:hint="eastAsia"/>
          <w:color w:val="000000" w:themeColor="text1"/>
          <w:szCs w:val="22"/>
          <w:lang w:eastAsia="zh-CN"/>
        </w:rPr>
        <w:t>应急响应：当火情发生时，能够快速响应并迅速到达指定位置进行灭火，减少火势蔓延的时间。</w:t>
      </w:r>
    </w:p>
    <w:p w14:paraId="310F299F" w14:textId="77777777" w:rsidR="003E227E" w:rsidRDefault="003E227E" w:rsidP="00726BAA">
      <w:pPr>
        <w:adjustRightInd w:val="0"/>
        <w:snapToGrid w:val="0"/>
        <w:spacing w:line="360" w:lineRule="auto"/>
        <w:rPr>
          <w:rFonts w:ascii="宋体" w:hAnsi="宋体" w:hint="eastAsia"/>
          <w:color w:val="000000" w:themeColor="text1"/>
          <w:szCs w:val="22"/>
          <w:lang w:eastAsia="zh-CN"/>
        </w:rPr>
      </w:pPr>
    </w:p>
    <w:p w14:paraId="414625D5" w14:textId="6DE9E355" w:rsidR="00A04503" w:rsidRPr="00A04503" w:rsidRDefault="00A04503" w:rsidP="00A04503">
      <w:pPr>
        <w:pStyle w:val="2"/>
        <w:adjustRightInd w:val="0"/>
        <w:snapToGrid w:val="0"/>
        <w:spacing w:line="360" w:lineRule="auto"/>
        <w:rPr>
          <w:rFonts w:ascii="宋体" w:eastAsia="宋体" w:hAnsi="宋体" w:hint="eastAsia"/>
          <w:b/>
          <w:color w:val="000000" w:themeColor="text1"/>
          <w:lang w:eastAsia="zh-CN"/>
        </w:rPr>
      </w:pPr>
      <w:r w:rsidRPr="00A04503">
        <w:rPr>
          <w:rFonts w:ascii="宋体" w:eastAsia="宋体" w:hAnsi="宋体" w:hint="eastAsia"/>
          <w:b/>
          <w:color w:val="000000" w:themeColor="text1"/>
          <w:lang w:eastAsia="zh-CN"/>
        </w:rPr>
        <w:lastRenderedPageBreak/>
        <w:t xml:space="preserve">2.3 </w:t>
      </w:r>
      <w:r w:rsidRPr="00A04503">
        <w:rPr>
          <w:rFonts w:ascii="Times New Roman" w:eastAsia="宋体" w:hAnsi="Times New Roman" w:cs="Times New Roman"/>
          <w:b/>
          <w:color w:val="000000" w:themeColor="text1"/>
          <w:lang w:eastAsia="zh-CN"/>
        </w:rPr>
        <w:t>AGV</w:t>
      </w:r>
      <w:r w:rsidRPr="00A04503">
        <w:rPr>
          <w:rFonts w:ascii="宋体" w:eastAsia="宋体" w:hAnsi="宋体" w:hint="eastAsia"/>
          <w:b/>
          <w:color w:val="000000" w:themeColor="text1"/>
          <w:lang w:eastAsia="zh-CN"/>
        </w:rPr>
        <w:t>机械结构设计问题</w:t>
      </w:r>
    </w:p>
    <w:p w14:paraId="3983A3EE" w14:textId="664EA8DB" w:rsidR="00A04503" w:rsidRPr="00A04503" w:rsidRDefault="00A04503" w:rsidP="00A04503">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tab/>
      </w:r>
      <w:r w:rsidRPr="00A04503">
        <w:rPr>
          <w:rFonts w:ascii="宋体" w:hAnsi="宋体" w:hint="eastAsia"/>
          <w:color w:val="000000" w:themeColor="text1"/>
          <w:szCs w:val="22"/>
          <w:lang w:eastAsia="zh-CN"/>
        </w:rPr>
        <w:t>本次比赛中，机械结构设计方面存在的难题是如何平衡质量、结构强度与体积之间的关系以及如何稳定触发灭火器开关。</w:t>
      </w:r>
    </w:p>
    <w:p w14:paraId="233633D4" w14:textId="636FD7B1" w:rsidR="00A04503" w:rsidRPr="00A04503" w:rsidRDefault="00A04503" w:rsidP="00A04503">
      <w:pPr>
        <w:adjustRightInd w:val="0"/>
        <w:snapToGrid w:val="0"/>
        <w:spacing w:line="360" w:lineRule="auto"/>
        <w:rPr>
          <w:rFonts w:ascii="宋体" w:hAnsi="宋体" w:hint="eastAsia"/>
          <w:color w:val="000000" w:themeColor="text1"/>
          <w:szCs w:val="22"/>
          <w:lang w:eastAsia="zh-CN"/>
        </w:rPr>
      </w:pPr>
      <w:r w:rsidRPr="00C46798">
        <w:rPr>
          <w:noProof/>
        </w:rPr>
        <w:drawing>
          <wp:anchor distT="0" distB="0" distL="114300" distR="114300" simplePos="0" relativeHeight="251659264" behindDoc="0" locked="0" layoutInCell="1" allowOverlap="1" wp14:anchorId="2F87D04F" wp14:editId="354752C9">
            <wp:simplePos x="0" y="0"/>
            <wp:positionH relativeFrom="margin">
              <wp:posOffset>1136650</wp:posOffset>
            </wp:positionH>
            <wp:positionV relativeFrom="paragraph">
              <wp:posOffset>1867535</wp:posOffset>
            </wp:positionV>
            <wp:extent cx="2885440" cy="2259965"/>
            <wp:effectExtent l="0" t="0" r="0" b="6985"/>
            <wp:wrapTopAndBottom/>
            <wp:docPr id="2118850991" name="图片 2" descr="手里拿着电子设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50991" name="图片 2" descr="手里拿着电子设备&#10;&#10;中度可信度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5440" cy="2259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4503">
        <w:rPr>
          <w:rFonts w:ascii="宋体" w:hAnsi="宋体" w:hint="eastAsia"/>
          <w:color w:val="000000" w:themeColor="text1"/>
          <w:szCs w:val="22"/>
          <w:lang w:eastAsia="zh-CN"/>
        </w:rPr>
        <w:t>首先，由应力分析可知小车应力主要集中于底盘与电机支座之间的连接处，由于小车需要搭载有一定质量的灭火器，并且各工件都是</w:t>
      </w:r>
      <w:r w:rsidRPr="00A04503">
        <w:rPr>
          <w:color w:val="000000" w:themeColor="text1"/>
          <w:szCs w:val="22"/>
          <w:lang w:eastAsia="zh-CN"/>
        </w:rPr>
        <w:t>3D</w:t>
      </w:r>
      <w:r w:rsidRPr="00A04503">
        <w:rPr>
          <w:rFonts w:ascii="宋体" w:hAnsi="宋体" w:hint="eastAsia"/>
          <w:color w:val="000000" w:themeColor="text1"/>
          <w:szCs w:val="22"/>
          <w:lang w:eastAsia="zh-CN"/>
        </w:rPr>
        <w:t>打印而成，材料强度有限，此处十分容易断裂，因此材料的选择和板材厚度的设计十分有考究。经过多次仿真模拟实验决定采用强度较</w:t>
      </w:r>
      <w:r w:rsidRPr="00A04503">
        <w:rPr>
          <w:rFonts w:hint="eastAsia"/>
          <w:color w:val="000000" w:themeColor="text1"/>
          <w:szCs w:val="22"/>
          <w:lang w:eastAsia="zh-CN"/>
        </w:rPr>
        <w:t>ABS</w:t>
      </w:r>
      <w:r w:rsidRPr="00A04503">
        <w:rPr>
          <w:rFonts w:ascii="宋体" w:hAnsi="宋体" w:hint="eastAsia"/>
          <w:color w:val="000000" w:themeColor="text1"/>
          <w:szCs w:val="22"/>
          <w:lang w:eastAsia="zh-CN"/>
        </w:rPr>
        <w:t>更高的</w:t>
      </w:r>
      <w:r w:rsidRPr="00A04503">
        <w:rPr>
          <w:rFonts w:hint="eastAsia"/>
          <w:color w:val="000000" w:themeColor="text1"/>
          <w:szCs w:val="22"/>
          <w:lang w:eastAsia="zh-CN"/>
        </w:rPr>
        <w:t>PC</w:t>
      </w:r>
      <w:r w:rsidRPr="00A04503">
        <w:rPr>
          <w:rFonts w:ascii="宋体" w:hAnsi="宋体" w:hint="eastAsia"/>
          <w:color w:val="000000" w:themeColor="text1"/>
          <w:szCs w:val="22"/>
          <w:lang w:eastAsia="zh-CN"/>
        </w:rPr>
        <w:t>材料打印支座（</w:t>
      </w:r>
      <w:r w:rsidRPr="00A04503">
        <w:rPr>
          <w:rFonts w:hint="eastAsia"/>
          <w:color w:val="000000" w:themeColor="text1"/>
          <w:szCs w:val="22"/>
          <w:lang w:eastAsia="zh-CN"/>
        </w:rPr>
        <w:t>ABS</w:t>
      </w:r>
      <w:r w:rsidRPr="00A04503">
        <w:rPr>
          <w:rFonts w:ascii="宋体" w:hAnsi="宋体" w:hint="eastAsia"/>
          <w:color w:val="000000" w:themeColor="text1"/>
          <w:szCs w:val="22"/>
          <w:lang w:eastAsia="zh-CN"/>
        </w:rPr>
        <w:t>的硬度约为</w:t>
      </w:r>
      <w:r w:rsidRPr="00A04503">
        <w:rPr>
          <w:rFonts w:hint="eastAsia"/>
          <w:color w:val="000000" w:themeColor="text1"/>
          <w:szCs w:val="22"/>
          <w:lang w:eastAsia="zh-CN"/>
        </w:rPr>
        <w:t>70 Shore A</w:t>
      </w:r>
      <w:r w:rsidRPr="00A04503">
        <w:rPr>
          <w:rFonts w:ascii="宋体" w:hAnsi="宋体" w:hint="eastAsia"/>
          <w:color w:val="000000" w:themeColor="text1"/>
          <w:szCs w:val="22"/>
          <w:lang w:eastAsia="zh-CN"/>
        </w:rPr>
        <w:t>，而</w:t>
      </w:r>
      <w:r w:rsidRPr="00A04503">
        <w:rPr>
          <w:rFonts w:hint="eastAsia"/>
          <w:color w:val="000000" w:themeColor="text1"/>
          <w:szCs w:val="22"/>
          <w:lang w:eastAsia="zh-CN"/>
        </w:rPr>
        <w:t>PC</w:t>
      </w:r>
      <w:r w:rsidRPr="00A04503">
        <w:rPr>
          <w:rFonts w:ascii="宋体" w:hAnsi="宋体" w:hint="eastAsia"/>
          <w:color w:val="000000" w:themeColor="text1"/>
          <w:szCs w:val="22"/>
          <w:lang w:eastAsia="zh-CN"/>
        </w:rPr>
        <w:t>的硬度约为</w:t>
      </w:r>
      <w:r w:rsidRPr="00A04503">
        <w:rPr>
          <w:rFonts w:hint="eastAsia"/>
          <w:color w:val="000000" w:themeColor="text1"/>
          <w:szCs w:val="22"/>
          <w:lang w:eastAsia="zh-CN"/>
        </w:rPr>
        <w:t>80 Shore D</w:t>
      </w:r>
      <w:r w:rsidRPr="00A04503">
        <w:rPr>
          <w:rFonts w:ascii="宋体" w:hAnsi="宋体" w:hint="eastAsia"/>
          <w:color w:val="000000" w:themeColor="text1"/>
          <w:szCs w:val="22"/>
          <w:lang w:eastAsia="zh-CN"/>
        </w:rPr>
        <w:t>），厚度选择</w:t>
      </w:r>
      <w:r w:rsidRPr="00A04503">
        <w:rPr>
          <w:rFonts w:hint="eastAsia"/>
          <w:color w:val="000000" w:themeColor="text1"/>
          <w:szCs w:val="22"/>
          <w:lang w:eastAsia="zh-CN"/>
        </w:rPr>
        <w:t>3mm</w:t>
      </w:r>
      <w:r w:rsidRPr="00A04503">
        <w:rPr>
          <w:rFonts w:ascii="宋体" w:hAnsi="宋体" w:hint="eastAsia"/>
          <w:color w:val="000000" w:themeColor="text1"/>
          <w:szCs w:val="22"/>
          <w:lang w:eastAsia="zh-CN"/>
        </w:rPr>
        <w:t>，从而成功解决这一问题。</w:t>
      </w:r>
    </w:p>
    <w:p w14:paraId="716F1717" w14:textId="79AE01B0" w:rsidR="00A04503" w:rsidRPr="00A04503" w:rsidRDefault="00A04503" w:rsidP="00A04503">
      <w:pPr>
        <w:adjustRightInd w:val="0"/>
        <w:snapToGrid w:val="0"/>
        <w:spacing w:line="360" w:lineRule="auto"/>
        <w:jc w:val="center"/>
        <w:rPr>
          <w:rFonts w:ascii="宋体" w:hAnsi="宋体" w:hint="eastAsia"/>
          <w:color w:val="000000" w:themeColor="text1"/>
          <w:szCs w:val="22"/>
          <w:lang w:eastAsia="zh-CN"/>
        </w:rPr>
      </w:pPr>
      <w:r w:rsidRPr="00A04503">
        <w:rPr>
          <w:rFonts w:ascii="宋体" w:hAnsi="宋体" w:hint="eastAsia"/>
          <w:color w:val="000000" w:themeColor="text1"/>
          <w:szCs w:val="22"/>
          <w:lang w:eastAsia="zh-CN"/>
        </w:rPr>
        <w:t>图为电机支座断裂情况</w:t>
      </w:r>
    </w:p>
    <w:p w14:paraId="4DD5CDB5" w14:textId="77777777" w:rsidR="00A04503" w:rsidRPr="00A04503" w:rsidRDefault="00A04503" w:rsidP="00A04503">
      <w:pPr>
        <w:adjustRightInd w:val="0"/>
        <w:snapToGrid w:val="0"/>
        <w:spacing w:line="360" w:lineRule="auto"/>
        <w:rPr>
          <w:rFonts w:ascii="宋体" w:hAnsi="宋体" w:hint="eastAsia"/>
          <w:color w:val="000000" w:themeColor="text1"/>
          <w:szCs w:val="22"/>
          <w:lang w:eastAsia="zh-CN"/>
        </w:rPr>
      </w:pPr>
    </w:p>
    <w:p w14:paraId="7A98CE2A" w14:textId="04AC5CC6" w:rsidR="00A04503" w:rsidRPr="00A04503" w:rsidRDefault="00A04503" w:rsidP="00A04503">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tab/>
      </w:r>
      <w:r w:rsidRPr="00A04503">
        <w:rPr>
          <w:rFonts w:ascii="宋体" w:hAnsi="宋体" w:hint="eastAsia"/>
          <w:color w:val="000000" w:themeColor="text1"/>
          <w:szCs w:val="22"/>
          <w:lang w:eastAsia="zh-CN"/>
        </w:rPr>
        <w:t>其次，对于触发灭火器开关的问题，我们有着以下考量：由于灭火器有一定高度且触发时需要较大的力，因而需要考虑较大距离力的传输衰减这一难题。经过多种方案的筛选，我们选择采用电机带动绞盘卷绳拉动开关的方式。此时我们又面临着绳材的选择问题，如果选用的绳子弹性较大会导致绳受力拉长时，使电机空转，然而选用的绳子弹性差又容易导致绳子直接受力过大而崩断。我们通过多次实验，最终选择采用弹性适宜的钓鱼线来解决了</w:t>
      </w:r>
      <w:r w:rsidRPr="00A04503">
        <w:rPr>
          <w:rFonts w:ascii="宋体" w:hAnsi="宋体" w:hint="eastAsia"/>
          <w:color w:val="000000" w:themeColor="text1"/>
          <w:szCs w:val="22"/>
          <w:lang w:eastAsia="zh-CN"/>
        </w:rPr>
        <w:lastRenderedPageBreak/>
        <w:t>这一问题。</w:t>
      </w:r>
      <w:r w:rsidRPr="00C46798">
        <w:rPr>
          <w:noProof/>
        </w:rPr>
        <w:drawing>
          <wp:anchor distT="0" distB="0" distL="114300" distR="114300" simplePos="0" relativeHeight="251661312" behindDoc="0" locked="0" layoutInCell="1" allowOverlap="1" wp14:anchorId="4C6489C6" wp14:editId="0697B2A0">
            <wp:simplePos x="0" y="0"/>
            <wp:positionH relativeFrom="column">
              <wp:posOffset>1073150</wp:posOffset>
            </wp:positionH>
            <wp:positionV relativeFrom="paragraph">
              <wp:posOffset>241300</wp:posOffset>
            </wp:positionV>
            <wp:extent cx="3011170" cy="2233295"/>
            <wp:effectExtent l="0" t="0" r="0" b="0"/>
            <wp:wrapTopAndBottom/>
            <wp:docPr id="275166610" name="图片 3" descr="图片包含 桌子, 食物, 啤酒,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66610" name="图片 3" descr="图片包含 桌子, 食物, 啤酒, 男人&#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1170" cy="2233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86BFD" w14:textId="2383A863" w:rsidR="00A04503" w:rsidRDefault="00A04503" w:rsidP="00A04503">
      <w:pPr>
        <w:adjustRightInd w:val="0"/>
        <w:snapToGrid w:val="0"/>
        <w:spacing w:line="360" w:lineRule="auto"/>
        <w:jc w:val="center"/>
        <w:rPr>
          <w:rFonts w:ascii="宋体" w:hAnsi="宋体" w:hint="eastAsia"/>
          <w:color w:val="000000" w:themeColor="text1"/>
          <w:szCs w:val="22"/>
          <w:lang w:eastAsia="zh-CN"/>
        </w:rPr>
      </w:pPr>
      <w:r w:rsidRPr="00A04503">
        <w:rPr>
          <w:rFonts w:ascii="宋体" w:hAnsi="宋体" w:hint="eastAsia"/>
          <w:color w:val="000000" w:themeColor="text1"/>
          <w:szCs w:val="22"/>
          <w:lang w:eastAsia="zh-CN"/>
        </w:rPr>
        <w:t>图为绞盘绞断绳材情况</w:t>
      </w:r>
    </w:p>
    <w:p w14:paraId="0BECC998" w14:textId="77777777" w:rsidR="00A04503" w:rsidRDefault="00A04503" w:rsidP="00726BAA">
      <w:pPr>
        <w:adjustRightInd w:val="0"/>
        <w:snapToGrid w:val="0"/>
        <w:spacing w:line="360" w:lineRule="auto"/>
        <w:rPr>
          <w:rFonts w:ascii="宋体" w:hAnsi="宋体" w:hint="eastAsia"/>
          <w:color w:val="000000" w:themeColor="text1"/>
          <w:szCs w:val="22"/>
          <w:lang w:eastAsia="zh-CN"/>
        </w:rPr>
      </w:pPr>
    </w:p>
    <w:p w14:paraId="7178B641" w14:textId="7E642BF8" w:rsidR="00A922F3" w:rsidRPr="00E65C53" w:rsidRDefault="00A922F3"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w:t>
      </w:r>
      <w:r w:rsidR="00A04503">
        <w:rPr>
          <w:rFonts w:ascii="宋体" w:eastAsia="宋体" w:hAnsi="宋体" w:hint="eastAsia"/>
          <w:b/>
          <w:color w:val="000000" w:themeColor="text1"/>
          <w:lang w:eastAsia="zh-CN"/>
        </w:rPr>
        <w:t>4</w:t>
      </w:r>
      <w:r w:rsidRPr="00E65C53">
        <w:rPr>
          <w:rFonts w:ascii="宋体" w:eastAsia="宋体" w:hAnsi="宋体" w:hint="eastAsia"/>
          <w:b/>
          <w:color w:val="000000" w:themeColor="text1"/>
          <w:lang w:eastAsia="zh-CN"/>
        </w:rPr>
        <w:t xml:space="preserve"> 后台数据更新维护问题</w:t>
      </w:r>
    </w:p>
    <w:p w14:paraId="78D10D75" w14:textId="19651730" w:rsidR="00250946" w:rsidRDefault="00935F59" w:rsidP="00250946">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tab/>
      </w:r>
      <w:r w:rsidR="00250946" w:rsidRPr="00250946">
        <w:rPr>
          <w:rFonts w:ascii="宋体" w:hAnsi="宋体" w:hint="eastAsia"/>
          <w:color w:val="000000" w:themeColor="text1"/>
          <w:szCs w:val="22"/>
          <w:lang w:eastAsia="zh-CN"/>
        </w:rPr>
        <w:t>从各种传感器和设备传来的数据在经过预处理后，数据量仍然非常大并且在持续增加。</w:t>
      </w:r>
      <w:r w:rsidR="00250946" w:rsidRPr="00250946">
        <w:rPr>
          <w:rFonts w:ascii="宋体" w:hAnsi="宋体"/>
          <w:color w:val="000000" w:themeColor="text1"/>
          <w:szCs w:val="22"/>
          <w:lang w:eastAsia="zh-CN"/>
        </w:rPr>
        <w:t>数据处理效率直接影响到系统的响应速度和整体性能。</w:t>
      </w:r>
    </w:p>
    <w:p w14:paraId="1E7C60F4" w14:textId="52E0E95B" w:rsidR="00250946" w:rsidRPr="00250946" w:rsidRDefault="00935F59" w:rsidP="00250946">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tab/>
      </w:r>
      <w:r w:rsidR="00250946" w:rsidRPr="00250946">
        <w:rPr>
          <w:rFonts w:ascii="宋体" w:hAnsi="宋体" w:hint="eastAsia"/>
          <w:color w:val="000000" w:themeColor="text1"/>
          <w:szCs w:val="22"/>
          <w:lang w:eastAsia="zh-CN"/>
        </w:rPr>
        <w:t>为了保证系统的实时处理能力，我们需要解决以下问题：</w:t>
      </w:r>
    </w:p>
    <w:p w14:paraId="24A03474" w14:textId="118753C7" w:rsidR="00250946" w:rsidRPr="00250946" w:rsidRDefault="00250946" w:rsidP="00250946">
      <w:pPr>
        <w:adjustRightInd w:val="0"/>
        <w:snapToGrid w:val="0"/>
        <w:spacing w:line="360" w:lineRule="auto"/>
        <w:rPr>
          <w:rFonts w:ascii="宋体" w:hAnsi="宋体" w:hint="eastAsia"/>
          <w:color w:val="000000" w:themeColor="text1"/>
          <w:szCs w:val="22"/>
          <w:lang w:eastAsia="zh-CN"/>
        </w:rPr>
      </w:pPr>
      <w:r>
        <w:rPr>
          <w:rFonts w:ascii="宋体" w:hAnsi="宋体" w:hint="eastAsia"/>
          <w:color w:val="000000" w:themeColor="text1"/>
          <w:szCs w:val="22"/>
          <w:lang w:eastAsia="zh-CN"/>
        </w:rPr>
        <w:t>1.</w:t>
      </w:r>
      <w:r w:rsidRPr="00250946">
        <w:rPr>
          <w:rFonts w:ascii="宋体" w:hAnsi="宋体" w:hint="eastAsia"/>
          <w:color w:val="000000" w:themeColor="text1"/>
          <w:szCs w:val="22"/>
          <w:lang w:eastAsia="zh-CN"/>
        </w:rPr>
        <w:t>数据处理效率：确保系统能够快速响应并及时处理大量数据，同时保持数据的准确性和一致性。</w:t>
      </w:r>
    </w:p>
    <w:p w14:paraId="546C0E1C" w14:textId="65658AC2" w:rsidR="00A922F3" w:rsidRDefault="00250946" w:rsidP="00250946">
      <w:pPr>
        <w:adjustRightInd w:val="0"/>
        <w:snapToGrid w:val="0"/>
        <w:spacing w:line="360" w:lineRule="auto"/>
        <w:rPr>
          <w:rFonts w:ascii="宋体" w:hAnsi="宋体" w:hint="eastAsia"/>
          <w:color w:val="000000" w:themeColor="text1"/>
          <w:szCs w:val="22"/>
          <w:lang w:eastAsia="zh-CN"/>
        </w:rPr>
      </w:pPr>
      <w:r>
        <w:rPr>
          <w:rFonts w:ascii="宋体" w:hAnsi="宋体" w:hint="eastAsia"/>
          <w:color w:val="000000" w:themeColor="text1"/>
          <w:szCs w:val="22"/>
          <w:lang w:eastAsia="zh-CN"/>
        </w:rPr>
        <w:t>2.</w:t>
      </w:r>
      <w:r w:rsidRPr="00250946">
        <w:rPr>
          <w:rFonts w:ascii="宋体" w:hAnsi="宋体" w:hint="eastAsia"/>
          <w:color w:val="000000" w:themeColor="text1"/>
          <w:szCs w:val="22"/>
          <w:lang w:eastAsia="zh-CN"/>
        </w:rPr>
        <w:t>技术更新：不断优化数据处理算法和技术，提高系统处理效率和准确性。</w:t>
      </w:r>
    </w:p>
    <w:p w14:paraId="5276EA59" w14:textId="77777777" w:rsidR="0025628B" w:rsidRDefault="0025628B" w:rsidP="00726BAA">
      <w:pPr>
        <w:adjustRightInd w:val="0"/>
        <w:snapToGrid w:val="0"/>
        <w:spacing w:line="360" w:lineRule="auto"/>
        <w:rPr>
          <w:rFonts w:ascii="宋体" w:hAnsi="宋体" w:hint="eastAsia"/>
          <w:color w:val="000000" w:themeColor="text1"/>
          <w:szCs w:val="22"/>
          <w:lang w:eastAsia="zh-CN"/>
        </w:rPr>
      </w:pPr>
    </w:p>
    <w:p w14:paraId="7AF40A95" w14:textId="1E79A7C5" w:rsidR="00A922F3" w:rsidRPr="00E65C53" w:rsidRDefault="00A922F3"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w:t>
      </w:r>
      <w:r w:rsidR="00A04503">
        <w:rPr>
          <w:rFonts w:ascii="宋体" w:eastAsia="宋体" w:hAnsi="宋体" w:hint="eastAsia"/>
          <w:b/>
          <w:color w:val="000000" w:themeColor="text1"/>
          <w:lang w:eastAsia="zh-CN"/>
        </w:rPr>
        <w:t>5</w:t>
      </w:r>
      <w:r w:rsidRPr="00E65C53">
        <w:rPr>
          <w:rFonts w:ascii="宋体" w:eastAsia="宋体" w:hAnsi="宋体" w:hint="eastAsia"/>
          <w:b/>
          <w:color w:val="000000" w:themeColor="text1"/>
          <w:lang w:eastAsia="zh-CN"/>
        </w:rPr>
        <w:t xml:space="preserve"> </w:t>
      </w:r>
      <w:r w:rsidR="004D5397">
        <w:rPr>
          <w:rFonts w:ascii="宋体" w:eastAsia="宋体" w:hAnsi="宋体" w:hint="eastAsia"/>
          <w:b/>
          <w:color w:val="000000" w:themeColor="text1"/>
          <w:lang w:eastAsia="zh-CN"/>
        </w:rPr>
        <w:t>数据库安全性问题</w:t>
      </w:r>
    </w:p>
    <w:p w14:paraId="5BEC2B5C" w14:textId="563738B8" w:rsidR="00935F59" w:rsidRDefault="00935F59" w:rsidP="00935F59">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tab/>
      </w:r>
      <w:r w:rsidRPr="00935F59">
        <w:rPr>
          <w:rFonts w:ascii="宋体" w:hAnsi="宋体"/>
          <w:color w:val="000000" w:themeColor="text1"/>
          <w:szCs w:val="22"/>
          <w:lang w:eastAsia="zh-CN"/>
        </w:rPr>
        <w:t>随着数据量的增加以及访问者的增多，数据泄露的风险也随之增大。一旦敏感数据泄露，可能会导致严重的安全问题，如设备故障、安全隐患暴露等。</w:t>
      </w:r>
      <w:r>
        <w:rPr>
          <w:rFonts w:ascii="宋体" w:hAnsi="宋体" w:hint="eastAsia"/>
          <w:color w:val="000000" w:themeColor="text1"/>
          <w:szCs w:val="22"/>
          <w:lang w:eastAsia="zh-CN"/>
        </w:rPr>
        <w:t>另外，</w:t>
      </w:r>
      <w:r w:rsidRPr="00935F59">
        <w:rPr>
          <w:rFonts w:ascii="宋体" w:hAnsi="宋体" w:hint="eastAsia"/>
          <w:color w:val="000000" w:themeColor="text1"/>
          <w:szCs w:val="22"/>
          <w:lang w:eastAsia="zh-CN"/>
        </w:rPr>
        <w:t>许多行业都有严格的数据保护法规要求，如《个人信息保护法》等。确保数据安全有助于避免违反相关法律法规带来的法律风险。</w:t>
      </w:r>
      <w:r>
        <w:rPr>
          <w:rFonts w:ascii="宋体" w:hAnsi="宋体" w:hint="eastAsia"/>
          <w:color w:val="000000" w:themeColor="text1"/>
          <w:szCs w:val="22"/>
          <w:lang w:eastAsia="zh-CN"/>
        </w:rPr>
        <w:t>同时，</w:t>
      </w:r>
      <w:r w:rsidRPr="00935F59">
        <w:rPr>
          <w:rFonts w:ascii="宋体" w:hAnsi="宋体" w:hint="eastAsia"/>
          <w:color w:val="000000" w:themeColor="text1"/>
          <w:szCs w:val="22"/>
          <w:lang w:eastAsia="zh-CN"/>
        </w:rPr>
        <w:t>数据安全性是建立用户信任的基础。只有当用户确信他们的数据得到妥善保护时，才会愿意使用系统提供的服务。</w:t>
      </w:r>
      <w:r>
        <w:rPr>
          <w:rFonts w:ascii="宋体" w:hAnsi="宋体" w:hint="eastAsia"/>
          <w:color w:val="000000" w:themeColor="text1"/>
          <w:szCs w:val="22"/>
          <w:lang w:eastAsia="zh-CN"/>
        </w:rPr>
        <w:t>更重要的是，</w:t>
      </w:r>
      <w:r w:rsidRPr="00935F59">
        <w:rPr>
          <w:rFonts w:ascii="宋体" w:hAnsi="宋体" w:hint="eastAsia"/>
          <w:color w:val="000000" w:themeColor="text1"/>
          <w:szCs w:val="22"/>
          <w:lang w:eastAsia="zh-CN"/>
        </w:rPr>
        <w:t>数据丢失或损坏可能导致业务中断，从而给企业带来经济损失。确保数据安全有助于减少此类风险，保障业务的</w:t>
      </w:r>
      <w:r>
        <w:rPr>
          <w:rFonts w:ascii="宋体" w:hAnsi="宋体" w:hint="eastAsia"/>
          <w:color w:val="000000" w:themeColor="text1"/>
          <w:szCs w:val="22"/>
          <w:lang w:eastAsia="zh-CN"/>
        </w:rPr>
        <w:t>稳健及其营收</w:t>
      </w:r>
      <w:r w:rsidRPr="00935F59">
        <w:rPr>
          <w:rFonts w:ascii="宋体" w:hAnsi="宋体" w:hint="eastAsia"/>
          <w:color w:val="000000" w:themeColor="text1"/>
          <w:szCs w:val="22"/>
          <w:lang w:eastAsia="zh-CN"/>
        </w:rPr>
        <w:t>。</w:t>
      </w:r>
    </w:p>
    <w:p w14:paraId="04C47B39" w14:textId="1F87D219" w:rsidR="00250946" w:rsidRPr="00250946" w:rsidRDefault="00935F59" w:rsidP="00250946">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lastRenderedPageBreak/>
        <w:tab/>
      </w:r>
      <w:r w:rsidR="00250946" w:rsidRPr="00250946">
        <w:rPr>
          <w:rFonts w:ascii="宋体" w:hAnsi="宋体" w:hint="eastAsia"/>
          <w:color w:val="000000" w:themeColor="text1"/>
          <w:szCs w:val="22"/>
          <w:lang w:eastAsia="zh-CN"/>
        </w:rPr>
        <w:t>为了保障后端存储数据的安全性，我们需要考虑以下几点：</w:t>
      </w:r>
    </w:p>
    <w:p w14:paraId="00B7E6F8" w14:textId="3E1092EA" w:rsidR="00250946" w:rsidRPr="00250946" w:rsidRDefault="00250946" w:rsidP="00250946">
      <w:pPr>
        <w:adjustRightInd w:val="0"/>
        <w:snapToGrid w:val="0"/>
        <w:spacing w:line="360" w:lineRule="auto"/>
        <w:rPr>
          <w:rFonts w:ascii="宋体" w:hAnsi="宋体" w:hint="eastAsia"/>
          <w:color w:val="000000" w:themeColor="text1"/>
          <w:szCs w:val="22"/>
          <w:lang w:eastAsia="zh-CN"/>
        </w:rPr>
      </w:pPr>
      <w:r>
        <w:rPr>
          <w:rFonts w:ascii="宋体" w:hAnsi="宋体" w:hint="eastAsia"/>
          <w:color w:val="000000" w:themeColor="text1"/>
          <w:szCs w:val="22"/>
          <w:lang w:eastAsia="zh-CN"/>
        </w:rPr>
        <w:t>1.</w:t>
      </w:r>
      <w:r w:rsidRPr="00250946">
        <w:rPr>
          <w:rFonts w:ascii="宋体" w:hAnsi="宋体" w:hint="eastAsia"/>
          <w:color w:val="000000" w:themeColor="text1"/>
          <w:szCs w:val="22"/>
          <w:lang w:eastAsia="zh-CN"/>
        </w:rPr>
        <w:t>用户数据保护：使用MySQL存储用户数据，并实现安全的登录操作。</w:t>
      </w:r>
    </w:p>
    <w:p w14:paraId="2A24607B" w14:textId="7C8B6119" w:rsidR="00250946" w:rsidRPr="00250946" w:rsidRDefault="00250946" w:rsidP="00250946">
      <w:pPr>
        <w:adjustRightInd w:val="0"/>
        <w:snapToGrid w:val="0"/>
        <w:spacing w:line="360" w:lineRule="auto"/>
        <w:rPr>
          <w:rFonts w:ascii="宋体" w:hAnsi="宋体" w:hint="eastAsia"/>
          <w:color w:val="000000" w:themeColor="text1"/>
          <w:szCs w:val="22"/>
          <w:lang w:eastAsia="zh-CN"/>
        </w:rPr>
      </w:pPr>
      <w:r>
        <w:rPr>
          <w:rFonts w:ascii="宋体" w:hAnsi="宋体" w:hint="eastAsia"/>
          <w:color w:val="000000" w:themeColor="text1"/>
          <w:szCs w:val="22"/>
          <w:lang w:eastAsia="zh-CN"/>
        </w:rPr>
        <w:t>2.</w:t>
      </w:r>
      <w:r w:rsidRPr="00250946">
        <w:rPr>
          <w:rFonts w:ascii="宋体" w:hAnsi="宋体" w:hint="eastAsia"/>
          <w:color w:val="000000" w:themeColor="text1"/>
          <w:szCs w:val="22"/>
          <w:lang w:eastAsia="zh-CN"/>
        </w:rPr>
        <w:t>身份验证与授权：确保只有经过验证的用户才能访问敏感数据或控制设备。</w:t>
      </w:r>
    </w:p>
    <w:p w14:paraId="3354A4EE" w14:textId="788291A5" w:rsidR="0025628B" w:rsidRDefault="00250946" w:rsidP="00250946">
      <w:pPr>
        <w:adjustRightInd w:val="0"/>
        <w:snapToGrid w:val="0"/>
        <w:spacing w:line="360" w:lineRule="auto"/>
        <w:rPr>
          <w:rFonts w:ascii="宋体" w:hAnsi="宋体" w:hint="eastAsia"/>
          <w:color w:val="000000" w:themeColor="text1"/>
          <w:szCs w:val="22"/>
          <w:lang w:eastAsia="zh-CN"/>
        </w:rPr>
      </w:pPr>
      <w:r>
        <w:rPr>
          <w:rFonts w:ascii="宋体" w:hAnsi="宋体" w:hint="eastAsia"/>
          <w:color w:val="000000" w:themeColor="text1"/>
          <w:szCs w:val="22"/>
          <w:lang w:eastAsia="zh-CN"/>
        </w:rPr>
        <w:t>3.</w:t>
      </w:r>
      <w:r w:rsidRPr="00250946">
        <w:rPr>
          <w:rFonts w:ascii="宋体" w:hAnsi="宋体" w:hint="eastAsia"/>
          <w:color w:val="000000" w:themeColor="text1"/>
          <w:szCs w:val="22"/>
          <w:lang w:eastAsia="zh-CN"/>
        </w:rPr>
        <w:t>系统监控与维护：设置报警机制监控系统运行状态，定期检查并维护数据库，例如上传云端进行备份，并具备数据恢复功能。</w:t>
      </w:r>
    </w:p>
    <w:p w14:paraId="02E1E187" w14:textId="77777777" w:rsidR="004D5397" w:rsidRDefault="004D5397" w:rsidP="00726BAA">
      <w:pPr>
        <w:adjustRightInd w:val="0"/>
        <w:snapToGrid w:val="0"/>
        <w:spacing w:line="360" w:lineRule="auto"/>
        <w:rPr>
          <w:rFonts w:ascii="宋体" w:hAnsi="宋体" w:hint="eastAsia"/>
          <w:color w:val="000000" w:themeColor="text1"/>
          <w:szCs w:val="22"/>
          <w:lang w:eastAsia="zh-CN"/>
        </w:rPr>
      </w:pPr>
    </w:p>
    <w:p w14:paraId="555A9955" w14:textId="6AD9BE91" w:rsidR="0025628B" w:rsidRPr="00E65C53" w:rsidRDefault="0025628B"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w:t>
      </w:r>
      <w:r w:rsidR="00A04503">
        <w:rPr>
          <w:rFonts w:ascii="宋体" w:eastAsia="宋体" w:hAnsi="宋体" w:hint="eastAsia"/>
          <w:b/>
          <w:color w:val="000000" w:themeColor="text1"/>
          <w:lang w:eastAsia="zh-CN"/>
        </w:rPr>
        <w:t>6</w:t>
      </w:r>
      <w:r w:rsidRPr="00E65C53">
        <w:rPr>
          <w:rFonts w:ascii="宋体" w:eastAsia="宋体" w:hAnsi="宋体" w:hint="eastAsia"/>
          <w:b/>
          <w:color w:val="000000" w:themeColor="text1"/>
          <w:lang w:eastAsia="zh-CN"/>
        </w:rPr>
        <w:t xml:space="preserve"> 前端交互</w:t>
      </w:r>
      <w:r w:rsidR="002E13A3" w:rsidRPr="002E13A3">
        <w:rPr>
          <w:rFonts w:ascii="Times New Roman" w:eastAsia="宋体" w:hAnsi="Times New Roman" w:cs="Times New Roman"/>
          <w:b/>
          <w:color w:val="000000" w:themeColor="text1"/>
          <w:lang w:eastAsia="zh-CN"/>
        </w:rPr>
        <w:t>API</w:t>
      </w:r>
      <w:r w:rsidR="002E13A3">
        <w:rPr>
          <w:rFonts w:ascii="宋体" w:eastAsia="宋体" w:hAnsi="宋体" w:hint="eastAsia"/>
          <w:b/>
          <w:color w:val="000000" w:themeColor="text1"/>
          <w:lang w:eastAsia="zh-CN"/>
        </w:rPr>
        <w:t>通信</w:t>
      </w:r>
      <w:r w:rsidRPr="00E65C53">
        <w:rPr>
          <w:rFonts w:ascii="宋体" w:eastAsia="宋体" w:hAnsi="宋体" w:hint="eastAsia"/>
          <w:b/>
          <w:color w:val="000000" w:themeColor="text1"/>
          <w:lang w:eastAsia="zh-CN"/>
        </w:rPr>
        <w:t>问题</w:t>
      </w:r>
    </w:p>
    <w:p w14:paraId="16ECB889" w14:textId="317B2F53" w:rsidR="00204EBB" w:rsidRDefault="00204EBB"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color w:val="000000" w:themeColor="text1"/>
          <w:szCs w:val="22"/>
          <w:lang w:eastAsia="zh-CN"/>
        </w:rPr>
        <w:tab/>
      </w:r>
      <w:r w:rsidRPr="00204EBB">
        <w:rPr>
          <w:rFonts w:ascii="宋体" w:hAnsi="宋体" w:hint="eastAsia"/>
          <w:color w:val="000000" w:themeColor="text1"/>
          <w:szCs w:val="22"/>
          <w:lang w:eastAsia="zh-CN"/>
        </w:rPr>
        <w:t>随着封闭环境无人自动巡检系统（CEAGVIS）功能的不断完善和应用范围的扩展，系统与用户的交互变得越来越重要。前端应用程序作为用户与系统之间沟通的桥梁，其与后端服务的交互流畅性和稳定性直接影响着用户体验和系统的整体表现。</w:t>
      </w:r>
    </w:p>
    <w:p w14:paraId="74E9E460" w14:textId="1270156C" w:rsidR="00250946" w:rsidRPr="00250946" w:rsidRDefault="00204EBB"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color w:val="000000" w:themeColor="text1"/>
          <w:szCs w:val="22"/>
          <w:lang w:eastAsia="zh-CN"/>
        </w:rPr>
        <w:tab/>
      </w:r>
      <w:r w:rsidR="00250946" w:rsidRPr="00250946">
        <w:rPr>
          <w:rFonts w:ascii="宋体" w:hAnsi="宋体" w:hint="eastAsia"/>
          <w:color w:val="000000" w:themeColor="text1"/>
          <w:szCs w:val="22"/>
          <w:lang w:eastAsia="zh-CN"/>
        </w:rPr>
        <w:t>为了提高前端和后端的通信效率，确保应用的响应速度和用户体验，我们需要关注以下方面：</w:t>
      </w:r>
    </w:p>
    <w:p w14:paraId="4BEB2B3D" w14:textId="42197D9A" w:rsidR="00250946" w:rsidRPr="00250946" w:rsidRDefault="00250946"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hint="eastAsia"/>
          <w:color w:val="000000" w:themeColor="text1"/>
          <w:szCs w:val="22"/>
          <w:lang w:eastAsia="zh-CN"/>
        </w:rPr>
        <w:t>1.</w:t>
      </w:r>
      <w:r w:rsidRPr="00250946">
        <w:rPr>
          <w:rFonts w:ascii="宋体" w:hAnsi="宋体" w:hint="eastAsia"/>
          <w:color w:val="000000" w:themeColor="text1"/>
          <w:szCs w:val="22"/>
          <w:lang w:eastAsia="zh-CN"/>
        </w:rPr>
        <w:t>HTTP请求方法：合理选择HTTP请求方法，优化数据传输。</w:t>
      </w:r>
    </w:p>
    <w:p w14:paraId="17E6A073" w14:textId="472249A6" w:rsidR="00250946" w:rsidRPr="00250946" w:rsidRDefault="00250946"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hint="eastAsia"/>
          <w:color w:val="000000" w:themeColor="text1"/>
          <w:szCs w:val="22"/>
          <w:lang w:eastAsia="zh-CN"/>
        </w:rPr>
        <w:t>2.</w:t>
      </w:r>
      <w:r w:rsidRPr="00250946">
        <w:rPr>
          <w:rFonts w:ascii="宋体" w:hAnsi="宋体" w:hint="eastAsia"/>
          <w:color w:val="000000" w:themeColor="text1"/>
          <w:szCs w:val="22"/>
          <w:lang w:eastAsia="zh-CN"/>
        </w:rPr>
        <w:t>网络延迟与数据传输优化：处理网络延迟，优化数据传输过程。</w:t>
      </w:r>
    </w:p>
    <w:p w14:paraId="122CD504" w14:textId="310B2D6F" w:rsidR="0025628B" w:rsidRDefault="00250946"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hint="eastAsia"/>
          <w:color w:val="000000" w:themeColor="text1"/>
          <w:szCs w:val="22"/>
          <w:lang w:eastAsia="zh-CN"/>
        </w:rPr>
        <w:t>3.</w:t>
      </w:r>
      <w:r w:rsidRPr="00250946">
        <w:rPr>
          <w:rFonts w:ascii="宋体" w:hAnsi="宋体" w:hint="eastAsia"/>
          <w:color w:val="000000" w:themeColor="text1"/>
          <w:szCs w:val="22"/>
          <w:lang w:eastAsia="zh-CN"/>
        </w:rPr>
        <w:t>API性能与可靠性：确保API具备低延迟、高响应速度、高可用性、容错性、冗余机制以及高并发处理能力。</w:t>
      </w:r>
    </w:p>
    <w:p w14:paraId="3442584B" w14:textId="77777777" w:rsidR="0025628B" w:rsidRPr="00250946" w:rsidRDefault="0025628B" w:rsidP="00726BAA">
      <w:pPr>
        <w:adjustRightInd w:val="0"/>
        <w:snapToGrid w:val="0"/>
        <w:spacing w:line="360" w:lineRule="auto"/>
        <w:rPr>
          <w:rFonts w:ascii="宋体" w:hAnsi="宋体" w:hint="eastAsia"/>
          <w:color w:val="000000" w:themeColor="text1"/>
          <w:szCs w:val="22"/>
          <w:lang w:eastAsia="zh-CN"/>
        </w:rPr>
      </w:pPr>
    </w:p>
    <w:p w14:paraId="6D696ACE" w14:textId="59B5EE2E" w:rsidR="00A13B0B" w:rsidRPr="00071EEC" w:rsidRDefault="00291690"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t>三</w:t>
      </w:r>
      <w:r w:rsidR="00BF1FF7" w:rsidRPr="00071EEC">
        <w:rPr>
          <w:rFonts w:ascii="宋体" w:eastAsia="宋体" w:hAnsi="宋体"/>
          <w:b/>
          <w:color w:val="000000" w:themeColor="text1"/>
        </w:rPr>
        <w:t>、工作原理</w:t>
      </w:r>
    </w:p>
    <w:p w14:paraId="00335A13" w14:textId="77777777" w:rsidR="00A13B0B" w:rsidRPr="003A09BA" w:rsidRDefault="00BF1FF7" w:rsidP="00726BAA">
      <w:pPr>
        <w:adjustRightInd w:val="0"/>
        <w:snapToGrid w:val="0"/>
        <w:spacing w:line="360" w:lineRule="auto"/>
        <w:rPr>
          <w:rFonts w:ascii="宋体" w:hAnsi="宋体" w:hint="eastAsia"/>
          <w:color w:val="000000" w:themeColor="text1"/>
        </w:rPr>
      </w:pPr>
      <w:r w:rsidRPr="003A09BA">
        <w:rPr>
          <w:rFonts w:ascii="宋体" w:hAnsi="宋体"/>
          <w:color w:val="000000" w:themeColor="text1"/>
        </w:rPr>
        <w:tab/>
      </w:r>
    </w:p>
    <w:p w14:paraId="4D133A7B" w14:textId="63FAA24B" w:rsidR="00A13B0B"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 xml:space="preserve">3.1 </w:t>
      </w:r>
      <w:r w:rsidR="00BF1FF7" w:rsidRPr="00071EEC">
        <w:rPr>
          <w:rFonts w:ascii="宋体" w:eastAsia="宋体" w:hAnsi="宋体"/>
          <w:b/>
          <w:color w:val="000000" w:themeColor="text1"/>
          <w:lang w:eastAsia="zh-CN"/>
        </w:rPr>
        <w:t>边缘模型模块（卷积图像识别）：</w:t>
      </w:r>
    </w:p>
    <w:p w14:paraId="7667DA68" w14:textId="198C3837" w:rsidR="001366C9" w:rsidRPr="00881C84" w:rsidRDefault="00E45F33" w:rsidP="00881C84">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1366C9" w:rsidRPr="00881C84">
        <w:rPr>
          <w:rFonts w:ascii="宋体" w:eastAsia="宋体" w:hAnsi="宋体" w:cs="Times New Roman" w:hint="eastAsia"/>
          <w:b/>
          <w:color w:val="000000" w:themeColor="text1"/>
          <w:lang w:eastAsia="zh-CN"/>
        </w:rPr>
        <w:t>1.1</w:t>
      </w:r>
      <w:r w:rsidRPr="00881C84">
        <w:rPr>
          <w:rFonts w:ascii="宋体" w:eastAsia="宋体" w:hAnsi="宋体" w:cs="Times New Roman" w:hint="eastAsia"/>
          <w:b/>
          <w:color w:val="000000" w:themeColor="text1"/>
          <w:lang w:eastAsia="zh-CN"/>
        </w:rPr>
        <w:t xml:space="preserve"> </w:t>
      </w:r>
      <w:r w:rsidR="001366C9" w:rsidRPr="00881C84">
        <w:rPr>
          <w:rFonts w:ascii="宋体" w:eastAsia="宋体" w:hAnsi="宋体" w:cs="Times New Roman" w:hint="eastAsia"/>
          <w:b/>
          <w:color w:val="000000" w:themeColor="text1"/>
          <w:lang w:eastAsia="zh-CN"/>
        </w:rPr>
        <w:t>模块总述</w:t>
      </w:r>
    </w:p>
    <w:p w14:paraId="46C3D3A9" w14:textId="0D933FC6" w:rsidR="001366C9" w:rsidRPr="003A09BA" w:rsidRDefault="00BF1FF7"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rPr>
        <w:tab/>
        <w:t>该模块功能</w:t>
      </w:r>
      <w:r w:rsidR="00967036">
        <w:rPr>
          <w:rFonts w:ascii="宋体" w:hAnsi="宋体" w:hint="eastAsia"/>
          <w:color w:val="000000" w:themeColor="text1"/>
          <w:szCs w:val="22"/>
        </w:rPr>
        <w:t>由基于</w:t>
      </w:r>
      <w:r w:rsidR="00967036" w:rsidRPr="00967036">
        <w:rPr>
          <w:rFonts w:ascii="宋体" w:hAnsi="宋体" w:hint="eastAsia"/>
          <w:color w:val="000000" w:themeColor="text1"/>
          <w:szCs w:val="22"/>
        </w:rPr>
        <w:t>华为海思Hi3519DV500芯片的IVP09A边缘计算工作站</w:t>
      </w:r>
      <w:r w:rsidR="00967036" w:rsidRPr="00967036">
        <w:rPr>
          <w:rFonts w:ascii="宋体" w:hAnsi="宋体" w:hint="eastAsia"/>
          <w:color w:val="000000" w:themeColor="text1"/>
          <w:szCs w:val="22"/>
        </w:rPr>
        <w:lastRenderedPageBreak/>
        <w:t>（ARM架构SoC）</w:t>
      </w:r>
      <w:r w:rsidR="00967036">
        <w:rPr>
          <w:rFonts w:ascii="宋体" w:hAnsi="宋体" w:hint="eastAsia"/>
          <w:color w:val="000000" w:themeColor="text1"/>
          <w:szCs w:val="22"/>
        </w:rPr>
        <w:t>并在</w:t>
      </w:r>
      <w:r w:rsidR="00967036" w:rsidRPr="00967036">
        <w:rPr>
          <w:rFonts w:ascii="宋体" w:hAnsi="宋体"/>
          <w:color w:val="000000" w:themeColor="text1"/>
          <w:szCs w:val="22"/>
        </w:rPr>
        <w:t>HUAWEI Atlas 200I DK A2</w:t>
      </w:r>
      <w:r w:rsidR="00967036">
        <w:rPr>
          <w:rFonts w:ascii="宋体" w:hAnsi="宋体" w:hint="eastAsia"/>
          <w:color w:val="000000" w:themeColor="text1"/>
          <w:szCs w:val="22"/>
        </w:rPr>
        <w:t>边缘工作站的控制下来</w:t>
      </w:r>
      <w:r w:rsidRPr="003A09BA">
        <w:rPr>
          <w:rFonts w:ascii="宋体" w:hAnsi="宋体"/>
          <w:color w:val="000000" w:themeColor="text1"/>
          <w:szCs w:val="22"/>
        </w:rPr>
        <w:t>实现。通过查询资料和分析，该模块被要求在无人车搭载的视觉识别开发版上运行，并要与</w:t>
      </w:r>
      <w:r w:rsidRPr="003A09BA">
        <w:rPr>
          <w:color w:val="000000" w:themeColor="text1"/>
          <w:szCs w:val="22"/>
        </w:rPr>
        <w:t>AGV</w:t>
      </w:r>
      <w:r w:rsidRPr="003A09BA">
        <w:rPr>
          <w:rFonts w:ascii="宋体" w:hAnsi="宋体"/>
          <w:color w:val="000000" w:themeColor="text1"/>
          <w:szCs w:val="22"/>
        </w:rPr>
        <w:t>系统板进行交互通讯，属于典型的端侧模型部署运行。在该环境下，硬件性能极其有限（诸如算力、运行内存），算力等资源调配捉襟见肘，因此需要在软件方面尽可能进行优化并且裁剪模型大小。经过对比测试，选用</w:t>
      </w:r>
      <w:r w:rsidRPr="003A09BA">
        <w:rPr>
          <w:color w:val="000000" w:themeColor="text1"/>
          <w:szCs w:val="22"/>
        </w:rPr>
        <w:t>Ultralytics</w:t>
      </w:r>
      <w:r w:rsidRPr="003A09BA">
        <w:rPr>
          <w:rFonts w:ascii="宋体" w:hAnsi="宋体"/>
          <w:color w:val="000000" w:themeColor="text1"/>
          <w:szCs w:val="22"/>
        </w:rPr>
        <w:t>团队开发的</w:t>
      </w:r>
      <w:r w:rsidRPr="003A09BA">
        <w:rPr>
          <w:color w:val="000000" w:themeColor="text1"/>
          <w:szCs w:val="22"/>
        </w:rPr>
        <w:t>YOLO</w:t>
      </w:r>
      <w:r w:rsidRPr="003A09BA">
        <w:rPr>
          <w:rFonts w:ascii="宋体" w:hAnsi="宋体"/>
          <w:color w:val="000000" w:themeColor="text1"/>
          <w:szCs w:val="22"/>
        </w:rPr>
        <w:t>算法（</w:t>
      </w:r>
      <w:r w:rsidRPr="003A09BA">
        <w:rPr>
          <w:color w:val="000000" w:themeColor="text1"/>
          <w:szCs w:val="22"/>
        </w:rPr>
        <w:t>You Only Look Once</w:t>
      </w:r>
      <w:r w:rsidRPr="003A09BA">
        <w:rPr>
          <w:rFonts w:ascii="宋体" w:hAnsi="宋体"/>
          <w:color w:val="000000" w:themeColor="text1"/>
          <w:szCs w:val="22"/>
        </w:rPr>
        <w:t>）。</w:t>
      </w:r>
      <w:r w:rsidRPr="003A09BA">
        <w:rPr>
          <w:color w:val="000000" w:themeColor="text1"/>
          <w:szCs w:val="22"/>
        </w:rPr>
        <w:t>YOLO</w:t>
      </w:r>
      <w:r w:rsidRPr="003A09BA">
        <w:rPr>
          <w:rFonts w:ascii="宋体" w:hAnsi="宋体"/>
          <w:color w:val="000000" w:themeColor="text1"/>
          <w:szCs w:val="22"/>
        </w:rPr>
        <w:t>算法的核心思想是使用单个神经网络直接预测图像中所有物体的类别和位置，而不需要像传统目标检测算法那样进行区域提案。该算法模型中的第五代（</w:t>
      </w:r>
      <w:r w:rsidRPr="003A09BA">
        <w:rPr>
          <w:color w:val="000000" w:themeColor="text1"/>
          <w:szCs w:val="22"/>
        </w:rPr>
        <w:t>YOLO-v5</w:t>
      </w:r>
      <w:r w:rsidRPr="003A09BA">
        <w:rPr>
          <w:rFonts w:ascii="宋体" w:hAnsi="宋体"/>
          <w:color w:val="000000" w:themeColor="text1"/>
          <w:szCs w:val="22"/>
        </w:rPr>
        <w:t>）</w:t>
      </w:r>
      <w:r w:rsidR="00967036">
        <w:rPr>
          <w:rFonts w:ascii="宋体" w:hAnsi="宋体" w:hint="eastAsia"/>
          <w:color w:val="000000" w:themeColor="text1"/>
          <w:szCs w:val="22"/>
        </w:rPr>
        <w:t>已在</w:t>
      </w:r>
      <w:r w:rsidR="00967036">
        <w:rPr>
          <w:rFonts w:ascii="宋体" w:hAnsi="宋体" w:hint="eastAsia"/>
          <w:color w:val="000000" w:themeColor="text1"/>
          <w:szCs w:val="22"/>
          <w:lang w:eastAsia="zh-CN"/>
        </w:rPr>
        <w:t>Github</w:t>
      </w:r>
      <w:r w:rsidR="00967036">
        <w:rPr>
          <w:rFonts w:ascii="宋体" w:hAnsi="宋体" w:hint="eastAsia"/>
          <w:color w:val="000000" w:themeColor="text1"/>
          <w:szCs w:val="22"/>
        </w:rPr>
        <w:t>网站开源代码</w:t>
      </w:r>
      <w:r w:rsidRPr="003A09BA">
        <w:rPr>
          <w:rFonts w:ascii="宋体" w:hAnsi="宋体"/>
          <w:color w:val="000000" w:themeColor="text1"/>
          <w:szCs w:val="22"/>
        </w:rPr>
        <w:t>，</w:t>
      </w:r>
      <w:r w:rsidR="00967036">
        <w:rPr>
          <w:rFonts w:ascii="宋体" w:hAnsi="宋体" w:hint="eastAsia"/>
          <w:color w:val="000000" w:themeColor="text1"/>
          <w:szCs w:val="22"/>
        </w:rPr>
        <w:t>并</w:t>
      </w:r>
      <w:r w:rsidRPr="003A09BA">
        <w:rPr>
          <w:rFonts w:ascii="宋体" w:hAnsi="宋体"/>
          <w:color w:val="000000" w:themeColor="text1"/>
          <w:szCs w:val="22"/>
        </w:rPr>
        <w:t>提供了预训练模型和简单的训练接口，使得我们团队能够方便地在自己的数据集上进行训练。</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是一种流行的目标检测算法模型，它在速度和准确性方面取得了良好的平衡，特别适合实时应用场景。</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的基本原理是将目标检测任务视为回归问题，通过卷积神经网络直接预测目标的位置和类别。</w:t>
      </w:r>
    </w:p>
    <w:p w14:paraId="6BB2AE33" w14:textId="33554676" w:rsidR="001366C9" w:rsidRPr="00881C84" w:rsidRDefault="00E45F33" w:rsidP="00881C84">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1366C9" w:rsidRPr="00881C84">
        <w:rPr>
          <w:rFonts w:ascii="宋体" w:eastAsia="宋体" w:hAnsi="宋体" w:cs="Times New Roman" w:hint="eastAsia"/>
          <w:b/>
          <w:color w:val="000000" w:themeColor="text1"/>
          <w:lang w:eastAsia="zh-CN"/>
        </w:rPr>
        <w:t>1.2</w:t>
      </w:r>
      <w:r w:rsidRPr="00881C84">
        <w:rPr>
          <w:rFonts w:ascii="宋体" w:eastAsia="宋体" w:hAnsi="宋体" w:cs="Times New Roman" w:hint="eastAsia"/>
          <w:b/>
          <w:color w:val="000000" w:themeColor="text1"/>
          <w:lang w:eastAsia="zh-CN"/>
        </w:rPr>
        <w:t xml:space="preserve"> </w:t>
      </w:r>
      <w:r w:rsidR="001366C9" w:rsidRPr="00881C84">
        <w:rPr>
          <w:rFonts w:ascii="宋体" w:eastAsia="宋体" w:hAnsi="宋体" w:cs="Times New Roman" w:hint="eastAsia"/>
          <w:b/>
          <w:color w:val="000000" w:themeColor="text1"/>
          <w:lang w:eastAsia="zh-CN"/>
        </w:rPr>
        <w:t>算法特点</w:t>
      </w:r>
    </w:p>
    <w:p w14:paraId="75B767A2" w14:textId="4FC58520" w:rsidR="00A13B0B" w:rsidRPr="003A09BA" w:rsidRDefault="001366C9"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lang w:eastAsia="zh-CN"/>
        </w:rPr>
        <w:tab/>
      </w:r>
      <w:r w:rsidRPr="003A09BA">
        <w:rPr>
          <w:color w:val="000000" w:themeColor="text1"/>
          <w:szCs w:val="22"/>
        </w:rPr>
        <w:t>YOLO-v5</w:t>
      </w:r>
      <w:r w:rsidRPr="003A09BA">
        <w:rPr>
          <w:rFonts w:ascii="宋体" w:hAnsi="宋体"/>
          <w:color w:val="000000" w:themeColor="text1"/>
          <w:szCs w:val="22"/>
        </w:rPr>
        <w:t>当中的关键底层原理有：自适应锚框计算、自适应图片缩放、数据增强方式、网络结构、创新损失函数。关于自适应锚框计算方面，在自适应锚框计算方面，</w:t>
      </w:r>
      <w:r w:rsidRPr="003A09BA">
        <w:rPr>
          <w:color w:val="000000" w:themeColor="text1"/>
          <w:szCs w:val="22"/>
        </w:rPr>
        <w:t>YOLOv5</w:t>
      </w:r>
      <w:r w:rsidRPr="003A09BA">
        <w:rPr>
          <w:rFonts w:ascii="宋体" w:hAnsi="宋体"/>
          <w:color w:val="000000" w:themeColor="text1"/>
          <w:szCs w:val="22"/>
        </w:rPr>
        <w:t xml:space="preserve"> 采用了一种称为 </w:t>
      </w:r>
      <w:r w:rsidRPr="003A09BA">
        <w:rPr>
          <w:color w:val="000000" w:themeColor="text1"/>
          <w:szCs w:val="22"/>
        </w:rPr>
        <w:t>k-means clustering</w:t>
      </w:r>
      <w:r w:rsidRPr="003A09BA">
        <w:rPr>
          <w:rFonts w:ascii="宋体" w:hAnsi="宋体"/>
          <w:color w:val="000000" w:themeColor="text1"/>
          <w:szCs w:val="22"/>
        </w:rPr>
        <w:t xml:space="preserve"> 的方法来生成最佳的锚框尺寸，并在训练迭代过程中使用 </w:t>
      </w:r>
      <w:r w:rsidRPr="003A09BA">
        <w:rPr>
          <w:color w:val="000000" w:themeColor="text1"/>
          <w:szCs w:val="22"/>
        </w:rPr>
        <w:t>IoU</w:t>
      </w:r>
      <w:r w:rsidRPr="003A09BA">
        <w:rPr>
          <w:rFonts w:ascii="宋体" w:hAnsi="宋体"/>
          <w:color w:val="000000" w:themeColor="text1"/>
          <w:szCs w:val="22"/>
        </w:rPr>
        <w:t xml:space="preserve"> 替代传统欧几里德距离，能够更好的反映锚框与真实框之间的匹配程度。这种方法可以帮助模型更好地匹配不同大小的目标物体，并通过简化锚框配置，减少了模型训练和调整的复杂性，使得用户更容易使用和调整模型。关于自适应图片缩放方面，</w:t>
      </w:r>
      <w:r w:rsidRPr="003A09BA">
        <w:rPr>
          <w:color w:val="000000" w:themeColor="text1"/>
          <w:szCs w:val="22"/>
        </w:rPr>
        <w:t>YOLOv5</w:t>
      </w:r>
      <w:r w:rsidRPr="003A09BA">
        <w:rPr>
          <w:rFonts w:ascii="宋体" w:hAnsi="宋体"/>
          <w:color w:val="000000" w:themeColor="text1"/>
          <w:szCs w:val="22"/>
        </w:rPr>
        <w:t>中的自适应图片缩放（</w:t>
      </w:r>
      <w:r w:rsidRPr="003A09BA">
        <w:rPr>
          <w:color w:val="000000" w:themeColor="text1"/>
          <w:szCs w:val="22"/>
        </w:rPr>
        <w:t>Adaptive Image Scaling</w:t>
      </w:r>
      <w:r w:rsidRPr="003A09BA">
        <w:rPr>
          <w:rFonts w:ascii="宋体" w:hAnsi="宋体"/>
          <w:color w:val="000000" w:themeColor="text1"/>
          <w:szCs w:val="22"/>
        </w:rPr>
        <w:t>）是一种基于目标尺度的图像缩放方式，它可以自适应地缩放输入图像的尺寸，以适应不同尺度目标的检测。这种方法可以有效地解决目标检测中存在的尺度不一致问题，提高检测精度和鲁棒性。关于数据增强方式方面，为了提高模型的泛化能力和鲁棒性，</w:t>
      </w:r>
      <w:r w:rsidRPr="003A09BA">
        <w:rPr>
          <w:color w:val="000000" w:themeColor="text1"/>
          <w:szCs w:val="22"/>
        </w:rPr>
        <w:t>YOLOv5</w:t>
      </w:r>
      <w:r w:rsidRPr="003A09BA">
        <w:rPr>
          <w:rFonts w:ascii="宋体" w:hAnsi="宋体"/>
          <w:color w:val="000000" w:themeColor="text1"/>
          <w:szCs w:val="22"/>
        </w:rPr>
        <w:t>在输入端采用了</w:t>
      </w:r>
      <w:r w:rsidRPr="003A09BA">
        <w:rPr>
          <w:color w:val="000000" w:themeColor="text1"/>
          <w:szCs w:val="22"/>
        </w:rPr>
        <w:t>Mosaic</w:t>
      </w:r>
      <w:r w:rsidRPr="003A09BA">
        <w:rPr>
          <w:rFonts w:ascii="宋体" w:hAnsi="宋体"/>
          <w:color w:val="000000" w:themeColor="text1"/>
          <w:szCs w:val="22"/>
        </w:rPr>
        <w:t>数据增强方式。</w:t>
      </w:r>
      <w:r w:rsidRPr="003A09BA">
        <w:rPr>
          <w:color w:val="000000" w:themeColor="text1"/>
          <w:szCs w:val="22"/>
        </w:rPr>
        <w:t>Mosaic</w:t>
      </w:r>
      <w:r w:rsidRPr="003A09BA">
        <w:rPr>
          <w:rFonts w:ascii="宋体" w:hAnsi="宋体"/>
          <w:color w:val="000000" w:themeColor="text1"/>
          <w:szCs w:val="22"/>
        </w:rPr>
        <w:t>是一种基于四张图片的数据增强方法，通过随机缩放、裁剪、排布和拼接四张图片，生成一张新的训练样本。这种数据增强方式不仅丰富了数据集，还增加了小目标的数量，使得模型在训练过程中能够学习到更多的目标特征，提高检测精</w:t>
      </w:r>
      <w:r w:rsidRPr="003A09BA">
        <w:rPr>
          <w:rFonts w:ascii="宋体" w:hAnsi="宋体"/>
          <w:color w:val="000000" w:themeColor="text1"/>
          <w:szCs w:val="22"/>
        </w:rPr>
        <w:lastRenderedPageBreak/>
        <w:t>度。关于网络结构方面，</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的网络结构主要包括</w:t>
      </w:r>
      <w:r w:rsidRPr="003A09BA">
        <w:rPr>
          <w:color w:val="000000" w:themeColor="text1"/>
          <w:szCs w:val="22"/>
        </w:rPr>
        <w:t>Backbone</w:t>
      </w:r>
      <w:r w:rsidRPr="003A09BA">
        <w:rPr>
          <w:rFonts w:ascii="宋体" w:hAnsi="宋体"/>
          <w:color w:val="000000" w:themeColor="text1"/>
          <w:szCs w:val="22"/>
        </w:rPr>
        <w:t>、</w:t>
      </w:r>
      <w:r w:rsidRPr="003A09BA">
        <w:rPr>
          <w:color w:val="000000" w:themeColor="text1"/>
          <w:szCs w:val="22"/>
        </w:rPr>
        <w:t>Neck</w:t>
      </w:r>
      <w:r w:rsidRPr="003A09BA">
        <w:rPr>
          <w:rFonts w:ascii="宋体" w:hAnsi="宋体"/>
          <w:color w:val="000000" w:themeColor="text1"/>
          <w:szCs w:val="22"/>
        </w:rPr>
        <w:t>和</w:t>
      </w:r>
      <w:r w:rsidRPr="003A09BA">
        <w:rPr>
          <w:color w:val="000000" w:themeColor="text1"/>
          <w:szCs w:val="22"/>
        </w:rPr>
        <w:t>Head</w:t>
      </w:r>
      <w:r w:rsidRPr="003A09BA">
        <w:rPr>
          <w:rFonts w:ascii="宋体" w:hAnsi="宋体"/>
          <w:color w:val="000000" w:themeColor="text1"/>
          <w:szCs w:val="22"/>
        </w:rPr>
        <w:t>三个部分。</w:t>
      </w:r>
      <w:r w:rsidRPr="003A09BA">
        <w:rPr>
          <w:color w:val="000000" w:themeColor="text1"/>
          <w:szCs w:val="22"/>
        </w:rPr>
        <w:t>Backbone</w:t>
      </w:r>
      <w:r w:rsidRPr="003A09BA">
        <w:rPr>
          <w:rFonts w:ascii="宋体" w:hAnsi="宋体"/>
          <w:color w:val="000000" w:themeColor="text1"/>
          <w:szCs w:val="22"/>
        </w:rPr>
        <w:t>负责特征提取，</w:t>
      </w:r>
      <w:r w:rsidRPr="003A09BA">
        <w:rPr>
          <w:color w:val="000000" w:themeColor="text1"/>
          <w:szCs w:val="22"/>
        </w:rPr>
        <w:t>Neck</w:t>
      </w:r>
      <w:r w:rsidRPr="003A09BA">
        <w:rPr>
          <w:rFonts w:ascii="宋体" w:hAnsi="宋体"/>
          <w:color w:val="000000" w:themeColor="text1"/>
          <w:szCs w:val="22"/>
        </w:rPr>
        <w:t>用于多尺度特征融合，</w:t>
      </w:r>
      <w:r w:rsidRPr="003A09BA">
        <w:rPr>
          <w:color w:val="000000" w:themeColor="text1"/>
          <w:szCs w:val="22"/>
        </w:rPr>
        <w:t>Head</w:t>
      </w:r>
      <w:r w:rsidRPr="003A09BA">
        <w:rPr>
          <w:rFonts w:ascii="宋体" w:hAnsi="宋体"/>
          <w:color w:val="000000" w:themeColor="text1"/>
          <w:szCs w:val="22"/>
        </w:rPr>
        <w:t>负责预测。</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采用了</w:t>
      </w:r>
      <w:r w:rsidRPr="003A09BA">
        <w:rPr>
          <w:color w:val="000000" w:themeColor="text1"/>
          <w:szCs w:val="22"/>
        </w:rPr>
        <w:t>CSP</w:t>
      </w:r>
      <w:r w:rsidR="003A09BA">
        <w:rPr>
          <w:rFonts w:hint="eastAsia"/>
          <w:color w:val="000000" w:themeColor="text1"/>
          <w:szCs w:val="22"/>
          <w:lang w:eastAsia="zh-CN"/>
        </w:rPr>
        <w:t>-</w:t>
      </w:r>
      <w:r w:rsidRPr="003A09BA">
        <w:rPr>
          <w:color w:val="000000" w:themeColor="text1"/>
          <w:szCs w:val="22"/>
        </w:rPr>
        <w:t>Darknet53</w:t>
      </w:r>
      <w:r w:rsidRPr="003A09BA">
        <w:rPr>
          <w:rFonts w:ascii="宋体" w:hAnsi="宋体"/>
          <w:color w:val="000000" w:themeColor="text1"/>
          <w:szCs w:val="22"/>
        </w:rPr>
        <w:t>作为</w:t>
      </w:r>
      <w:r w:rsidRPr="003A09BA">
        <w:rPr>
          <w:color w:val="000000" w:themeColor="text1"/>
          <w:szCs w:val="22"/>
        </w:rPr>
        <w:t>Backbone</w:t>
      </w:r>
      <w:r w:rsidRPr="003A09BA">
        <w:rPr>
          <w:rFonts w:ascii="宋体" w:hAnsi="宋体"/>
          <w:color w:val="000000" w:themeColor="text1"/>
          <w:szCs w:val="22"/>
        </w:rPr>
        <w:t>，该网络在保持较高精度的同时，通过改进网络结构，提高了模型的推理速度。关于创新损失函数方面，</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采用的是一种名为</w:t>
      </w:r>
      <w:r w:rsidRPr="003A09BA">
        <w:rPr>
          <w:color w:val="000000" w:themeColor="text1"/>
          <w:szCs w:val="22"/>
        </w:rPr>
        <w:t>CIOU</w:t>
      </w:r>
      <w:r w:rsidR="003A09BA">
        <w:rPr>
          <w:rFonts w:hint="eastAsia"/>
          <w:color w:val="000000" w:themeColor="text1"/>
          <w:szCs w:val="22"/>
          <w:lang w:eastAsia="zh-CN"/>
        </w:rPr>
        <w:t>-</w:t>
      </w:r>
      <w:r w:rsidRPr="003A09BA">
        <w:rPr>
          <w:color w:val="000000" w:themeColor="text1"/>
          <w:szCs w:val="22"/>
        </w:rPr>
        <w:t>LOSS</w:t>
      </w:r>
      <w:r w:rsidRPr="003A09BA">
        <w:rPr>
          <w:rFonts w:ascii="宋体" w:hAnsi="宋体"/>
          <w:color w:val="000000" w:themeColor="text1"/>
          <w:szCs w:val="22"/>
        </w:rPr>
        <w:t>的损失函数，它是</w:t>
      </w:r>
      <w:r w:rsidRPr="003A09BA">
        <w:rPr>
          <w:color w:val="000000" w:themeColor="text1"/>
          <w:szCs w:val="22"/>
        </w:rPr>
        <w:t>IOU</w:t>
      </w:r>
      <w:r w:rsidR="003A09BA">
        <w:rPr>
          <w:rFonts w:hint="eastAsia"/>
          <w:color w:val="000000" w:themeColor="text1"/>
          <w:szCs w:val="22"/>
          <w:lang w:eastAsia="zh-CN"/>
        </w:rPr>
        <w:t>-</w:t>
      </w:r>
      <w:r w:rsidRPr="003A09BA">
        <w:rPr>
          <w:color w:val="000000" w:themeColor="text1"/>
          <w:szCs w:val="22"/>
        </w:rPr>
        <w:t>Loss</w:t>
      </w:r>
      <w:r w:rsidRPr="003A09BA">
        <w:rPr>
          <w:rFonts w:ascii="宋体" w:hAnsi="宋体"/>
          <w:color w:val="000000" w:themeColor="text1"/>
          <w:szCs w:val="22"/>
        </w:rPr>
        <w:t>的改进版，通过计算预测框与</w:t>
      </w:r>
      <w:r w:rsidRPr="003A09BA">
        <w:rPr>
          <w:color w:val="000000" w:themeColor="text1"/>
          <w:szCs w:val="22"/>
        </w:rPr>
        <w:t>GT</w:t>
      </w:r>
      <w:r w:rsidRPr="003A09BA">
        <w:rPr>
          <w:rFonts w:ascii="宋体" w:hAnsi="宋体"/>
          <w:color w:val="000000" w:themeColor="text1"/>
          <w:szCs w:val="22"/>
        </w:rPr>
        <w:t>框之间的最小外接矩形面积，再计算出矩形面积中不属于两个框的区域占矩形面积的比重，然后用IOU减去这个比重得到</w:t>
      </w:r>
      <w:r w:rsidRPr="003A09BA">
        <w:rPr>
          <w:color w:val="000000" w:themeColor="text1"/>
          <w:szCs w:val="22"/>
        </w:rPr>
        <w:t>CIOU</w:t>
      </w:r>
      <w:r w:rsidRPr="003A09BA">
        <w:rPr>
          <w:rFonts w:ascii="宋体" w:hAnsi="宋体"/>
          <w:color w:val="000000" w:themeColor="text1"/>
          <w:szCs w:val="22"/>
        </w:rPr>
        <w:t>。这种损失函数可以更好地处理目标检测中的边界框回归问题。同时，通过转换模型文件格式，该模型将能够支持在多种平台和设备的部署，因此可以实现在嵌入式开发板环境下的端侧模型部署运行。</w:t>
      </w:r>
    </w:p>
    <w:p w14:paraId="112E47D4" w14:textId="7BBD8AC5" w:rsidR="001366C9" w:rsidRPr="00881C84" w:rsidRDefault="00E45F33" w:rsidP="00881C84">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1366C9" w:rsidRPr="00881C84">
        <w:rPr>
          <w:rFonts w:ascii="宋体" w:eastAsia="宋体" w:hAnsi="宋体" w:cs="Times New Roman" w:hint="eastAsia"/>
          <w:b/>
          <w:color w:val="000000" w:themeColor="text1"/>
          <w:lang w:eastAsia="zh-CN"/>
        </w:rPr>
        <w:t>1.3</w:t>
      </w:r>
      <w:r w:rsidRPr="00881C84">
        <w:rPr>
          <w:rFonts w:ascii="宋体" w:eastAsia="宋体" w:hAnsi="宋体" w:cs="Times New Roman" w:hint="eastAsia"/>
          <w:b/>
          <w:color w:val="000000" w:themeColor="text1"/>
          <w:lang w:eastAsia="zh-CN"/>
        </w:rPr>
        <w:t xml:space="preserve"> </w:t>
      </w:r>
      <w:r w:rsidR="001366C9" w:rsidRPr="00881C84">
        <w:rPr>
          <w:rFonts w:ascii="宋体" w:eastAsia="宋体" w:hAnsi="宋体" w:cs="Times New Roman" w:hint="eastAsia"/>
          <w:b/>
          <w:color w:val="000000" w:themeColor="text1"/>
          <w:lang w:eastAsia="zh-CN"/>
        </w:rPr>
        <w:t>底层原理</w:t>
      </w:r>
    </w:p>
    <w:p w14:paraId="180FB01C" w14:textId="4570BDCD" w:rsidR="00A13B0B" w:rsidRPr="003A09BA" w:rsidRDefault="00BF1FF7" w:rsidP="003A09BA">
      <w:pPr>
        <w:adjustRightInd w:val="0"/>
        <w:snapToGrid w:val="0"/>
        <w:spacing w:line="360" w:lineRule="auto"/>
        <w:jc w:val="both"/>
        <w:rPr>
          <w:rFonts w:ascii="宋体" w:hAnsi="宋体" w:hint="eastAsia"/>
          <w:color w:val="000000" w:themeColor="text1"/>
          <w:szCs w:val="24"/>
        </w:rPr>
      </w:pPr>
      <w:r w:rsidRPr="003A09BA">
        <w:rPr>
          <w:rFonts w:ascii="宋体" w:hAnsi="宋体"/>
          <w:color w:val="000000" w:themeColor="text1"/>
          <w:szCs w:val="22"/>
        </w:rPr>
        <w:tab/>
      </w:r>
      <w:r w:rsidRPr="003A09BA">
        <w:rPr>
          <w:rFonts w:ascii="宋体" w:hAnsi="宋体"/>
          <w:color w:val="000000" w:themeColor="text1"/>
          <w:szCs w:val="24"/>
        </w:rPr>
        <w:t>具体到原理层面上，需要结合人工智能领域中机器学习与神经网络方面的知识来说明。此次项目中的使用的</w:t>
      </w:r>
      <w:r w:rsidRPr="003A09BA">
        <w:rPr>
          <w:color w:val="000000" w:themeColor="text1"/>
          <w:szCs w:val="22"/>
        </w:rPr>
        <w:t>YOLO</w:t>
      </w:r>
      <w:r w:rsidRPr="003A09BA">
        <w:rPr>
          <w:rFonts w:ascii="宋体" w:hAnsi="宋体"/>
          <w:color w:val="000000" w:themeColor="text1"/>
          <w:szCs w:val="24"/>
        </w:rPr>
        <w:t>算法模型属于典型的卷积神经网络模型（</w:t>
      </w:r>
      <w:r w:rsidRPr="003A09BA">
        <w:rPr>
          <w:color w:val="000000" w:themeColor="text1"/>
          <w:szCs w:val="22"/>
        </w:rPr>
        <w:t>Convolutional Neural Networks – CNN</w:t>
      </w:r>
      <w:r w:rsidRPr="003A09BA">
        <w:rPr>
          <w:rFonts w:ascii="宋体" w:hAnsi="宋体"/>
          <w:color w:val="000000" w:themeColor="text1"/>
          <w:szCs w:val="24"/>
        </w:rPr>
        <w:t>），此类神经网络的网络结构一般由五个部分组成：输入层，该层通常处理的是图像数据，可以是单通道（灰度图像）或多通道（彩色图像）；卷积层，该层</w:t>
      </w:r>
      <w:r w:rsidRPr="003A09BA">
        <w:rPr>
          <w:rFonts w:ascii="宋体" w:hAnsi="宋体" w:cs="宋体"/>
          <w:color w:val="000000" w:themeColor="text1"/>
          <w:szCs w:val="24"/>
          <w:shd w:val="clear" w:color="auto" w:fill="FFFFFF"/>
        </w:rPr>
        <w:t>通过多个卷积核对输入数据进行卷积运算，提取出不同的局部特征。每个卷积核对输入数据的一个小区域（称为感受</w:t>
      </w:r>
      <w:r w:rsidRPr="003A09BA">
        <w:rPr>
          <w:rFonts w:ascii="宋体" w:hAnsi="宋体"/>
          <w:color w:val="000000" w:themeColor="text1"/>
          <w:szCs w:val="24"/>
        </w:rPr>
        <w:t>野）进行加权求和，得到特征图；激活函数层，在卷积层之后，通常会加入一个激活函数层，对卷积层的输出进行非线性变换，以</w:t>
      </w:r>
      <w:r w:rsidRPr="003A09BA">
        <w:rPr>
          <w:color w:val="000000" w:themeColor="text1"/>
          <w:szCs w:val="22"/>
        </w:rPr>
        <w:t>YOLO-v5</w:t>
      </w:r>
      <w:r w:rsidRPr="003A09BA">
        <w:rPr>
          <w:rFonts w:ascii="宋体" w:hAnsi="宋体"/>
          <w:color w:val="000000" w:themeColor="text1"/>
          <w:szCs w:val="24"/>
        </w:rPr>
        <w:t>为例，当中使用了</w:t>
      </w:r>
      <w:r w:rsidRPr="003A09BA">
        <w:rPr>
          <w:color w:val="000000" w:themeColor="text1"/>
          <w:szCs w:val="22"/>
        </w:rPr>
        <w:t>Mish</w:t>
      </w:r>
      <w:r w:rsidRPr="003A09BA">
        <w:rPr>
          <w:rFonts w:ascii="宋体" w:hAnsi="宋体"/>
          <w:color w:val="000000" w:themeColor="text1"/>
          <w:szCs w:val="24"/>
        </w:rPr>
        <w:t>函数、</w:t>
      </w:r>
      <w:r w:rsidRPr="003A09BA">
        <w:rPr>
          <w:color w:val="000000" w:themeColor="text1"/>
          <w:szCs w:val="22"/>
        </w:rPr>
        <w:t>SiLU</w:t>
      </w:r>
      <w:r w:rsidRPr="003A09BA">
        <w:rPr>
          <w:rFonts w:ascii="宋体" w:hAnsi="宋体"/>
          <w:color w:val="000000" w:themeColor="text1"/>
          <w:szCs w:val="24"/>
        </w:rPr>
        <w:t>（</w:t>
      </w:r>
      <w:r w:rsidRPr="003A09BA">
        <w:rPr>
          <w:color w:val="000000" w:themeColor="text1"/>
          <w:szCs w:val="22"/>
        </w:rPr>
        <w:t>Swish</w:t>
      </w:r>
      <w:r w:rsidRPr="003A09BA">
        <w:rPr>
          <w:rFonts w:ascii="宋体" w:hAnsi="宋体"/>
          <w:color w:val="000000" w:themeColor="text1"/>
          <w:szCs w:val="24"/>
        </w:rPr>
        <w:t>）函数、</w:t>
      </w:r>
      <w:r w:rsidRPr="003A09BA">
        <w:rPr>
          <w:color w:val="000000" w:themeColor="text1"/>
          <w:szCs w:val="22"/>
        </w:rPr>
        <w:t>LeakyReLU</w:t>
      </w:r>
      <w:r w:rsidRPr="003A09BA">
        <w:rPr>
          <w:rFonts w:ascii="宋体" w:hAnsi="宋体"/>
          <w:color w:val="000000" w:themeColor="text1"/>
          <w:szCs w:val="24"/>
        </w:rPr>
        <w:t>函数、</w:t>
      </w:r>
      <w:r w:rsidRPr="003A09BA">
        <w:rPr>
          <w:color w:val="000000" w:themeColor="text1"/>
          <w:szCs w:val="22"/>
        </w:rPr>
        <w:t>Sigmoid</w:t>
      </w:r>
      <w:r w:rsidRPr="003A09BA">
        <w:rPr>
          <w:rFonts w:ascii="宋体" w:hAnsi="宋体"/>
          <w:color w:val="000000" w:themeColor="text1"/>
          <w:szCs w:val="24"/>
        </w:rPr>
        <w:t>函数和</w:t>
      </w:r>
      <w:r w:rsidRPr="003A09BA">
        <w:rPr>
          <w:color w:val="000000" w:themeColor="text1"/>
          <w:szCs w:val="22"/>
        </w:rPr>
        <w:t>Softmax</w:t>
      </w:r>
      <w:r w:rsidRPr="003A09BA">
        <w:rPr>
          <w:rFonts w:ascii="宋体" w:hAnsi="宋体"/>
          <w:color w:val="000000" w:themeColor="text1"/>
          <w:szCs w:val="24"/>
        </w:rPr>
        <w:t>函数，这些函数分布在模型的不同结构组件当中；池化层，池化层通常位于卷积层之后，用于降低特征图的空间维度，减少计算</w:t>
      </w:r>
      <w:r w:rsidRPr="003A09BA">
        <w:rPr>
          <w:rFonts w:ascii="宋体" w:hAnsi="宋体" w:cs="宋体"/>
          <w:color w:val="000000" w:themeColor="text1"/>
          <w:szCs w:val="24"/>
          <w:shd w:val="clear" w:color="auto" w:fill="FFFFFF"/>
        </w:rPr>
        <w:t>量，同时保留重要的空间信息。池化操作一般有两种，即最大池化和平均池化</w:t>
      </w:r>
      <w:r w:rsidRPr="003A09BA">
        <w:rPr>
          <w:rFonts w:ascii="宋体" w:hAnsi="宋体"/>
          <w:color w:val="000000" w:themeColor="text1"/>
          <w:szCs w:val="24"/>
        </w:rPr>
        <w:t>；全连接层，该层分布</w:t>
      </w:r>
      <w:r w:rsidRPr="003A09BA">
        <w:rPr>
          <w:rFonts w:ascii="宋体" w:hAnsi="宋体" w:cs="宋体"/>
          <w:color w:val="000000" w:themeColor="text1"/>
          <w:szCs w:val="24"/>
          <w:shd w:val="clear" w:color="auto" w:fill="FFFFFF"/>
        </w:rPr>
        <w:t>在卷积层和池化层之后，全连接层将提取的特征映射到样本标记空间，实现分类或回归等任务</w:t>
      </w:r>
      <w:r w:rsidRPr="003A09BA">
        <w:rPr>
          <w:rFonts w:ascii="宋体" w:hAnsi="宋体"/>
          <w:color w:val="000000" w:themeColor="text1"/>
          <w:szCs w:val="24"/>
        </w:rPr>
        <w:t>。具体到</w:t>
      </w:r>
      <w:r w:rsidRPr="003A09BA">
        <w:rPr>
          <w:color w:val="000000" w:themeColor="text1"/>
          <w:szCs w:val="22"/>
        </w:rPr>
        <w:t>YOLO-v5</w:t>
      </w:r>
      <w:r w:rsidRPr="003A09BA">
        <w:rPr>
          <w:rFonts w:ascii="宋体" w:hAnsi="宋体"/>
          <w:color w:val="000000" w:themeColor="text1"/>
          <w:szCs w:val="24"/>
        </w:rPr>
        <w:t>卷积视觉识别模型当中，通过对上述五种网络基本结构不同设计接合，组成相应的基本算子组件：</w:t>
      </w:r>
      <w:r w:rsidRPr="003A09BA">
        <w:rPr>
          <w:color w:val="000000" w:themeColor="text1"/>
          <w:szCs w:val="22"/>
        </w:rPr>
        <w:t>CONV</w:t>
      </w:r>
      <w:r w:rsidRPr="003A09BA">
        <w:rPr>
          <w:rFonts w:ascii="宋体" w:hAnsi="宋体"/>
          <w:color w:val="000000" w:themeColor="text1"/>
          <w:szCs w:val="24"/>
        </w:rPr>
        <w:t>、</w:t>
      </w:r>
      <w:r w:rsidRPr="003A09BA">
        <w:rPr>
          <w:color w:val="000000" w:themeColor="text1"/>
          <w:szCs w:val="22"/>
        </w:rPr>
        <w:t>CSP</w:t>
      </w:r>
      <w:r w:rsidRPr="003A09BA">
        <w:rPr>
          <w:rFonts w:ascii="宋体" w:hAnsi="宋体"/>
          <w:color w:val="000000" w:themeColor="text1"/>
          <w:szCs w:val="24"/>
        </w:rPr>
        <w:t>、</w:t>
      </w:r>
      <w:r w:rsidRPr="003A09BA">
        <w:rPr>
          <w:color w:val="000000" w:themeColor="text1"/>
          <w:szCs w:val="22"/>
        </w:rPr>
        <w:t>SPP</w:t>
      </w:r>
      <w:r w:rsidRPr="003A09BA">
        <w:rPr>
          <w:rFonts w:ascii="宋体" w:hAnsi="宋体"/>
          <w:color w:val="000000" w:themeColor="text1"/>
          <w:szCs w:val="24"/>
        </w:rPr>
        <w:t>、</w:t>
      </w:r>
      <w:r w:rsidRPr="003A09BA">
        <w:rPr>
          <w:color w:val="000000" w:themeColor="text1"/>
          <w:szCs w:val="22"/>
        </w:rPr>
        <w:t>Focus</w:t>
      </w:r>
      <w:r w:rsidRPr="003A09BA">
        <w:rPr>
          <w:rFonts w:ascii="宋体" w:hAnsi="宋体"/>
          <w:color w:val="000000" w:themeColor="text1"/>
          <w:szCs w:val="24"/>
        </w:rPr>
        <w:t>、</w:t>
      </w:r>
      <w:r w:rsidRPr="003A09BA">
        <w:rPr>
          <w:color w:val="000000" w:themeColor="text1"/>
          <w:szCs w:val="22"/>
        </w:rPr>
        <w:t>CPP</w:t>
      </w:r>
      <w:r w:rsidRPr="003A09BA">
        <w:rPr>
          <w:rFonts w:ascii="宋体" w:hAnsi="宋体"/>
          <w:color w:val="000000" w:themeColor="text1"/>
          <w:szCs w:val="24"/>
        </w:rPr>
        <w:t>、</w:t>
      </w:r>
      <w:r w:rsidRPr="003A09BA">
        <w:rPr>
          <w:color w:val="000000" w:themeColor="text1"/>
          <w:szCs w:val="22"/>
        </w:rPr>
        <w:t>CBL</w:t>
      </w:r>
      <w:r w:rsidRPr="003A09BA">
        <w:rPr>
          <w:rFonts w:ascii="宋体" w:hAnsi="宋体"/>
          <w:color w:val="000000" w:themeColor="text1"/>
          <w:szCs w:val="24"/>
        </w:rPr>
        <w:t>等。这些算子组件再与处理算法组成</w:t>
      </w:r>
      <w:r w:rsidRPr="003A09BA">
        <w:rPr>
          <w:color w:val="000000" w:themeColor="text1"/>
          <w:szCs w:val="22"/>
        </w:rPr>
        <w:t>YOLO-v5</w:t>
      </w:r>
      <w:r w:rsidRPr="003A09BA">
        <w:rPr>
          <w:rFonts w:ascii="宋体" w:hAnsi="宋体"/>
          <w:color w:val="000000" w:themeColor="text1"/>
          <w:szCs w:val="24"/>
        </w:rPr>
        <w:t>模型的核心模块：输入端（</w:t>
      </w:r>
      <w:r w:rsidRPr="003A09BA">
        <w:rPr>
          <w:color w:val="000000" w:themeColor="text1"/>
          <w:szCs w:val="22"/>
        </w:rPr>
        <w:t>Input</w:t>
      </w:r>
      <w:r w:rsidRPr="003A09BA">
        <w:rPr>
          <w:rFonts w:ascii="宋体" w:hAnsi="宋体"/>
          <w:color w:val="000000" w:themeColor="text1"/>
          <w:szCs w:val="24"/>
        </w:rPr>
        <w:t>）、骨干网络（</w:t>
      </w:r>
      <w:r w:rsidRPr="003A09BA">
        <w:rPr>
          <w:color w:val="000000" w:themeColor="text1"/>
          <w:szCs w:val="22"/>
        </w:rPr>
        <w:t>BackBone</w:t>
      </w:r>
      <w:r w:rsidRPr="003A09BA">
        <w:rPr>
          <w:rFonts w:ascii="宋体" w:hAnsi="宋体"/>
          <w:color w:val="000000" w:themeColor="text1"/>
          <w:szCs w:val="24"/>
        </w:rPr>
        <w:t>）、颈部网络（</w:t>
      </w:r>
      <w:r w:rsidRPr="003A09BA">
        <w:rPr>
          <w:color w:val="000000" w:themeColor="text1"/>
          <w:szCs w:val="22"/>
        </w:rPr>
        <w:t>Neck</w:t>
      </w:r>
      <w:r w:rsidRPr="003A09BA">
        <w:rPr>
          <w:rFonts w:ascii="宋体" w:hAnsi="宋体"/>
          <w:color w:val="000000" w:themeColor="text1"/>
          <w:szCs w:val="24"/>
        </w:rPr>
        <w:t>）、头部网络（</w:t>
      </w:r>
      <w:r w:rsidRPr="003A09BA">
        <w:rPr>
          <w:color w:val="000000" w:themeColor="text1"/>
          <w:szCs w:val="22"/>
        </w:rPr>
        <w:t>Head</w:t>
      </w:r>
      <w:r w:rsidRPr="003A09BA">
        <w:rPr>
          <w:rFonts w:ascii="宋体" w:hAnsi="宋体"/>
          <w:color w:val="000000" w:themeColor="text1"/>
          <w:szCs w:val="24"/>
        </w:rPr>
        <w:t>）。在模型训练过程中：</w:t>
      </w:r>
      <w:r w:rsidRPr="003A09BA">
        <w:rPr>
          <w:rFonts w:ascii="宋体" w:hAnsi="宋体"/>
          <w:color w:val="000000" w:themeColor="text1"/>
          <w:szCs w:val="24"/>
        </w:rPr>
        <w:lastRenderedPageBreak/>
        <w:t>首先进行前向传播处理，即输入数据经过卷积层、激活函数层、池化层等层层处理，最终得到网络的输出。这个输出与真实标签进行比较，计算出损失函数的值；随后根据该结果，再进行反向传播处理，根据损失函数的梯度信息，从输出层逐层向输入层反向传播误差信号。通过链式法则计算出每一层参数的梯度值；最后进行参数更新，即根据反向传播计算出的梯度，使用梯度下降算法更新网络中的权重和偏置参数；再将上述步骤不断重复，也就是不断训练迭代，使模型识别精度尽可能提高。最终将训练好的模型使用相关工具进行模型转换，部署到开发板上。</w:t>
      </w:r>
    </w:p>
    <w:p w14:paraId="6D4778C4" w14:textId="79A5BFC9" w:rsidR="00EB6CE0" w:rsidRPr="00881C84" w:rsidRDefault="00E45F33" w:rsidP="00881C84">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EB6CE0" w:rsidRPr="00881C84">
        <w:rPr>
          <w:rFonts w:ascii="宋体" w:eastAsia="宋体" w:hAnsi="宋体" w:cs="Times New Roman" w:hint="eastAsia"/>
          <w:b/>
          <w:color w:val="000000" w:themeColor="text1"/>
          <w:lang w:eastAsia="zh-CN"/>
        </w:rPr>
        <w:t>1.4</w:t>
      </w:r>
      <w:r w:rsidR="00881C84">
        <w:rPr>
          <w:rFonts w:ascii="宋体" w:eastAsia="宋体" w:hAnsi="宋体" w:cs="Times New Roman" w:hint="eastAsia"/>
          <w:b/>
          <w:color w:val="000000" w:themeColor="text1"/>
          <w:lang w:eastAsia="zh-CN"/>
        </w:rPr>
        <w:t xml:space="preserve"> </w:t>
      </w:r>
      <w:r w:rsidR="00EB6CE0" w:rsidRPr="00881C84">
        <w:rPr>
          <w:rFonts w:ascii="宋体" w:eastAsia="宋体" w:hAnsi="宋体" w:cs="Times New Roman" w:hint="eastAsia"/>
          <w:b/>
          <w:color w:val="000000" w:themeColor="text1"/>
          <w:lang w:eastAsia="zh-CN"/>
        </w:rPr>
        <w:t>部署推理</w:t>
      </w:r>
    </w:p>
    <w:p w14:paraId="3BE9CE94" w14:textId="5FAB2E47" w:rsidR="00A13B0B" w:rsidRPr="003A09BA" w:rsidRDefault="00BF1FF7" w:rsidP="003A09BA">
      <w:pPr>
        <w:adjustRightInd w:val="0"/>
        <w:snapToGrid w:val="0"/>
        <w:spacing w:line="360" w:lineRule="auto"/>
        <w:jc w:val="both"/>
        <w:rPr>
          <w:rFonts w:ascii="宋体" w:hAnsi="宋体" w:hint="eastAsia"/>
          <w:color w:val="000000" w:themeColor="text1"/>
          <w:szCs w:val="24"/>
        </w:rPr>
      </w:pPr>
      <w:r w:rsidRPr="003A09BA">
        <w:rPr>
          <w:rFonts w:ascii="宋体" w:hAnsi="宋体"/>
          <w:color w:val="000000" w:themeColor="text1"/>
          <w:szCs w:val="22"/>
        </w:rPr>
        <w:tab/>
      </w:r>
      <w:r w:rsidRPr="003A09BA">
        <w:rPr>
          <w:rFonts w:ascii="宋体" w:hAnsi="宋体"/>
          <w:color w:val="000000" w:themeColor="text1"/>
          <w:szCs w:val="24"/>
        </w:rPr>
        <w:t>另外在实现部署层面上，我们首先在电脑本地</w:t>
      </w:r>
      <w:r w:rsidRPr="003A09BA">
        <w:rPr>
          <w:color w:val="000000" w:themeColor="text1"/>
          <w:szCs w:val="22"/>
        </w:rPr>
        <w:t>Ubuntu22.04</w:t>
      </w:r>
      <w:r w:rsidRPr="003A09BA">
        <w:rPr>
          <w:rFonts w:ascii="宋体" w:hAnsi="宋体"/>
          <w:color w:val="000000" w:themeColor="text1"/>
          <w:szCs w:val="24"/>
        </w:rPr>
        <w:t>（</w:t>
      </w:r>
      <w:r w:rsidRPr="003A09BA">
        <w:rPr>
          <w:color w:val="000000" w:themeColor="text1"/>
          <w:szCs w:val="22"/>
        </w:rPr>
        <w:t>Linux</w:t>
      </w:r>
      <w:r w:rsidRPr="003A09BA">
        <w:rPr>
          <w:rFonts w:ascii="宋体" w:hAnsi="宋体"/>
          <w:color w:val="000000" w:themeColor="text1"/>
          <w:szCs w:val="24"/>
        </w:rPr>
        <w:t>）上搭建开发环境来进行训练迭代和模型推理，这样便于同其他硬件进行适配和通信交互，比如</w:t>
      </w:r>
      <w:r w:rsidRPr="003A09BA">
        <w:rPr>
          <w:color w:val="000000" w:themeColor="text1"/>
          <w:szCs w:val="22"/>
        </w:rPr>
        <w:t>AGV</w:t>
      </w:r>
      <w:r w:rsidRPr="003A09BA">
        <w:rPr>
          <w:rFonts w:ascii="宋体" w:hAnsi="宋体"/>
          <w:color w:val="000000" w:themeColor="text1"/>
          <w:szCs w:val="24"/>
        </w:rPr>
        <w:t>的运动路径规划是采用</w:t>
      </w:r>
      <w:r w:rsidRPr="003A09BA">
        <w:rPr>
          <w:color w:val="000000" w:themeColor="text1"/>
          <w:szCs w:val="22"/>
        </w:rPr>
        <w:t>ROS</w:t>
      </w:r>
      <w:r w:rsidRPr="003A09BA">
        <w:rPr>
          <w:rFonts w:ascii="宋体" w:hAnsi="宋体"/>
          <w:color w:val="000000" w:themeColor="text1"/>
          <w:szCs w:val="24"/>
        </w:rPr>
        <w:t>（</w:t>
      </w:r>
      <w:r w:rsidRPr="003A09BA">
        <w:rPr>
          <w:color w:val="000000" w:themeColor="text1"/>
          <w:szCs w:val="22"/>
        </w:rPr>
        <w:t>Robot Operation Systym</w:t>
      </w:r>
      <w:r w:rsidRPr="003A09BA">
        <w:rPr>
          <w:rFonts w:ascii="宋体" w:hAnsi="宋体"/>
          <w:color w:val="000000" w:themeColor="text1"/>
          <w:szCs w:val="24"/>
        </w:rPr>
        <w:t>）来实现，而</w:t>
      </w:r>
      <w:r w:rsidRPr="003A09BA">
        <w:rPr>
          <w:color w:val="000000" w:themeColor="text1"/>
          <w:szCs w:val="22"/>
        </w:rPr>
        <w:t>ROS</w:t>
      </w:r>
      <w:r w:rsidRPr="003A09BA">
        <w:rPr>
          <w:rFonts w:ascii="宋体" w:hAnsi="宋体"/>
          <w:color w:val="000000" w:themeColor="text1"/>
          <w:szCs w:val="24"/>
        </w:rPr>
        <w:t>就是基于</w:t>
      </w:r>
      <w:r w:rsidRPr="003A09BA">
        <w:rPr>
          <w:color w:val="000000" w:themeColor="text1"/>
          <w:szCs w:val="22"/>
        </w:rPr>
        <w:t>Linux</w:t>
      </w:r>
      <w:r w:rsidRPr="003A09BA">
        <w:rPr>
          <w:rFonts w:ascii="宋体" w:hAnsi="宋体"/>
          <w:color w:val="000000" w:themeColor="text1"/>
          <w:szCs w:val="24"/>
        </w:rPr>
        <w:t xml:space="preserve">环境来实现的，包括其他的单片机和开发板（包括 </w:t>
      </w:r>
      <w:r w:rsidRPr="003A09BA">
        <w:rPr>
          <w:color w:val="000000" w:themeColor="text1"/>
          <w:szCs w:val="22"/>
        </w:rPr>
        <w:t>Raspberry-Pi</w:t>
      </w:r>
      <w:r w:rsidRPr="003A09BA">
        <w:rPr>
          <w:rFonts w:ascii="宋体" w:hAnsi="宋体"/>
          <w:color w:val="000000" w:themeColor="text1"/>
          <w:szCs w:val="24"/>
        </w:rPr>
        <w:t xml:space="preserve">  / </w:t>
      </w:r>
      <w:r w:rsidRPr="003A09BA">
        <w:rPr>
          <w:color w:val="000000" w:themeColor="text1"/>
          <w:szCs w:val="22"/>
        </w:rPr>
        <w:t>HUAWEI-Atlas-200I</w:t>
      </w:r>
      <w:r w:rsidRPr="003A09BA">
        <w:rPr>
          <w:rFonts w:ascii="宋体" w:hAnsi="宋体"/>
          <w:color w:val="000000" w:themeColor="text1"/>
          <w:szCs w:val="24"/>
        </w:rPr>
        <w:t xml:space="preserve"> / </w:t>
      </w:r>
      <w:r w:rsidRPr="003A09BA">
        <w:rPr>
          <w:color w:val="000000" w:themeColor="text1"/>
          <w:szCs w:val="22"/>
        </w:rPr>
        <w:t>IPV09A</w:t>
      </w:r>
      <w:r w:rsidRPr="003A09BA">
        <w:rPr>
          <w:rFonts w:ascii="宋体" w:hAnsi="宋体"/>
          <w:color w:val="000000" w:themeColor="text1"/>
          <w:szCs w:val="24"/>
        </w:rPr>
        <w:t xml:space="preserve"> / ……），大多都是搭载</w:t>
      </w:r>
      <w:r w:rsidRPr="003A09BA">
        <w:rPr>
          <w:color w:val="000000" w:themeColor="text1"/>
          <w:szCs w:val="22"/>
        </w:rPr>
        <w:t>Linux</w:t>
      </w:r>
      <w:r w:rsidRPr="003A09BA">
        <w:rPr>
          <w:rFonts w:ascii="宋体" w:hAnsi="宋体"/>
          <w:color w:val="000000" w:themeColor="text1"/>
          <w:szCs w:val="24"/>
        </w:rPr>
        <w:t>系统来操作运行。并且，在本地训练的时，考虑采用</w:t>
      </w:r>
      <w:r w:rsidRPr="003A09BA">
        <w:rPr>
          <w:color w:val="000000" w:themeColor="text1"/>
          <w:szCs w:val="22"/>
        </w:rPr>
        <w:t>Pytorch</w:t>
      </w:r>
      <w:r w:rsidRPr="003A09BA">
        <w:rPr>
          <w:rFonts w:ascii="宋体" w:hAnsi="宋体"/>
          <w:color w:val="000000" w:themeColor="text1"/>
          <w:szCs w:val="24"/>
        </w:rPr>
        <w:t>框架（</w:t>
      </w:r>
      <w:r w:rsidRPr="003A09BA">
        <w:rPr>
          <w:color w:val="000000" w:themeColor="text1"/>
          <w:szCs w:val="22"/>
        </w:rPr>
        <w:t>.pt</w:t>
      </w:r>
      <w:r w:rsidRPr="003A09BA">
        <w:rPr>
          <w:rFonts w:ascii="宋体" w:hAnsi="宋体"/>
          <w:color w:val="000000" w:themeColor="text1"/>
          <w:szCs w:val="24"/>
        </w:rPr>
        <w:t>）来进行开发，当获得一个相对理想的模型文件和参数权重时，将其转换为</w:t>
      </w:r>
      <w:r w:rsidRPr="003A09BA">
        <w:rPr>
          <w:color w:val="000000" w:themeColor="text1"/>
          <w:szCs w:val="22"/>
        </w:rPr>
        <w:t>ONNX</w:t>
      </w:r>
      <w:r w:rsidRPr="003A09BA">
        <w:rPr>
          <w:rFonts w:ascii="宋体" w:hAnsi="宋体"/>
          <w:color w:val="000000" w:themeColor="text1"/>
          <w:szCs w:val="24"/>
        </w:rPr>
        <w:t>格式（</w:t>
      </w:r>
      <w:r w:rsidRPr="003A09BA">
        <w:rPr>
          <w:color w:val="000000" w:themeColor="text1"/>
          <w:szCs w:val="22"/>
        </w:rPr>
        <w:t>.onnx</w:t>
      </w:r>
      <w:r w:rsidRPr="003A09BA">
        <w:rPr>
          <w:rFonts w:ascii="宋体" w:hAnsi="宋体"/>
          <w:color w:val="000000" w:themeColor="text1"/>
          <w:szCs w:val="24"/>
        </w:rPr>
        <w:t>）,在根据实际情况来适配部署。例如：目前使用的</w:t>
      </w:r>
      <w:r w:rsidRPr="003A09BA">
        <w:rPr>
          <w:color w:val="000000" w:themeColor="text1"/>
          <w:szCs w:val="22"/>
        </w:rPr>
        <w:t>K210</w:t>
      </w:r>
      <w:r w:rsidRPr="003A09BA">
        <w:rPr>
          <w:rFonts w:ascii="宋体" w:hAnsi="宋体"/>
          <w:color w:val="000000" w:themeColor="text1"/>
          <w:szCs w:val="24"/>
        </w:rPr>
        <w:t>开发板用相应的平台工具</w:t>
      </w:r>
      <w:r w:rsidRPr="003A09BA">
        <w:rPr>
          <w:rFonts w:ascii="宋体" w:hAnsi="宋体"/>
          <w:color w:val="000000" w:themeColor="text1"/>
          <w:szCs w:val="24"/>
        </w:rPr>
        <w:tab/>
        <w:t>，将模型文件转换为</w:t>
      </w:r>
      <w:r w:rsidRPr="003A09BA">
        <w:rPr>
          <w:color w:val="000000" w:themeColor="text1"/>
          <w:szCs w:val="22"/>
        </w:rPr>
        <w:t>.kmodel</w:t>
      </w:r>
      <w:r w:rsidRPr="003A09BA">
        <w:rPr>
          <w:rFonts w:ascii="宋体" w:hAnsi="宋体"/>
          <w:color w:val="000000" w:themeColor="text1"/>
          <w:szCs w:val="24"/>
        </w:rPr>
        <w:t>后缀格式文件，并配合相应固件库即可实现部署；</w:t>
      </w:r>
    </w:p>
    <w:p w14:paraId="057EBEBE" w14:textId="451B42FF" w:rsidR="00A13B0B" w:rsidRPr="003A09BA" w:rsidRDefault="00B1024C" w:rsidP="00B1024C">
      <w:pPr>
        <w:adjustRightInd w:val="0"/>
        <w:snapToGrid w:val="0"/>
        <w:spacing w:line="360" w:lineRule="auto"/>
        <w:jc w:val="both"/>
        <w:rPr>
          <w:rFonts w:ascii="宋体" w:hAnsi="宋体" w:hint="eastAsia"/>
          <w:color w:val="000000" w:themeColor="text1"/>
          <w:szCs w:val="24"/>
          <w:lang w:eastAsia="zh-CN"/>
        </w:rPr>
      </w:pPr>
      <w:r>
        <w:rPr>
          <w:rFonts w:ascii="宋体" w:hAnsi="宋体"/>
          <w:color w:val="000000" w:themeColor="text1"/>
          <w:szCs w:val="24"/>
          <w:lang w:eastAsia="zh-CN"/>
        </w:rPr>
        <w:tab/>
      </w:r>
      <w:r w:rsidR="00BF1FF7" w:rsidRPr="003A09BA">
        <w:rPr>
          <w:rFonts w:ascii="宋体" w:hAnsi="宋体"/>
          <w:color w:val="000000" w:themeColor="text1"/>
          <w:szCs w:val="24"/>
          <w:lang w:eastAsia="zh-CN"/>
        </w:rPr>
        <w:t>而华为海思</w:t>
      </w:r>
      <w:r w:rsidR="00BF1FF7" w:rsidRPr="003A09BA">
        <w:rPr>
          <w:color w:val="000000" w:themeColor="text1"/>
          <w:szCs w:val="22"/>
        </w:rPr>
        <w:t>IPV09A</w:t>
      </w:r>
      <w:r w:rsidR="00BF1FF7" w:rsidRPr="003A09BA">
        <w:rPr>
          <w:rFonts w:ascii="宋体" w:hAnsi="宋体"/>
          <w:color w:val="000000" w:themeColor="text1"/>
          <w:szCs w:val="24"/>
          <w:lang w:eastAsia="zh-CN"/>
        </w:rPr>
        <w:t>（</w:t>
      </w:r>
      <w:r w:rsidR="00BF1FF7" w:rsidRPr="003A09BA">
        <w:rPr>
          <w:color w:val="000000" w:themeColor="text1"/>
          <w:szCs w:val="22"/>
        </w:rPr>
        <w:t>Hi3519DV500</w:t>
      </w:r>
      <w:r w:rsidR="00BF1FF7" w:rsidRPr="003A09BA">
        <w:rPr>
          <w:rFonts w:ascii="宋体" w:hAnsi="宋体"/>
          <w:color w:val="000000" w:themeColor="text1"/>
          <w:szCs w:val="24"/>
          <w:lang w:eastAsia="zh-CN"/>
        </w:rPr>
        <w:t>）边缘计算工作站则需要将文件转换为离线模型文件格式（</w:t>
      </w:r>
      <w:r w:rsidR="00BF1FF7" w:rsidRPr="003A09BA">
        <w:rPr>
          <w:color w:val="000000" w:themeColor="text1"/>
          <w:szCs w:val="22"/>
        </w:rPr>
        <w:t>.om</w:t>
      </w:r>
      <w:r w:rsidR="00BF1FF7" w:rsidRPr="003A09BA">
        <w:rPr>
          <w:rFonts w:ascii="宋体" w:hAnsi="宋体"/>
          <w:color w:val="000000" w:themeColor="text1"/>
          <w:szCs w:val="24"/>
          <w:lang w:eastAsia="zh-CN"/>
        </w:rPr>
        <w:t>），并在工作站上安装相应编译链和依赖文件才能实现部署运行。</w:t>
      </w:r>
    </w:p>
    <w:p w14:paraId="12524022" w14:textId="77777777" w:rsidR="00F56D41" w:rsidRPr="003A09BA" w:rsidRDefault="00F56D41" w:rsidP="00726BAA">
      <w:pPr>
        <w:adjustRightInd w:val="0"/>
        <w:snapToGrid w:val="0"/>
        <w:spacing w:line="360" w:lineRule="auto"/>
        <w:rPr>
          <w:rFonts w:ascii="宋体" w:hAnsi="宋体" w:hint="eastAsia"/>
          <w:color w:val="000000" w:themeColor="text1"/>
          <w:szCs w:val="24"/>
          <w:lang w:eastAsia="zh-CN"/>
        </w:rPr>
      </w:pPr>
    </w:p>
    <w:p w14:paraId="6A681FC4" w14:textId="1B708F29" w:rsidR="00A13B0B"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3.</w:t>
      </w:r>
      <w:r w:rsidR="00BF1FF7" w:rsidRPr="00071EEC">
        <w:rPr>
          <w:rFonts w:ascii="宋体" w:eastAsia="宋体" w:hAnsi="宋体"/>
          <w:b/>
          <w:color w:val="000000" w:themeColor="text1"/>
          <w:lang w:eastAsia="zh-CN"/>
        </w:rPr>
        <w:t>2</w:t>
      </w:r>
      <w:r w:rsidRPr="00071EEC">
        <w:rPr>
          <w:rFonts w:ascii="宋体" w:eastAsia="宋体" w:hAnsi="宋体" w:hint="eastAsia"/>
          <w:b/>
          <w:color w:val="000000" w:themeColor="text1"/>
          <w:lang w:eastAsia="zh-CN"/>
        </w:rPr>
        <w:t xml:space="preserve"> </w:t>
      </w:r>
      <w:r w:rsidR="00BF1FF7" w:rsidRPr="00071EEC">
        <w:rPr>
          <w:rFonts w:ascii="宋体" w:eastAsia="宋体" w:hAnsi="宋体"/>
          <w:b/>
          <w:color w:val="000000" w:themeColor="text1"/>
          <w:lang w:eastAsia="zh-CN"/>
        </w:rPr>
        <w:t>着火点识别与扑灭MS26M833(AMG8833)</w:t>
      </w:r>
    </w:p>
    <w:p w14:paraId="37978A81" w14:textId="12067DB4" w:rsidR="00A13B0B" w:rsidRPr="003A09BA" w:rsidRDefault="00BF1FF7" w:rsidP="005B7C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rPr>
        <w:tab/>
        <w:t>由倍创生产设计的</w:t>
      </w:r>
      <w:r w:rsidRPr="005B7CBA">
        <w:rPr>
          <w:color w:val="000000" w:themeColor="text1"/>
        </w:rPr>
        <w:t>BMS26M833</w:t>
      </w:r>
      <w:r w:rsidRPr="003A09BA">
        <w:rPr>
          <w:rFonts w:ascii="宋体" w:hAnsi="宋体"/>
          <w:color w:val="000000" w:themeColor="text1"/>
        </w:rPr>
        <w:t>矩阵式红外测温模块，采用</w:t>
      </w:r>
      <w:r w:rsidRPr="005B7CBA">
        <w:rPr>
          <w:color w:val="000000" w:themeColor="text1"/>
        </w:rPr>
        <w:t>AMG8833</w:t>
      </w:r>
      <w:r w:rsidRPr="003A09BA">
        <w:rPr>
          <w:rFonts w:ascii="宋体" w:hAnsi="宋体"/>
          <w:color w:val="000000" w:themeColor="text1"/>
        </w:rPr>
        <w:t>传感器开发而成。该模块是一款基于先进</w:t>
      </w:r>
      <w:r w:rsidRPr="005B7CBA">
        <w:rPr>
          <w:color w:val="000000" w:themeColor="text1"/>
        </w:rPr>
        <w:t>MEMS</w:t>
      </w:r>
      <w:r w:rsidRPr="003A09BA">
        <w:rPr>
          <w:rFonts w:ascii="宋体" w:hAnsi="宋体"/>
          <w:color w:val="000000" w:themeColor="text1"/>
        </w:rPr>
        <w:t>技术的高精度红外数组传感器，可直接输出</w:t>
      </w:r>
      <w:r w:rsidRPr="005B7CBA">
        <w:rPr>
          <w:color w:val="000000" w:themeColor="text1"/>
        </w:rPr>
        <w:t>8×8</w:t>
      </w:r>
      <w:r w:rsidRPr="003A09BA">
        <w:rPr>
          <w:rFonts w:ascii="宋体" w:hAnsi="宋体"/>
          <w:color w:val="000000" w:themeColor="text1"/>
        </w:rPr>
        <w:t xml:space="preserve"> (</w:t>
      </w:r>
      <w:r w:rsidRPr="005B7CBA">
        <w:rPr>
          <w:color w:val="000000" w:themeColor="text1"/>
        </w:rPr>
        <w:t>64pixels</w:t>
      </w:r>
      <w:r w:rsidRPr="003A09BA">
        <w:rPr>
          <w:rFonts w:ascii="宋体" w:hAnsi="宋体"/>
          <w:color w:val="000000" w:themeColor="text1"/>
        </w:rPr>
        <w:t>)温度矩阵。其侦测视角为</w:t>
      </w:r>
      <w:r w:rsidRPr="005B7CBA">
        <w:rPr>
          <w:color w:val="000000" w:themeColor="text1"/>
        </w:rPr>
        <w:t>60</w:t>
      </w:r>
      <w:r w:rsidRPr="003A09BA">
        <w:rPr>
          <w:rFonts w:ascii="宋体" w:hAnsi="宋体"/>
          <w:color w:val="000000" w:themeColor="text1"/>
        </w:rPr>
        <w:t>度，侦测距离可达到</w:t>
      </w:r>
      <w:r w:rsidRPr="005B7CBA">
        <w:rPr>
          <w:color w:val="000000" w:themeColor="text1"/>
        </w:rPr>
        <w:t>7</w:t>
      </w:r>
      <w:r w:rsidRPr="003A09BA">
        <w:rPr>
          <w:rFonts w:ascii="宋体" w:hAnsi="宋体"/>
          <w:color w:val="000000" w:themeColor="text1"/>
        </w:rPr>
        <w:t>米。此模块可通过</w:t>
      </w:r>
      <w:r w:rsidRPr="005B7CBA">
        <w:rPr>
          <w:color w:val="000000" w:themeColor="text1"/>
        </w:rPr>
        <w:t>BMCOM</w:t>
      </w:r>
      <w:r w:rsidRPr="003A09BA">
        <w:rPr>
          <w:rFonts w:ascii="宋体" w:hAnsi="宋体"/>
          <w:color w:val="000000" w:themeColor="text1"/>
        </w:rPr>
        <w:t>接口，使用</w:t>
      </w:r>
      <w:r w:rsidRPr="005B7CBA">
        <w:rPr>
          <w:color w:val="000000" w:themeColor="text1"/>
        </w:rPr>
        <w:t>I2C</w:t>
      </w:r>
      <w:r w:rsidRPr="003A09BA">
        <w:rPr>
          <w:rFonts w:ascii="宋体" w:hAnsi="宋体"/>
          <w:color w:val="000000" w:themeColor="text1"/>
        </w:rPr>
        <w:t>通信方式，实现读取红外温度数</w:t>
      </w:r>
      <w:r w:rsidRPr="003A09BA">
        <w:rPr>
          <w:rFonts w:ascii="宋体" w:hAnsi="宋体"/>
          <w:color w:val="000000" w:themeColor="text1"/>
        </w:rPr>
        <w:lastRenderedPageBreak/>
        <w:t>据等功能。在本项目中，该模块可以配合视觉识别多重判定是否为火源，提高判定火源的精确度。</w:t>
      </w:r>
    </w:p>
    <w:p w14:paraId="4BA94AB5" w14:textId="5AAC2AA9" w:rsidR="00A13B0B" w:rsidRPr="003A09BA" w:rsidRDefault="0055551C" w:rsidP="0055551C">
      <w:pPr>
        <w:adjustRightInd w:val="0"/>
        <w:snapToGrid w:val="0"/>
        <w:spacing w:line="360" w:lineRule="auto"/>
        <w:jc w:val="both"/>
        <w:rPr>
          <w:rFonts w:ascii="宋体" w:hAnsi="宋体" w:hint="eastAsia"/>
          <w:color w:val="000000" w:themeColor="text1"/>
          <w:szCs w:val="22"/>
        </w:rPr>
      </w:pPr>
      <w:r>
        <w:rPr>
          <w:rFonts w:ascii="宋体" w:hAnsi="宋体"/>
          <w:color w:val="000000" w:themeColor="text1"/>
        </w:rPr>
        <w:tab/>
      </w:r>
      <w:r w:rsidR="00BF1FF7" w:rsidRPr="003A09BA">
        <w:rPr>
          <w:rFonts w:ascii="宋体" w:hAnsi="宋体"/>
          <w:color w:val="000000" w:themeColor="text1"/>
        </w:rPr>
        <w:t>该模块在使用过程中对普通物体的发热不敏感，测试温度需要补偿。但是在调试过程中，我们发现，该模块起到了核心作用。该芯片的</w:t>
      </w:r>
      <w:r w:rsidR="00BF1FF7" w:rsidRPr="005B7CBA">
        <w:rPr>
          <w:color w:val="000000" w:themeColor="text1"/>
        </w:rPr>
        <w:t>MEMS</w:t>
      </w:r>
      <w:r w:rsidR="00BF1FF7" w:rsidRPr="003A09BA">
        <w:rPr>
          <w:rFonts w:ascii="宋体" w:hAnsi="宋体"/>
          <w:color w:val="000000" w:themeColor="text1"/>
        </w:rPr>
        <w:t>技术对于火焰异常敏感，使用</w:t>
      </w:r>
      <w:r w:rsidR="00BF1FF7" w:rsidRPr="005B7CBA">
        <w:rPr>
          <w:color w:val="000000" w:themeColor="text1"/>
        </w:rPr>
        <w:t>IIC</w:t>
      </w:r>
      <w:r w:rsidR="00BF1FF7" w:rsidRPr="003A09BA">
        <w:rPr>
          <w:rFonts w:ascii="宋体" w:hAnsi="宋体"/>
          <w:color w:val="000000" w:themeColor="text1"/>
        </w:rPr>
        <w:t>协议读取</w:t>
      </w:r>
      <w:r w:rsidR="00BF1FF7" w:rsidRPr="005B7CBA">
        <w:rPr>
          <w:color w:val="000000" w:themeColor="text1"/>
        </w:rPr>
        <w:t>8*8</w:t>
      </w:r>
      <w:r w:rsidR="00BF1FF7" w:rsidRPr="003A09BA">
        <w:rPr>
          <w:rFonts w:ascii="宋体" w:hAnsi="宋体"/>
          <w:color w:val="000000" w:themeColor="text1"/>
        </w:rPr>
        <w:t>温度矩阵再扫描其中的高温成分即可精准识别到火焰。</w:t>
      </w:r>
    </w:p>
    <w:p w14:paraId="38A3E569" w14:textId="76E83B7B" w:rsidR="00A13B0B" w:rsidRPr="003A09BA" w:rsidRDefault="00A13B0B" w:rsidP="005B7CBA">
      <w:pPr>
        <w:adjustRightInd w:val="0"/>
        <w:snapToGrid w:val="0"/>
        <w:spacing w:line="360" w:lineRule="auto"/>
        <w:jc w:val="both"/>
        <w:rPr>
          <w:rFonts w:ascii="宋体" w:hAnsi="宋体" w:hint="eastAsia"/>
          <w:color w:val="000000" w:themeColor="text1"/>
          <w:szCs w:val="22"/>
        </w:rPr>
      </w:pPr>
    </w:p>
    <w:p w14:paraId="02A4B6F4" w14:textId="5652331F" w:rsidR="00A13B0B" w:rsidRPr="003A09BA" w:rsidRDefault="00BF1FF7" w:rsidP="005B7CBA">
      <w:pPr>
        <w:adjustRightInd w:val="0"/>
        <w:snapToGrid w:val="0"/>
        <w:spacing w:line="360" w:lineRule="auto"/>
        <w:jc w:val="both"/>
        <w:rPr>
          <w:rFonts w:ascii="宋体" w:hAnsi="宋体" w:hint="eastAsia"/>
          <w:color w:val="000000" w:themeColor="text1"/>
          <w:szCs w:val="22"/>
          <w:lang w:eastAsia="zh-CN"/>
        </w:rPr>
      </w:pPr>
      <w:bookmarkStart w:id="0" w:name="_Toc154347937"/>
      <w:r w:rsidRPr="003A09BA">
        <w:rPr>
          <w:rFonts w:ascii="宋体" w:hAnsi="宋体"/>
          <w:color w:val="000000" w:themeColor="text1"/>
        </w:rPr>
        <w:t>火焰温度识别算法</w:t>
      </w:r>
      <w:bookmarkEnd w:id="0"/>
    </w:p>
    <w:p w14:paraId="040B5EE6" w14:textId="65C9B493" w:rsidR="00A13B0B" w:rsidRPr="003A09BA" w:rsidRDefault="00902664"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noProof/>
          <w:color w:val="000000" w:themeColor="text1"/>
          <w:lang w:eastAsia="zh-CN"/>
        </w:rPr>
        <w:drawing>
          <wp:anchor distT="0" distB="0" distL="114300" distR="114300" simplePos="0" relativeHeight="14" behindDoc="0" locked="0" layoutInCell="0" allowOverlap="1" wp14:anchorId="36E18641" wp14:editId="4752D736">
            <wp:simplePos x="0" y="0"/>
            <wp:positionH relativeFrom="column">
              <wp:posOffset>1039495</wp:posOffset>
            </wp:positionH>
            <wp:positionV relativeFrom="paragraph">
              <wp:posOffset>1109980</wp:posOffset>
            </wp:positionV>
            <wp:extent cx="2926080" cy="3437890"/>
            <wp:effectExtent l="0" t="0" r="7620" b="0"/>
            <wp:wrapTopAndBottom/>
            <wp:docPr id="1" name="图片 16"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descr="descript"/>
                    <pic:cNvPicPr>
                      <a:picLocks noChangeAspect="1" noChangeArrowheads="1"/>
                    </pic:cNvPicPr>
                  </pic:nvPicPr>
                  <pic:blipFill>
                    <a:blip r:embed="rId10"/>
                    <a:stretch>
                      <a:fillRect/>
                    </a:stretch>
                  </pic:blipFill>
                  <pic:spPr bwMode="auto">
                    <a:xfrm>
                      <a:off x="0" y="0"/>
                      <a:ext cx="2926080" cy="3437890"/>
                    </a:xfrm>
                    <a:prstGeom prst="rect">
                      <a:avLst/>
                    </a:prstGeom>
                  </pic:spPr>
                </pic:pic>
              </a:graphicData>
            </a:graphic>
          </wp:anchor>
        </w:drawing>
      </w:r>
      <w:r w:rsidR="00BF1FF7" w:rsidRPr="003A09BA">
        <w:rPr>
          <w:rFonts w:ascii="宋体" w:hAnsi="宋体"/>
          <w:color w:val="000000" w:themeColor="text1"/>
        </w:rPr>
        <w:tab/>
        <w:t>当矩阵中监测到监测视野内有温度过高的区块，结合视觉识别所捕获到的大致区域，对其进行识别是否为火源。然而，该模块的分辨率较低，所以我们采用图像双线性插值处理，放大图像分辨率，用以提高识别准确度</w:t>
      </w:r>
    </w:p>
    <w:p w14:paraId="004D0D07" w14:textId="062151FC" w:rsidR="00F56D41" w:rsidRPr="003A09BA" w:rsidRDefault="00902664" w:rsidP="005B7C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noProof/>
          <w:color w:val="000000" w:themeColor="text1"/>
          <w:lang w:eastAsia="zh-CN"/>
        </w:rPr>
        <mc:AlternateContent>
          <mc:Choice Requires="wps">
            <w:drawing>
              <wp:anchor distT="46355" distB="74930" distL="111125" distR="113665" simplePos="0" relativeHeight="15" behindDoc="0" locked="0" layoutInCell="0" allowOverlap="1" wp14:anchorId="5F4CD2D6" wp14:editId="1118460A">
                <wp:simplePos x="0" y="0"/>
                <wp:positionH relativeFrom="margin">
                  <wp:posOffset>1611630</wp:posOffset>
                </wp:positionH>
                <wp:positionV relativeFrom="paragraph">
                  <wp:posOffset>3592830</wp:posOffset>
                </wp:positionV>
                <wp:extent cx="2179320" cy="267970"/>
                <wp:effectExtent l="0" t="0" r="0" b="7620"/>
                <wp:wrapTopAndBottom/>
                <wp:docPr id="2" name="文本框 15"/>
                <wp:cNvGraphicFramePr/>
                <a:graphic xmlns:a="http://schemas.openxmlformats.org/drawingml/2006/main">
                  <a:graphicData uri="http://schemas.microsoft.com/office/word/2010/wordprocessingShape">
                    <wps:wsp>
                      <wps:cNvSpPr/>
                      <wps:spPr>
                        <a:xfrm>
                          <a:off x="0" y="0"/>
                          <a:ext cx="2179320" cy="26797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06D61B72"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1</w:t>
                            </w:r>
                            <w:r>
                              <w:rPr>
                                <w:rFonts w:ascii="楷体" w:hAnsi="楷体"/>
                                <w:color w:val="000000"/>
                                <w:szCs w:val="22"/>
                                <w:lang w:eastAsia="zh-CN"/>
                              </w:rPr>
                              <w:t>：</w:t>
                            </w:r>
                            <w:r>
                              <w:rPr>
                                <w:rFonts w:ascii="楷体" w:hAnsi="楷体"/>
                                <w:color w:val="000000"/>
                                <w:szCs w:val="22"/>
                              </w:rPr>
                              <w:t>双线性插值</w:t>
                            </w:r>
                            <w:r>
                              <w:rPr>
                                <w:rFonts w:ascii="楷体" w:hAnsi="楷体"/>
                                <w:color w:val="000000"/>
                                <w:szCs w:val="22"/>
                                <w:lang w:eastAsia="zh-CN"/>
                              </w:rPr>
                              <w:t>示意图</w:t>
                            </w:r>
                          </w:p>
                        </w:txbxContent>
                      </wps:txbx>
                      <wps:bodyPr wrap="square" anchor="t">
                        <a:spAutoFit/>
                      </wps:bodyPr>
                    </wps:wsp>
                  </a:graphicData>
                </a:graphic>
                <wp14:sizeRelH relativeFrom="margin">
                  <wp14:pctWidth>0</wp14:pctWidth>
                </wp14:sizeRelH>
                <wp14:sizeRelV relativeFrom="margin">
                  <wp14:pctHeight>20000</wp14:pctHeight>
                </wp14:sizeRelV>
              </wp:anchor>
            </w:drawing>
          </mc:Choice>
          <mc:Fallback>
            <w:pict>
              <v:rect w14:anchorId="5F4CD2D6" id="文本框 15" o:spid="_x0000_s1026" style="position:absolute;left:0;text-align:left;margin-left:126.9pt;margin-top:282.9pt;width:171.6pt;height:21.1pt;z-index:15;visibility:visible;mso-wrap-style:square;mso-width-percent:0;mso-height-percent:200;mso-wrap-distance-left:8.75pt;mso-wrap-distance-top:3.65pt;mso-wrap-distance-right:8.95pt;mso-wrap-distance-bottom:5.9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" o:allowincell="f" stroked="f">
                <v:textbox style="mso-fit-shape-to-text:t">
                  <w:txbxContent>
                    <w:p w14:paraId="06D61B72"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1</w:t>
                      </w:r>
                      <w:r>
                        <w:rPr>
                          <w:rFonts w:ascii="楷体" w:hAnsi="楷体"/>
                          <w:color w:val="000000"/>
                          <w:szCs w:val="22"/>
                          <w:lang w:eastAsia="zh-CN"/>
                        </w:rPr>
                        <w:t>：</w:t>
                      </w:r>
                      <w:r>
                        <w:rPr>
                          <w:rFonts w:ascii="楷体" w:hAnsi="楷体"/>
                          <w:color w:val="000000"/>
                          <w:szCs w:val="22"/>
                        </w:rPr>
                        <w:t>双线性插值</w:t>
                      </w:r>
                      <w:r>
                        <w:rPr>
                          <w:rFonts w:ascii="楷体" w:hAnsi="楷体"/>
                          <w:color w:val="000000"/>
                          <w:szCs w:val="22"/>
                          <w:lang w:eastAsia="zh-CN"/>
                        </w:rPr>
                        <w:t>示意图</w:t>
                      </w:r>
                    </w:p>
                  </w:txbxContent>
                </v:textbox>
                <w10:wrap type="topAndBottom" anchorx="margin"/>
              </v:rect>
            </w:pict>
          </mc:Fallback>
        </mc:AlternateContent>
      </w:r>
    </w:p>
    <w:p w14:paraId="43445022" w14:textId="160E2542" w:rsidR="00A13B0B" w:rsidRPr="003A09BA" w:rsidRDefault="00A13B0B" w:rsidP="005B7CBA">
      <w:pPr>
        <w:adjustRightInd w:val="0"/>
        <w:snapToGrid w:val="0"/>
        <w:spacing w:line="360" w:lineRule="auto"/>
        <w:jc w:val="both"/>
        <w:rPr>
          <w:rFonts w:ascii="宋体" w:hAnsi="宋体" w:hint="eastAsia"/>
          <w:color w:val="000000" w:themeColor="text1"/>
          <w:szCs w:val="22"/>
        </w:rPr>
      </w:pPr>
    </w:p>
    <w:p w14:paraId="0B6839C1" w14:textId="29D2DA01" w:rsidR="00A13B0B" w:rsidRPr="003A09BA" w:rsidRDefault="00BF1FF7" w:rsidP="0055551C">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rPr>
        <w:t>双线性插值是一种图像放大算法，在图示中，所求目标点有四个相邻点，根据</w:t>
      </w:r>
      <w:r w:rsidRPr="005B7CBA">
        <w:rPr>
          <w:color w:val="000000" w:themeColor="text1"/>
        </w:rPr>
        <w:t>x</w:t>
      </w:r>
      <w:r w:rsidRPr="003A09BA">
        <w:rPr>
          <w:rFonts w:ascii="宋体" w:hAnsi="宋体"/>
          <w:color w:val="000000" w:themeColor="text1"/>
        </w:rPr>
        <w:t>轴上的对所求目标点的</w:t>
      </w:r>
      <w:r w:rsidRPr="005B7CBA">
        <w:rPr>
          <w:color w:val="000000" w:themeColor="text1"/>
        </w:rPr>
        <w:t>x</w:t>
      </w:r>
      <w:r w:rsidRPr="003A09BA">
        <w:rPr>
          <w:rFonts w:ascii="宋体" w:hAnsi="宋体"/>
          <w:color w:val="000000" w:themeColor="text1"/>
        </w:rPr>
        <w:t>坐标</w:t>
      </w:r>
      <w:r w:rsidRPr="005B7CBA">
        <w:rPr>
          <w:color w:val="000000" w:themeColor="text1"/>
        </w:rPr>
        <w:t>Xt</w:t>
      </w:r>
      <w:r w:rsidRPr="003A09BA">
        <w:rPr>
          <w:rFonts w:ascii="宋体" w:hAnsi="宋体"/>
          <w:color w:val="000000" w:themeColor="text1"/>
        </w:rPr>
        <w:t>对</w:t>
      </w:r>
      <w:r w:rsidRPr="005B7CBA">
        <w:rPr>
          <w:color w:val="000000" w:themeColor="text1"/>
        </w:rPr>
        <w:t>f(x0,y0)</w:t>
      </w:r>
      <w:r w:rsidRPr="003A09BA">
        <w:rPr>
          <w:rFonts w:ascii="宋体" w:hAnsi="宋体"/>
          <w:color w:val="000000" w:themeColor="text1"/>
        </w:rPr>
        <w:t>和</w:t>
      </w:r>
      <w:r w:rsidRPr="005B7CBA">
        <w:rPr>
          <w:color w:val="000000" w:themeColor="text1"/>
        </w:rPr>
        <w:t>f(x0,y1)</w:t>
      </w:r>
      <w:r w:rsidRPr="003A09BA">
        <w:rPr>
          <w:rFonts w:ascii="宋体" w:hAnsi="宋体"/>
          <w:color w:val="000000" w:themeColor="text1"/>
        </w:rPr>
        <w:t>两个相邻点的距离的图像温度值进行加权平均求得第一个点的温度值</w:t>
      </w:r>
      <w:r w:rsidRPr="005B7CBA">
        <w:rPr>
          <w:color w:val="000000" w:themeColor="text1"/>
        </w:rPr>
        <w:t>Z1</w:t>
      </w:r>
      <w:r w:rsidRPr="003A09BA">
        <w:rPr>
          <w:rFonts w:ascii="宋体" w:hAnsi="宋体"/>
          <w:color w:val="000000" w:themeColor="text1"/>
        </w:rPr>
        <w:t>，这种方法是单次线性插值。同理，对另外两个相邻点进行线性插值求得温度值</w:t>
      </w:r>
      <w:r w:rsidRPr="005B7CBA">
        <w:rPr>
          <w:color w:val="000000" w:themeColor="text1"/>
        </w:rPr>
        <w:t>Z2</w:t>
      </w:r>
      <w:r w:rsidRPr="003A09BA">
        <w:rPr>
          <w:rFonts w:ascii="宋体" w:hAnsi="宋体"/>
          <w:color w:val="000000" w:themeColor="text1"/>
        </w:rPr>
        <w:t>，最后根据两次</w:t>
      </w:r>
      <w:r w:rsidRPr="003A09BA">
        <w:rPr>
          <w:rFonts w:ascii="宋体" w:hAnsi="宋体"/>
          <w:color w:val="000000" w:themeColor="text1"/>
        </w:rPr>
        <w:lastRenderedPageBreak/>
        <w:t>线性插值所得的点与在</w:t>
      </w:r>
      <w:r w:rsidRPr="005B7CBA">
        <w:rPr>
          <w:color w:val="000000" w:themeColor="text1"/>
        </w:rPr>
        <w:t>y</w:t>
      </w:r>
      <w:r w:rsidRPr="003A09BA">
        <w:rPr>
          <w:rFonts w:ascii="宋体" w:hAnsi="宋体"/>
          <w:color w:val="000000" w:themeColor="text1"/>
        </w:rPr>
        <w:t>轴上对所求目标点的</w:t>
      </w:r>
      <w:r w:rsidRPr="005B7CBA">
        <w:rPr>
          <w:color w:val="000000" w:themeColor="text1"/>
        </w:rPr>
        <w:t>y</w:t>
      </w:r>
      <w:r w:rsidRPr="003A09BA">
        <w:rPr>
          <w:rFonts w:ascii="宋体" w:hAnsi="宋体"/>
          <w:color w:val="000000" w:themeColor="text1"/>
        </w:rPr>
        <w:t>坐标的距离的图像温度值再进行一次线性插值，可求得目标点的温度值。</w:t>
      </w:r>
    </w:p>
    <w:p w14:paraId="387C6992" w14:textId="465AF0C0" w:rsidR="00A13B0B" w:rsidRPr="003A09BA" w:rsidRDefault="0055551C" w:rsidP="0055551C">
      <w:pPr>
        <w:adjustRightInd w:val="0"/>
        <w:snapToGrid w:val="0"/>
        <w:spacing w:line="360" w:lineRule="auto"/>
        <w:jc w:val="both"/>
        <w:rPr>
          <w:rFonts w:ascii="宋体" w:hAnsi="宋体" w:hint="eastAsia"/>
          <w:color w:val="000000" w:themeColor="text1"/>
          <w:szCs w:val="22"/>
        </w:rPr>
      </w:pPr>
      <w:r>
        <w:rPr>
          <w:rFonts w:ascii="宋体" w:hAnsi="宋体"/>
          <w:color w:val="000000" w:themeColor="text1"/>
        </w:rPr>
        <w:tab/>
      </w:r>
      <w:r w:rsidR="00BF1FF7" w:rsidRPr="003A09BA">
        <w:rPr>
          <w:rFonts w:ascii="宋体" w:hAnsi="宋体"/>
          <w:color w:val="000000" w:themeColor="text1"/>
        </w:rPr>
        <w:t>我们使用这种方法，根据调试所得的最佳倍数，对</w:t>
      </w:r>
      <w:r w:rsidR="00BF1FF7" w:rsidRPr="005B7CBA">
        <w:rPr>
          <w:color w:val="000000" w:themeColor="text1"/>
        </w:rPr>
        <w:t>8*8</w:t>
      </w:r>
      <w:r w:rsidR="00BF1FF7" w:rsidRPr="003A09BA">
        <w:rPr>
          <w:rFonts w:ascii="宋体" w:hAnsi="宋体"/>
          <w:color w:val="000000" w:themeColor="text1"/>
        </w:rPr>
        <w:t>温度矩阵进行放大。</w:t>
      </w:r>
    </w:p>
    <w:p w14:paraId="17EAD252" w14:textId="77777777"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主控接收到对应矩阵坐标的温度值和坐标并与视觉识别芯片</w:t>
      </w:r>
      <w:r w:rsidRPr="005B7CBA">
        <w:rPr>
          <w:color w:val="000000" w:themeColor="text1"/>
        </w:rPr>
        <w:t>K210</w:t>
      </w:r>
      <w:r w:rsidRPr="003A09BA">
        <w:rPr>
          <w:rFonts w:ascii="宋体" w:hAnsi="宋体"/>
          <w:color w:val="000000" w:themeColor="text1"/>
        </w:rPr>
        <w:t>进行拟合判断是否为火源，若呈现图像上和温度上的一致性，即触发灭火流程。该方法也同样适用于人形识别。</w:t>
      </w:r>
    </w:p>
    <w:p w14:paraId="269343D2"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7A9D9352" w14:textId="0F614854" w:rsidR="00A13B0B" w:rsidRPr="00071EEC" w:rsidRDefault="00E45F33" w:rsidP="00726BAA">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 xml:space="preserve">3.3 </w:t>
      </w:r>
      <w:r w:rsidR="00BF1FF7" w:rsidRPr="00071EEC">
        <w:rPr>
          <w:rFonts w:ascii="宋体" w:eastAsia="宋体" w:hAnsi="宋体"/>
          <w:b/>
          <w:color w:val="000000" w:themeColor="text1"/>
          <w:lang w:eastAsia="zh-CN"/>
        </w:rPr>
        <w:t>运动控制原理</w:t>
      </w:r>
    </w:p>
    <w:p w14:paraId="3FB579E7" w14:textId="77777777" w:rsidR="00F56D41" w:rsidRPr="003A09BA" w:rsidRDefault="00F56D41" w:rsidP="00726BAA">
      <w:pPr>
        <w:adjustRightInd w:val="0"/>
        <w:snapToGrid w:val="0"/>
        <w:spacing w:line="360" w:lineRule="auto"/>
        <w:rPr>
          <w:rFonts w:ascii="宋体" w:hAnsi="宋体" w:hint="eastAsia"/>
          <w:color w:val="000000" w:themeColor="text1"/>
          <w:lang w:eastAsia="zh-CN"/>
        </w:rPr>
      </w:pPr>
    </w:p>
    <w:p w14:paraId="0A29AE4C"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无人车运动控制</w:t>
      </w:r>
    </w:p>
    <w:p w14:paraId="7C1056AC" w14:textId="45DE2683" w:rsidR="00A13B0B" w:rsidRPr="003A09BA" w:rsidRDefault="00BF1FF7" w:rsidP="00726BAA">
      <w:pPr>
        <w:adjustRightInd w:val="0"/>
        <w:snapToGrid w:val="0"/>
        <w:spacing w:line="360" w:lineRule="auto"/>
        <w:rPr>
          <w:rFonts w:ascii="宋体" w:hAnsi="宋体" w:hint="eastAsia"/>
          <w:color w:val="000000" w:themeColor="text1"/>
          <w:lang w:eastAsia="zh-CN"/>
        </w:rPr>
      </w:pPr>
      <w:r w:rsidRPr="003A09BA">
        <w:rPr>
          <w:rFonts w:ascii="宋体" w:hAnsi="宋体"/>
          <w:color w:val="000000" w:themeColor="text1"/>
        </w:rPr>
        <w:tab/>
        <w:t>无人车采用履带式驱动以应对复杂环境，选择两个</w:t>
      </w:r>
      <w:r w:rsidRPr="005B7CBA">
        <w:rPr>
          <w:color w:val="000000" w:themeColor="text1"/>
        </w:rPr>
        <w:t>MG513</w:t>
      </w:r>
      <w:r w:rsidRPr="003A09BA">
        <w:rPr>
          <w:rFonts w:ascii="宋体" w:hAnsi="宋体"/>
          <w:color w:val="000000" w:themeColor="text1"/>
        </w:rPr>
        <w:t>霍尔编码器减速电机作为动力源，</w:t>
      </w:r>
      <w:r w:rsidRPr="005B7CBA">
        <w:rPr>
          <w:color w:val="000000" w:themeColor="text1"/>
        </w:rPr>
        <w:t>TB6612</w:t>
      </w:r>
      <w:r w:rsidRPr="003A09BA">
        <w:rPr>
          <w:rFonts w:ascii="宋体" w:hAnsi="宋体"/>
          <w:color w:val="000000" w:themeColor="text1"/>
        </w:rPr>
        <w:t>模块作为电机驱动，</w:t>
      </w:r>
      <w:r w:rsidRPr="005B7CBA">
        <w:rPr>
          <w:color w:val="000000" w:themeColor="text1"/>
        </w:rPr>
        <w:t>QMC5883</w:t>
      </w:r>
      <w:r w:rsidRPr="003A09BA">
        <w:rPr>
          <w:rFonts w:ascii="宋体" w:hAnsi="宋体"/>
          <w:color w:val="000000" w:themeColor="text1"/>
        </w:rPr>
        <w:t>三轴磁场传感器模块精准反馈无人车的偏航角。</w:t>
      </w:r>
      <w:r w:rsidR="0055551C">
        <w:rPr>
          <w:rFonts w:ascii="宋体" w:hAnsi="宋体" w:hint="eastAsia"/>
          <w:color w:val="000000" w:themeColor="text1"/>
        </w:rPr>
        <w:t>在</w:t>
      </w:r>
      <w:r w:rsidR="0055551C" w:rsidRPr="0055551C">
        <w:rPr>
          <w:rFonts w:ascii="宋体" w:hAnsi="宋体"/>
          <w:color w:val="000000" w:themeColor="text1"/>
        </w:rPr>
        <w:t>HUAWEI Atlas 200I DK A2</w:t>
      </w:r>
      <w:r w:rsidR="0055551C">
        <w:rPr>
          <w:rFonts w:ascii="宋体" w:hAnsi="宋体" w:hint="eastAsia"/>
          <w:color w:val="000000" w:themeColor="text1"/>
        </w:rPr>
        <w:t>边缘工作站的综合调控下运行。</w:t>
      </w:r>
    </w:p>
    <w:p w14:paraId="4C1A14B6" w14:textId="77777777" w:rsidR="00F56D41" w:rsidRPr="003A09BA" w:rsidRDefault="00F56D41" w:rsidP="00726BAA">
      <w:pPr>
        <w:adjustRightInd w:val="0"/>
        <w:snapToGrid w:val="0"/>
        <w:spacing w:line="360" w:lineRule="auto"/>
        <w:rPr>
          <w:rFonts w:ascii="宋体" w:hAnsi="宋体" w:hint="eastAsia"/>
          <w:color w:val="000000" w:themeColor="text1"/>
          <w:szCs w:val="22"/>
          <w:lang w:eastAsia="zh-CN"/>
        </w:rPr>
      </w:pPr>
    </w:p>
    <w:p w14:paraId="19DA061D" w14:textId="3AEFDE3E" w:rsidR="00A13B0B" w:rsidRPr="00881C84" w:rsidRDefault="00E45F33"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BF1FF7" w:rsidRPr="00881C84">
        <w:rPr>
          <w:rFonts w:ascii="宋体" w:eastAsia="宋体" w:hAnsi="宋体" w:cs="Times New Roman"/>
          <w:b/>
          <w:color w:val="000000" w:themeColor="text1"/>
          <w:lang w:eastAsia="zh-CN"/>
        </w:rPr>
        <w:t>3.1</w:t>
      </w:r>
      <w:r w:rsidRPr="00881C84">
        <w:rPr>
          <w:rFonts w:ascii="宋体" w:eastAsia="宋体" w:hAnsi="宋体" w:cs="Times New Roman" w:hint="eastAsia"/>
          <w:b/>
          <w:color w:val="000000" w:themeColor="text1"/>
          <w:lang w:eastAsia="zh-CN"/>
        </w:rPr>
        <w:t xml:space="preserve"> </w:t>
      </w:r>
      <w:r w:rsidR="00BF1FF7" w:rsidRPr="00881C84">
        <w:rPr>
          <w:rFonts w:ascii="宋体" w:eastAsia="宋体" w:hAnsi="宋体" w:cs="Times New Roman"/>
          <w:b/>
          <w:color w:val="000000" w:themeColor="text1"/>
          <w:lang w:eastAsia="zh-CN"/>
        </w:rPr>
        <w:t>速度控制</w:t>
      </w:r>
    </w:p>
    <w:p w14:paraId="5C29434D" w14:textId="36EF381D" w:rsidR="00A13B0B" w:rsidRPr="003A09BA" w:rsidRDefault="000D478B"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szCs w:val="22"/>
          <w:lang w:eastAsia="zh-CN"/>
        </w:rPr>
        <w:drawing>
          <wp:anchor distT="0" distB="0" distL="114300" distR="114300" simplePos="0" relativeHeight="13" behindDoc="0" locked="0" layoutInCell="0" allowOverlap="1" wp14:anchorId="5E04C30C" wp14:editId="635D5815">
            <wp:simplePos x="0" y="0"/>
            <wp:positionH relativeFrom="column">
              <wp:posOffset>1096010</wp:posOffset>
            </wp:positionH>
            <wp:positionV relativeFrom="paragraph">
              <wp:posOffset>79375</wp:posOffset>
            </wp:positionV>
            <wp:extent cx="2992755" cy="1910080"/>
            <wp:effectExtent l="0" t="0" r="0" b="0"/>
            <wp:wrapSquare wrapText="bothSides"/>
            <wp:docPr id="4" name="图片 12"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descript"/>
                    <pic:cNvPicPr>
                      <a:picLocks noChangeAspect="1" noChangeArrowheads="1"/>
                    </pic:cNvPicPr>
                  </pic:nvPicPr>
                  <pic:blipFill>
                    <a:blip r:embed="rId11"/>
                    <a:stretch>
                      <a:fillRect/>
                    </a:stretch>
                  </pic:blipFill>
                  <pic:spPr bwMode="auto">
                    <a:xfrm>
                      <a:off x="0" y="0"/>
                      <a:ext cx="2992755" cy="1910080"/>
                    </a:xfrm>
                    <a:prstGeom prst="rect">
                      <a:avLst/>
                    </a:prstGeom>
                  </pic:spPr>
                </pic:pic>
              </a:graphicData>
            </a:graphic>
            <wp14:sizeRelH relativeFrom="margin">
              <wp14:pctWidth>0</wp14:pctWidth>
            </wp14:sizeRelH>
            <wp14:sizeRelV relativeFrom="margin">
              <wp14:pctHeight>0</wp14:pctHeight>
            </wp14:sizeRelV>
          </wp:anchor>
        </w:drawing>
      </w:r>
    </w:p>
    <w:p w14:paraId="3607C6BA" w14:textId="468E98F3" w:rsidR="00A13B0B" w:rsidRPr="003A09BA" w:rsidRDefault="00A13B0B" w:rsidP="00726BAA">
      <w:pPr>
        <w:adjustRightInd w:val="0"/>
        <w:snapToGrid w:val="0"/>
        <w:spacing w:line="360" w:lineRule="auto"/>
        <w:rPr>
          <w:rFonts w:ascii="宋体" w:hAnsi="宋体" w:hint="eastAsia"/>
          <w:color w:val="000000" w:themeColor="text1"/>
          <w:szCs w:val="22"/>
        </w:rPr>
      </w:pPr>
    </w:p>
    <w:p w14:paraId="635F9AAB" w14:textId="46DD92DF" w:rsidR="00A13B0B" w:rsidRPr="003A09BA" w:rsidRDefault="00A13B0B" w:rsidP="00726BAA">
      <w:pPr>
        <w:adjustRightInd w:val="0"/>
        <w:snapToGrid w:val="0"/>
        <w:spacing w:line="360" w:lineRule="auto"/>
        <w:rPr>
          <w:rFonts w:ascii="宋体" w:hAnsi="宋体" w:hint="eastAsia"/>
          <w:color w:val="000000" w:themeColor="text1"/>
          <w:szCs w:val="22"/>
        </w:rPr>
      </w:pPr>
    </w:p>
    <w:p w14:paraId="65BD8ECD" w14:textId="773AFFB0" w:rsidR="00A13B0B" w:rsidRPr="003A09BA" w:rsidRDefault="00A13B0B" w:rsidP="00726BAA">
      <w:pPr>
        <w:adjustRightInd w:val="0"/>
        <w:snapToGrid w:val="0"/>
        <w:spacing w:line="360" w:lineRule="auto"/>
        <w:rPr>
          <w:rFonts w:ascii="宋体" w:hAnsi="宋体" w:hint="eastAsia"/>
          <w:color w:val="000000" w:themeColor="text1"/>
          <w:szCs w:val="22"/>
          <w:lang w:eastAsia="zh-CN"/>
        </w:rPr>
      </w:pPr>
    </w:p>
    <w:p w14:paraId="445A9A1E" w14:textId="25E5B192"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149EB994" w14:textId="29C2BA9A"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0995C31F" w14:textId="77DA07A6" w:rsidR="000D478B" w:rsidRPr="003A09BA" w:rsidRDefault="00902664"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noProof/>
          <w:color w:val="000000" w:themeColor="text1"/>
          <w:szCs w:val="22"/>
          <w:lang w:eastAsia="zh-CN"/>
        </w:rPr>
        <mc:AlternateContent>
          <mc:Choice Requires="wps">
            <w:drawing>
              <wp:anchor distT="45720" distB="66040" distL="111760" distR="113665" simplePos="0" relativeHeight="9" behindDoc="0" locked="0" layoutInCell="0" allowOverlap="1" wp14:anchorId="73C3C563" wp14:editId="28DEB75F">
                <wp:simplePos x="0" y="0"/>
                <wp:positionH relativeFrom="margin">
                  <wp:posOffset>1598930</wp:posOffset>
                </wp:positionH>
                <wp:positionV relativeFrom="paragraph">
                  <wp:posOffset>173990</wp:posOffset>
                </wp:positionV>
                <wp:extent cx="2108835" cy="299720"/>
                <wp:effectExtent l="0" t="0" r="5080" b="5080"/>
                <wp:wrapTopAndBottom/>
                <wp:docPr id="5" name="文本框 13"/>
                <wp:cNvGraphicFramePr/>
                <a:graphic xmlns:a="http://schemas.openxmlformats.org/drawingml/2006/main">
                  <a:graphicData uri="http://schemas.microsoft.com/office/word/2010/wordprocessingShape">
                    <wps:wsp>
                      <wps:cNvSpPr/>
                      <wps:spPr>
                        <a:xfrm>
                          <a:off x="0" y="0"/>
                          <a:ext cx="2108835" cy="29972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754ABC8A" w14:textId="77777777" w:rsidR="00A13B0B" w:rsidRDefault="00BF1FF7">
                            <w:pPr>
                              <w:pStyle w:val="FrameContents"/>
                              <w:rPr>
                                <w:lang w:eastAsia="zh-CN"/>
                              </w:rPr>
                            </w:pPr>
                            <w:r>
                              <w:rPr>
                                <w:rFonts w:ascii="楷体" w:hAnsi="楷体"/>
                                <w:color w:val="000000"/>
                                <w:szCs w:val="22"/>
                                <w:lang w:eastAsia="zh-CN"/>
                              </w:rPr>
                              <w:t>图</w:t>
                            </w:r>
                            <w:r>
                              <w:rPr>
                                <w:rFonts w:ascii="楷体" w:hAnsi="楷体"/>
                                <w:color w:val="000000"/>
                                <w:szCs w:val="22"/>
                                <w:lang w:eastAsia="zh-CN"/>
                              </w:rPr>
                              <w:t>3</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2</w:t>
                            </w:r>
                          </w:p>
                        </w:txbxContent>
                      </wps:txbx>
                      <wps:bodyPr anchor="t">
                        <a:noAutofit/>
                      </wps:bodyPr>
                    </wps:wsp>
                  </a:graphicData>
                </a:graphic>
                <wp14:sizeRelH relativeFrom="margin">
                  <wp14:pctWidth>40000</wp14:pctWidth>
                </wp14:sizeRelH>
              </wp:anchor>
            </w:drawing>
          </mc:Choice>
          <mc:Fallback>
            <w:pict>
              <v:rect w14:anchorId="73C3C563" id="文本框 13" o:spid="_x0000_s1027" style="position:absolute;left:0;text-align:left;margin-left:125.9pt;margin-top:13.7pt;width:166.05pt;height:23.6pt;z-index:9;visibility:visible;mso-wrap-style:square;mso-width-percent:400;mso-wrap-distance-left:8.8pt;mso-wrap-distance-top:3.6pt;mso-wrap-distance-right:8.95pt;mso-wrap-distance-bottom:5.2pt;mso-position-horizontal:absolute;mso-position-horizontal-relative:margin;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" o:allowincell="f" stroked="f">
                <v:textbox>
                  <w:txbxContent>
                    <w:p w14:paraId="754ABC8A" w14:textId="77777777" w:rsidR="00A13B0B" w:rsidRDefault="00BF1FF7">
                      <w:pPr>
                        <w:pStyle w:val="FrameContents"/>
                        <w:rPr>
                          <w:lang w:eastAsia="zh-CN"/>
                        </w:rPr>
                      </w:pPr>
                      <w:r>
                        <w:rPr>
                          <w:rFonts w:ascii="楷体" w:hAnsi="楷体"/>
                          <w:color w:val="000000"/>
                          <w:szCs w:val="22"/>
                          <w:lang w:eastAsia="zh-CN"/>
                        </w:rPr>
                        <w:t>图</w:t>
                      </w:r>
                      <w:r>
                        <w:rPr>
                          <w:rFonts w:ascii="楷体" w:hAnsi="楷体"/>
                          <w:color w:val="000000"/>
                          <w:szCs w:val="22"/>
                          <w:lang w:eastAsia="zh-CN"/>
                        </w:rPr>
                        <w:t>3</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2</w:t>
                      </w:r>
                    </w:p>
                  </w:txbxContent>
                </v:textbox>
                <w10:wrap type="topAndBottom" anchorx="margin"/>
              </v:rect>
            </w:pict>
          </mc:Fallback>
        </mc:AlternateContent>
      </w:r>
    </w:p>
    <w:p w14:paraId="1A607CD3" w14:textId="77777777"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5DFF9DCA" w14:textId="77777777"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341C31E7"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szCs w:val="22"/>
        </w:rPr>
        <w:tab/>
        <w:t>单片机输出</w:t>
      </w:r>
      <w:r w:rsidRPr="005B7CBA">
        <w:rPr>
          <w:color w:val="000000" w:themeColor="text1"/>
        </w:rPr>
        <w:t>pwm</w:t>
      </w:r>
      <w:r w:rsidRPr="003A09BA">
        <w:rPr>
          <w:rFonts w:ascii="宋体" w:hAnsi="宋体"/>
          <w:color w:val="000000" w:themeColor="text1"/>
          <w:szCs w:val="22"/>
        </w:rPr>
        <w:t>的占空比控制电机转速</w:t>
      </w:r>
      <w:r w:rsidRPr="003A09BA">
        <w:rPr>
          <w:rFonts w:ascii="宋体" w:hAnsi="宋体"/>
          <w:color w:val="000000" w:themeColor="text1"/>
          <w:szCs w:val="22"/>
          <w:lang w:eastAsia="zh-CN"/>
        </w:rPr>
        <w:t>，</w:t>
      </w:r>
      <w:r w:rsidRPr="003A09BA">
        <w:rPr>
          <w:rFonts w:ascii="宋体" w:hAnsi="宋体"/>
          <w:color w:val="000000" w:themeColor="text1"/>
          <w:szCs w:val="22"/>
        </w:rPr>
        <w:t>占空比越大电机转速越快，采</w:t>
      </w:r>
      <w:r w:rsidRPr="003A09BA">
        <w:rPr>
          <w:rFonts w:ascii="宋体" w:hAnsi="宋体"/>
          <w:color w:val="000000" w:themeColor="text1"/>
          <w:szCs w:val="22"/>
        </w:rPr>
        <w:lastRenderedPageBreak/>
        <w:t>用</w:t>
      </w:r>
      <w:r w:rsidRPr="005B7CBA">
        <w:rPr>
          <w:color w:val="000000" w:themeColor="text1"/>
        </w:rPr>
        <w:t>pid</w:t>
      </w:r>
      <w:r w:rsidRPr="003A09BA">
        <w:rPr>
          <w:rFonts w:ascii="宋体" w:hAnsi="宋体"/>
          <w:color w:val="000000" w:themeColor="text1"/>
          <w:szCs w:val="22"/>
        </w:rPr>
        <w:t>算法使速度控制更为平滑，响应速度更快，通过单位时间内霍尔编码器产生的脉冲数，利用</w:t>
      </w:r>
      <w:r w:rsidRPr="005B7CBA">
        <w:rPr>
          <w:color w:val="000000" w:themeColor="text1"/>
        </w:rPr>
        <w:t>PID</w:t>
      </w:r>
      <w:r w:rsidRPr="003A09BA">
        <w:rPr>
          <w:rFonts w:ascii="宋体" w:hAnsi="宋体"/>
          <w:color w:val="000000" w:themeColor="text1"/>
          <w:szCs w:val="22"/>
        </w:rPr>
        <w:t>对其运行速度进行精确调控。</w:t>
      </w:r>
    </w:p>
    <w:p w14:paraId="38B3462E" w14:textId="36338A6B" w:rsidR="00A13B0B" w:rsidRPr="00881C84" w:rsidRDefault="00E45F33"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BF1FF7" w:rsidRPr="00881C84">
        <w:rPr>
          <w:rFonts w:ascii="宋体" w:eastAsia="宋体" w:hAnsi="宋体" w:cs="Times New Roman"/>
          <w:b/>
          <w:color w:val="000000" w:themeColor="text1"/>
          <w:lang w:eastAsia="zh-CN"/>
        </w:rPr>
        <w:t>3.2</w:t>
      </w:r>
      <w:r w:rsidRPr="00881C84">
        <w:rPr>
          <w:rFonts w:ascii="宋体" w:eastAsia="宋体" w:hAnsi="宋体" w:cs="Times New Roman" w:hint="eastAsia"/>
          <w:b/>
          <w:color w:val="000000" w:themeColor="text1"/>
          <w:lang w:eastAsia="zh-CN"/>
        </w:rPr>
        <w:t xml:space="preserve"> </w:t>
      </w:r>
      <w:r w:rsidR="00BF1FF7" w:rsidRPr="00881C84">
        <w:rPr>
          <w:rFonts w:ascii="宋体" w:eastAsia="宋体" w:hAnsi="宋体" w:cs="Times New Roman"/>
          <w:b/>
          <w:color w:val="000000" w:themeColor="text1"/>
          <w:lang w:eastAsia="zh-CN"/>
        </w:rPr>
        <w:t>无人车航向控制</w:t>
      </w:r>
    </w:p>
    <w:p w14:paraId="509835B1"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ab/>
        <w:t>无人车的转向采用履带差速实现，左右两个履带上电机的速度一致，转动方向相反即可实现无人车原地转向。</w:t>
      </w:r>
    </w:p>
    <w:p w14:paraId="3ECD2305" w14:textId="2410E6BB" w:rsidR="00A13B0B" w:rsidRPr="003A09BA" w:rsidRDefault="00BF1FF7"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color w:val="000000" w:themeColor="text1"/>
        </w:rPr>
        <w:t>使用</w:t>
      </w:r>
      <w:r w:rsidRPr="005B7CBA">
        <w:rPr>
          <w:color w:val="000000" w:themeColor="text1"/>
        </w:rPr>
        <w:t>QMC5883</w:t>
      </w:r>
      <w:r w:rsidRPr="003A09BA">
        <w:rPr>
          <w:rFonts w:ascii="宋体" w:hAnsi="宋体"/>
          <w:color w:val="000000" w:themeColor="text1"/>
        </w:rPr>
        <w:t>三轴磁场传感器模块获取无人车实时偏航角数据，采用</w:t>
      </w:r>
      <w:r w:rsidRPr="005B7CBA">
        <w:rPr>
          <w:color w:val="000000" w:themeColor="text1"/>
        </w:rPr>
        <w:t>pid</w:t>
      </w:r>
      <w:r w:rsidRPr="003A09BA">
        <w:rPr>
          <w:rFonts w:ascii="宋体" w:hAnsi="宋体"/>
          <w:color w:val="000000" w:themeColor="text1"/>
        </w:rPr>
        <w:t>控制使无人车维持在某一角度方向上的直线行驶，或者原地转向某一目标角度。</w:t>
      </w:r>
    </w:p>
    <w:p w14:paraId="5EC54D5B" w14:textId="0E94FFBB" w:rsidR="00A13B0B" w:rsidRPr="00881C84" w:rsidRDefault="00E45F33"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BF1FF7" w:rsidRPr="00881C84">
        <w:rPr>
          <w:rFonts w:ascii="宋体" w:eastAsia="宋体" w:hAnsi="宋体" w:cs="Times New Roman"/>
          <w:b/>
          <w:color w:val="000000" w:themeColor="text1"/>
          <w:lang w:eastAsia="zh-CN"/>
        </w:rPr>
        <w:t>3.3</w:t>
      </w:r>
      <w:r w:rsidRPr="00881C84">
        <w:rPr>
          <w:rFonts w:ascii="宋体" w:eastAsia="宋体" w:hAnsi="宋体" w:cs="Times New Roman" w:hint="eastAsia"/>
          <w:b/>
          <w:color w:val="000000" w:themeColor="text1"/>
          <w:lang w:eastAsia="zh-CN"/>
        </w:rPr>
        <w:t xml:space="preserve"> </w:t>
      </w:r>
      <w:r w:rsidR="00BF1FF7" w:rsidRPr="00881C84">
        <w:rPr>
          <w:rFonts w:ascii="宋体" w:eastAsia="宋体" w:hAnsi="宋体" w:cs="Times New Roman"/>
          <w:b/>
          <w:color w:val="000000" w:themeColor="text1"/>
          <w:lang w:eastAsia="zh-CN"/>
        </w:rPr>
        <w:t>无人车向可能着火点导航的功能实现</w:t>
      </w:r>
    </w:p>
    <w:p w14:paraId="52359465" w14:textId="20C6EBFC" w:rsidR="00A13B0B" w:rsidRPr="00C6061D" w:rsidRDefault="00E45F33" w:rsidP="00726BAA">
      <w:pPr>
        <w:pStyle w:val="4"/>
        <w:adjustRightInd w:val="0"/>
        <w:snapToGrid w:val="0"/>
        <w:spacing w:line="360" w:lineRule="auto"/>
        <w:rPr>
          <w:rFonts w:ascii="宋体" w:hAnsi="宋体" w:hint="eastAsia"/>
          <w:b/>
          <w:bCs/>
          <w:color w:val="000000" w:themeColor="text1"/>
          <w:szCs w:val="22"/>
        </w:rPr>
      </w:pPr>
      <w:r>
        <w:rPr>
          <w:rFonts w:ascii="宋体" w:hAnsi="宋体" w:hint="eastAsia"/>
          <w:b/>
          <w:color w:val="000000" w:themeColor="text1"/>
          <w:lang w:eastAsia="zh-CN"/>
        </w:rPr>
        <w:t>3.</w:t>
      </w:r>
      <w:r w:rsidR="00BF1FF7" w:rsidRPr="00C6061D">
        <w:rPr>
          <w:rFonts w:ascii="宋体" w:hAnsi="宋体"/>
          <w:b/>
          <w:color w:val="000000" w:themeColor="text1"/>
        </w:rPr>
        <w:t>3.3.1</w:t>
      </w:r>
      <w:r>
        <w:rPr>
          <w:rFonts w:ascii="宋体" w:hAnsi="宋体" w:hint="eastAsia"/>
          <w:b/>
          <w:color w:val="000000" w:themeColor="text1"/>
          <w:lang w:eastAsia="zh-CN"/>
        </w:rPr>
        <w:t xml:space="preserve"> </w:t>
      </w:r>
      <w:r w:rsidR="00BF1FF7" w:rsidRPr="00C6061D">
        <w:rPr>
          <w:rFonts w:ascii="宋体" w:hAnsi="宋体"/>
          <w:b/>
          <w:color w:val="000000" w:themeColor="text1"/>
        </w:rPr>
        <w:t>安保台识别着火点位置</w:t>
      </w:r>
    </w:p>
    <w:p w14:paraId="6C8AB597" w14:textId="43ACA3CC"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在安保台云台摄像头识别到画面中有可能的着火点后，两轴云台上的舵机控制摄像头转动，将摄像头中心点对准画面中的着火点，并回传舵机此时的角度数据，并且通过云台上的超声波模块测得着火点的距离信息，通过角度和距离信息计算得到着火点相对于安保台的水平方位，如图方位用极坐标表示：</w:t>
      </w:r>
    </w:p>
    <w:p w14:paraId="206545F6" w14:textId="0CC6AB16" w:rsidR="00A13B0B" w:rsidRPr="003A09BA" w:rsidRDefault="000D478B"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lang w:eastAsia="zh-CN"/>
        </w:rPr>
        <w:drawing>
          <wp:anchor distT="0" distB="0" distL="114300" distR="114300" simplePos="0" relativeHeight="17" behindDoc="0" locked="0" layoutInCell="0" allowOverlap="1" wp14:anchorId="7DF2702D" wp14:editId="0A56AC81">
            <wp:simplePos x="0" y="0"/>
            <wp:positionH relativeFrom="column">
              <wp:posOffset>156845</wp:posOffset>
            </wp:positionH>
            <wp:positionV relativeFrom="paragraph">
              <wp:posOffset>126365</wp:posOffset>
            </wp:positionV>
            <wp:extent cx="2430780" cy="1558925"/>
            <wp:effectExtent l="0" t="0" r="7620" b="3175"/>
            <wp:wrapSquare wrapText="bothSides"/>
            <wp:docPr id="7" name="图片 11"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descript"/>
                    <pic:cNvPicPr>
                      <a:picLocks noChangeAspect="1" noChangeArrowheads="1"/>
                    </pic:cNvPicPr>
                  </pic:nvPicPr>
                  <pic:blipFill>
                    <a:blip r:embed="rId12"/>
                    <a:stretch>
                      <a:fillRect/>
                    </a:stretch>
                  </pic:blipFill>
                  <pic:spPr bwMode="auto">
                    <a:xfrm>
                      <a:off x="0" y="0"/>
                      <a:ext cx="2430780" cy="1558925"/>
                    </a:xfrm>
                    <a:prstGeom prst="rect">
                      <a:avLst/>
                    </a:prstGeom>
                  </pic:spPr>
                </pic:pic>
              </a:graphicData>
            </a:graphic>
          </wp:anchor>
        </w:drawing>
      </w:r>
    </w:p>
    <w:p w14:paraId="6F0D9827" w14:textId="63766877" w:rsidR="000D478B" w:rsidRPr="003A09BA" w:rsidRDefault="00435324" w:rsidP="00726BAA">
      <w:pPr>
        <w:adjustRightInd w:val="0"/>
        <w:snapToGrid w:val="0"/>
        <w:spacing w:line="360" w:lineRule="auto"/>
        <w:rPr>
          <w:rFonts w:ascii="宋体" w:hAnsi="宋体" w:hint="eastAsia"/>
          <w:color w:val="000000" w:themeColor="text1"/>
        </w:rPr>
      </w:pPr>
      <w:r w:rsidRPr="003A09BA">
        <w:rPr>
          <w:rFonts w:ascii="宋体" w:hAnsi="宋体"/>
          <w:b/>
          <w:bCs/>
          <w:noProof/>
          <w:color w:val="000000" w:themeColor="text1"/>
          <w:szCs w:val="22"/>
          <w:lang w:eastAsia="zh-CN"/>
        </w:rPr>
        <mc:AlternateContent>
          <mc:Choice Requires="wps">
            <w:drawing>
              <wp:anchor distT="45720" distB="76200" distL="111760" distR="113665" simplePos="0" relativeHeight="11" behindDoc="0" locked="0" layoutInCell="0" allowOverlap="1" wp14:anchorId="4DABDE7E" wp14:editId="71808DCB">
                <wp:simplePos x="0" y="0"/>
                <wp:positionH relativeFrom="column">
                  <wp:posOffset>588010</wp:posOffset>
                </wp:positionH>
                <wp:positionV relativeFrom="paragraph">
                  <wp:posOffset>356235</wp:posOffset>
                </wp:positionV>
                <wp:extent cx="2108835" cy="267970"/>
                <wp:effectExtent l="0" t="0" r="5080" b="7620"/>
                <wp:wrapTopAndBottom/>
                <wp:docPr id="8" name="文本框 14"/>
                <wp:cNvGraphicFramePr/>
                <a:graphic xmlns:a="http://schemas.openxmlformats.org/drawingml/2006/main">
                  <a:graphicData uri="http://schemas.microsoft.com/office/word/2010/wordprocessingShape">
                    <wps:wsp>
                      <wps:cNvSpPr/>
                      <wps:spPr>
                        <a:xfrm>
                          <a:off x="0" y="0"/>
                          <a:ext cx="2108835" cy="26797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7FA91B4B"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2</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1</w:t>
                            </w:r>
                          </w:p>
                        </w:txbxContent>
                      </wps:txbx>
                      <wps:bodyPr anchor="t">
                        <a:spAutoFit/>
                      </wps:bodyPr>
                    </wps:wsp>
                  </a:graphicData>
                </a:graphic>
                <wp14:sizeRelH relativeFrom="margin">
                  <wp14:pctWidth>40000</wp14:pctWidth>
                </wp14:sizeRelH>
                <wp14:sizeRelV relativeFrom="margin">
                  <wp14:pctHeight>20000</wp14:pctHeight>
                </wp14:sizeRelV>
              </wp:anchor>
            </w:drawing>
          </mc:Choice>
          <mc:Fallback>
            <w:pict>
              <v:rect w14:anchorId="4DABDE7E" id="文本框 14" o:spid="_x0000_s1028" style="position:absolute;left:0;text-align:left;margin-left:46.3pt;margin-top:28.05pt;width:166.05pt;height:21.1pt;z-index:11;visibility:visible;mso-wrap-style:square;mso-width-percent:400;mso-height-percent:200;mso-wrap-distance-left:8.8pt;mso-wrap-distance-top:3.6pt;mso-wrap-distance-right:8.95pt;mso-wrap-distance-bottom: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" o:allowincell="f" stroked="f">
                <v:textbox style="mso-fit-shape-to-text:t">
                  <w:txbxContent>
                    <w:p w14:paraId="7FA91B4B"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2</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1</w:t>
                      </w:r>
                    </w:p>
                  </w:txbxContent>
                </v:textbox>
                <w10:wrap type="topAndBottom"/>
              </v:rect>
            </w:pict>
          </mc:Fallback>
        </mc:AlternateContent>
      </w:r>
    </w:p>
    <w:p w14:paraId="5BC04E1C" w14:textId="68FC2E7C" w:rsidR="000D478B" w:rsidRPr="003A09BA" w:rsidRDefault="000D478B" w:rsidP="00726BAA">
      <w:pPr>
        <w:adjustRightInd w:val="0"/>
        <w:snapToGrid w:val="0"/>
        <w:spacing w:line="360" w:lineRule="auto"/>
        <w:rPr>
          <w:rFonts w:ascii="宋体" w:hAnsi="宋体" w:hint="eastAsia"/>
          <w:color w:val="000000" w:themeColor="text1"/>
        </w:rPr>
      </w:pPr>
    </w:p>
    <w:p w14:paraId="2D212432" w14:textId="29A15EFE" w:rsidR="000D478B" w:rsidRPr="003A09BA" w:rsidRDefault="000D478B" w:rsidP="00726BAA">
      <w:pPr>
        <w:adjustRightInd w:val="0"/>
        <w:snapToGrid w:val="0"/>
        <w:spacing w:line="360" w:lineRule="auto"/>
        <w:rPr>
          <w:rFonts w:ascii="宋体" w:hAnsi="宋体" w:hint="eastAsia"/>
          <w:color w:val="000000" w:themeColor="text1"/>
        </w:rPr>
      </w:pPr>
    </w:p>
    <w:p w14:paraId="7C3038BB" w14:textId="77777777" w:rsidR="003C150D" w:rsidRPr="003A09BA" w:rsidRDefault="003C150D" w:rsidP="00726BAA">
      <w:pPr>
        <w:adjustRightInd w:val="0"/>
        <w:snapToGrid w:val="0"/>
        <w:spacing w:line="360" w:lineRule="auto"/>
        <w:rPr>
          <w:rFonts w:ascii="宋体" w:hAnsi="宋体" w:hint="eastAsia"/>
          <w:color w:val="000000" w:themeColor="text1"/>
          <w:lang w:eastAsia="zh-CN"/>
        </w:rPr>
      </w:pPr>
    </w:p>
    <w:p w14:paraId="6839BB9E" w14:textId="5DC1E715" w:rsidR="00A13B0B" w:rsidRPr="003A09BA" w:rsidRDefault="00E45F33" w:rsidP="00726BAA">
      <w:pPr>
        <w:pStyle w:val="4"/>
        <w:adjustRightInd w:val="0"/>
        <w:snapToGrid w:val="0"/>
        <w:spacing w:line="360" w:lineRule="auto"/>
        <w:rPr>
          <w:rFonts w:ascii="宋体" w:hAnsi="宋体" w:hint="eastAsia"/>
          <w:b/>
          <w:bCs/>
          <w:color w:val="000000" w:themeColor="text1"/>
          <w:szCs w:val="22"/>
        </w:rPr>
      </w:pPr>
      <w:r>
        <w:rPr>
          <w:rFonts w:ascii="宋体" w:hAnsi="宋体" w:hint="eastAsia"/>
          <w:b/>
          <w:color w:val="000000" w:themeColor="text1"/>
          <w:lang w:eastAsia="zh-CN"/>
        </w:rPr>
        <w:t>3.</w:t>
      </w:r>
      <w:r w:rsidR="00BF1FF7" w:rsidRPr="00E45F33">
        <w:rPr>
          <w:rFonts w:ascii="宋体" w:hAnsi="宋体"/>
          <w:b/>
          <w:color w:val="000000" w:themeColor="text1"/>
          <w:lang w:eastAsia="zh-CN"/>
        </w:rPr>
        <w:t>3.3.2</w:t>
      </w:r>
      <w:r>
        <w:rPr>
          <w:rFonts w:ascii="宋体" w:hAnsi="宋体" w:hint="eastAsia"/>
          <w:b/>
          <w:color w:val="000000" w:themeColor="text1"/>
          <w:lang w:eastAsia="zh-CN"/>
        </w:rPr>
        <w:t xml:space="preserve"> </w:t>
      </w:r>
      <w:r w:rsidR="00BF1FF7" w:rsidRPr="003A09BA">
        <w:rPr>
          <w:rFonts w:ascii="宋体" w:hAnsi="宋体"/>
          <w:color w:val="000000" w:themeColor="text1"/>
        </w:rPr>
        <w:t>无人车避障并前往目标位置</w:t>
      </w:r>
    </w:p>
    <w:p w14:paraId="09DF80A8" w14:textId="51149D7A"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该部分分为两种控制模式，即车载摄像头无法看见着火点和车载摄像头可以看见着火点两种情况，由于无人车高度较小，视野容易被障碍物遮挡，一开始无人车采用第一种不可见的控制模式，到靠近到可见着火点后使用第二种模式，并消除第一种模式带来的误差。</w:t>
      </w:r>
    </w:p>
    <w:p w14:paraId="5951EA92" w14:textId="6B0090CE" w:rsidR="00A13B0B" w:rsidRPr="003A09BA" w:rsidRDefault="00BF1FF7"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color w:val="000000" w:themeColor="text1"/>
        </w:rPr>
        <w:t>（</w:t>
      </w:r>
      <w:r w:rsidRPr="005B7CBA">
        <w:rPr>
          <w:color w:val="000000" w:themeColor="text1"/>
        </w:rPr>
        <w:t>1</w:t>
      </w:r>
      <w:r w:rsidRPr="003A09BA">
        <w:rPr>
          <w:rFonts w:ascii="宋体" w:hAnsi="宋体"/>
          <w:color w:val="000000" w:themeColor="text1"/>
        </w:rPr>
        <w:t>）车载摄像头无法看见着火点，在该情况下无人车目标航线始终为一开始</w:t>
      </w:r>
      <w:r w:rsidRPr="003A09BA">
        <w:rPr>
          <w:rFonts w:ascii="宋体" w:hAnsi="宋体"/>
          <w:color w:val="000000" w:themeColor="text1"/>
        </w:rPr>
        <w:lastRenderedPageBreak/>
        <w:t>云台所反馈的目标航线，当车载激光雷达识别到前方障碍物时采取避障动作。</w:t>
      </w:r>
    </w:p>
    <w:p w14:paraId="36A0BEFA" w14:textId="1C0DDE5F" w:rsidR="00A13B0B" w:rsidRPr="003A09BA" w:rsidRDefault="00881C84"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szCs w:val="22"/>
          <w:lang w:eastAsia="zh-CN"/>
        </w:rPr>
        <mc:AlternateContent>
          <mc:Choice Requires="wps">
            <w:drawing>
              <wp:anchor distT="45085" distB="66040" distL="112395" distR="111125" simplePos="0" relativeHeight="7" behindDoc="0" locked="0" layoutInCell="0" allowOverlap="1" wp14:anchorId="2BDA3A7E" wp14:editId="5B1893D0">
                <wp:simplePos x="0" y="0"/>
                <wp:positionH relativeFrom="margin">
                  <wp:align>right</wp:align>
                </wp:positionH>
                <wp:positionV relativeFrom="paragraph">
                  <wp:posOffset>922162</wp:posOffset>
                </wp:positionV>
                <wp:extent cx="2108835" cy="299720"/>
                <wp:effectExtent l="0" t="0" r="5080" b="5080"/>
                <wp:wrapTopAndBottom/>
                <wp:docPr id="10" name="文本框 9"/>
                <wp:cNvGraphicFramePr/>
                <a:graphic xmlns:a="http://schemas.openxmlformats.org/drawingml/2006/main">
                  <a:graphicData uri="http://schemas.microsoft.com/office/word/2010/wordprocessingShape">
                    <wps:wsp>
                      <wps:cNvSpPr/>
                      <wps:spPr>
                        <a:xfrm>
                          <a:off x="0" y="0"/>
                          <a:ext cx="2108835" cy="29972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433FA5AA"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4</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3</w:t>
                            </w:r>
                          </w:p>
                          <w:p w14:paraId="7BC337A2" w14:textId="77777777" w:rsidR="00A13B0B" w:rsidRDefault="00A13B0B">
                            <w:pPr>
                              <w:pStyle w:val="FrameContents"/>
                              <w:ind w:left="440"/>
                              <w:rPr>
                                <w:lang w:eastAsia="zh-CN"/>
                              </w:rPr>
                            </w:pPr>
                          </w:p>
                        </w:txbxContent>
                      </wps:txbx>
                      <wps:bodyPr anchor="t">
                        <a:noAutofit/>
                      </wps:bodyPr>
                    </wps:wsp>
                  </a:graphicData>
                </a:graphic>
                <wp14:sizeRelH relativeFrom="margin">
                  <wp14:pctWidth>40000</wp14:pctWidth>
                </wp14:sizeRelH>
              </wp:anchor>
            </w:drawing>
          </mc:Choice>
          <mc:Fallback>
            <w:pict>
              <v:rect w14:anchorId="2BDA3A7E" id="文本框 9" o:spid="_x0000_s1029" style="position:absolute;left:0;text-align:left;margin-left:114.85pt;margin-top:72.6pt;width:166.05pt;height:23.6pt;z-index:7;visibility:visible;mso-wrap-style:square;mso-width-percent:400;mso-wrap-distance-left:8.85pt;mso-wrap-distance-top:3.55pt;mso-wrap-distance-right:8.75pt;mso-wrap-distance-bottom:5.2pt;mso-position-horizontal:right;mso-position-horizontal-relative:margin;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" o:allowincell="f" stroked="f">
                <v:textbox>
                  <w:txbxContent>
                    <w:p w14:paraId="433FA5AA"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4</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3</w:t>
                      </w:r>
                    </w:p>
                    <w:p w14:paraId="7BC337A2" w14:textId="77777777" w:rsidR="00A13B0B" w:rsidRDefault="00A13B0B">
                      <w:pPr>
                        <w:pStyle w:val="FrameContents"/>
                        <w:ind w:left="440"/>
                        <w:rPr>
                          <w:lang w:eastAsia="zh-CN"/>
                        </w:rPr>
                      </w:pPr>
                    </w:p>
                  </w:txbxContent>
                </v:textbox>
                <w10:wrap type="topAndBottom" anchorx="margin"/>
              </v:rect>
            </w:pict>
          </mc:Fallback>
        </mc:AlternateContent>
      </w:r>
      <w:r w:rsidRPr="003A09BA">
        <w:rPr>
          <w:rFonts w:ascii="宋体" w:hAnsi="宋体"/>
          <w:noProof/>
          <w:color w:val="000000" w:themeColor="text1"/>
          <w:szCs w:val="22"/>
          <w:lang w:eastAsia="zh-CN"/>
        </w:rPr>
        <w:drawing>
          <wp:anchor distT="0" distB="0" distL="114300" distR="114300" simplePos="0" relativeHeight="6" behindDoc="0" locked="0" layoutInCell="0" allowOverlap="1" wp14:anchorId="7C603429" wp14:editId="541AB041">
            <wp:simplePos x="0" y="0"/>
            <wp:positionH relativeFrom="margin">
              <wp:align>left</wp:align>
            </wp:positionH>
            <wp:positionV relativeFrom="paragraph">
              <wp:posOffset>53852</wp:posOffset>
            </wp:positionV>
            <wp:extent cx="2872105" cy="2040255"/>
            <wp:effectExtent l="0" t="0" r="4445" b="0"/>
            <wp:wrapTopAndBottom/>
            <wp:docPr id="12" name="图片 10"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descript"/>
                    <pic:cNvPicPr>
                      <a:picLocks noChangeAspect="1" noChangeArrowheads="1"/>
                    </pic:cNvPicPr>
                  </pic:nvPicPr>
                  <pic:blipFill>
                    <a:blip r:embed="rId13"/>
                    <a:stretch>
                      <a:fillRect/>
                    </a:stretch>
                  </pic:blipFill>
                  <pic:spPr bwMode="auto">
                    <a:xfrm>
                      <a:off x="0" y="0"/>
                      <a:ext cx="2872105" cy="2040255"/>
                    </a:xfrm>
                    <a:prstGeom prst="rect">
                      <a:avLst/>
                    </a:prstGeom>
                  </pic:spPr>
                </pic:pic>
              </a:graphicData>
            </a:graphic>
          </wp:anchor>
        </w:drawing>
      </w:r>
    </w:p>
    <w:p w14:paraId="4FCB51CA" w14:textId="1EEA3F64" w:rsidR="00A13B0B" w:rsidRPr="003A09BA" w:rsidRDefault="005B7CBA" w:rsidP="00881C84">
      <w:pPr>
        <w:adjustRightInd w:val="0"/>
        <w:snapToGrid w:val="0"/>
        <w:spacing w:line="360" w:lineRule="auto"/>
        <w:jc w:val="both"/>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如图所示，选取激光雷达在正前方</w:t>
      </w:r>
      <w:r w:rsidRPr="005B7CBA">
        <w:rPr>
          <w:color w:val="000000" w:themeColor="text1"/>
        </w:rPr>
        <w:t>100</w:t>
      </w:r>
      <w:r w:rsidRPr="003A09BA">
        <w:rPr>
          <w:rFonts w:ascii="宋体" w:hAnsi="宋体"/>
          <w:color w:val="000000" w:themeColor="text1"/>
        </w:rPr>
        <w:t>度范围内探测到的五十个平均点作为避障数据，获取障碍物的相对位置。</w:t>
      </w:r>
    </w:p>
    <w:p w14:paraId="10AC79AD" w14:textId="6F290A4F" w:rsidR="00A13B0B" w:rsidRDefault="005B7CBA" w:rsidP="00881C84">
      <w:pPr>
        <w:adjustRightInd w:val="0"/>
        <w:snapToGrid w:val="0"/>
        <w:spacing w:line="360" w:lineRule="auto"/>
        <w:jc w:val="both"/>
        <w:rPr>
          <w:rFonts w:ascii="宋体" w:hAnsi="宋体" w:hint="eastAsia"/>
          <w:color w:val="000000" w:themeColor="text1"/>
          <w:lang w:eastAsia="zh-CN"/>
        </w:rPr>
      </w:pPr>
      <w:r>
        <w:rPr>
          <w:rFonts w:ascii="宋体" w:hAnsi="宋体"/>
          <w:color w:val="000000" w:themeColor="text1"/>
          <w:lang w:eastAsia="zh-CN"/>
        </w:rPr>
        <w:tab/>
      </w:r>
      <w:r w:rsidRPr="003A09BA">
        <w:rPr>
          <w:rFonts w:ascii="宋体" w:hAnsi="宋体"/>
          <w:color w:val="000000" w:themeColor="text1"/>
        </w:rPr>
        <w:t>之后无人车开始避障动作，即原地转向</w:t>
      </w:r>
      <w:r w:rsidRPr="005B7CBA">
        <w:rPr>
          <w:color w:val="000000" w:themeColor="text1"/>
        </w:rPr>
        <w:t>90</w:t>
      </w:r>
      <w:r w:rsidRPr="003A09BA">
        <w:rPr>
          <w:rFonts w:ascii="宋体" w:hAnsi="宋体"/>
          <w:color w:val="000000" w:themeColor="text1"/>
        </w:rPr>
        <w:t>度，朝垂直于目标航线的方向前进，前进的距离为无人车相对于目标航线的偏移量，由编码器测速然后再对速度积分得到该偏移量。</w:t>
      </w:r>
    </w:p>
    <w:p w14:paraId="5DA71AB0" w14:textId="147D6BDE" w:rsidR="00881C84" w:rsidRPr="003A09BA" w:rsidRDefault="00881C84"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noProof/>
          <w:color w:val="000000" w:themeColor="text1"/>
          <w:lang w:eastAsia="zh-CN"/>
        </w:rPr>
        <mc:AlternateContent>
          <mc:Choice Requires="wps">
            <w:drawing>
              <wp:anchor distT="45720" distB="66040" distL="111760" distR="113665" simplePos="0" relativeHeight="4" behindDoc="0" locked="0" layoutInCell="0" allowOverlap="1" wp14:anchorId="74A55E38" wp14:editId="224C18C7">
                <wp:simplePos x="0" y="0"/>
                <wp:positionH relativeFrom="column">
                  <wp:posOffset>2990689</wp:posOffset>
                </wp:positionH>
                <wp:positionV relativeFrom="paragraph">
                  <wp:posOffset>1037581</wp:posOffset>
                </wp:positionV>
                <wp:extent cx="2108835" cy="299720"/>
                <wp:effectExtent l="0" t="0" r="0" b="5080"/>
                <wp:wrapTopAndBottom/>
                <wp:docPr id="14" name="文本框 7"/>
                <wp:cNvGraphicFramePr/>
                <a:graphic xmlns:a="http://schemas.openxmlformats.org/drawingml/2006/main">
                  <a:graphicData uri="http://schemas.microsoft.com/office/word/2010/wordprocessingShape">
                    <wps:wsp>
                      <wps:cNvSpPr/>
                      <wps:spPr>
                        <a:xfrm>
                          <a:off x="0" y="0"/>
                          <a:ext cx="2108835" cy="29972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515BCEFE"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5</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4</w:t>
                            </w:r>
                          </w:p>
                          <w:p w14:paraId="4A20C761" w14:textId="77777777" w:rsidR="00A13B0B" w:rsidRDefault="00A13B0B">
                            <w:pPr>
                              <w:pStyle w:val="FrameContents"/>
                              <w:ind w:left="440"/>
                              <w:rPr>
                                <w:lang w:eastAsia="zh-CN"/>
                              </w:rPr>
                            </w:pPr>
                          </w:p>
                        </w:txbxContent>
                      </wps:txbx>
                      <wps:bodyPr anchor="t">
                        <a:noAutofit/>
                      </wps:bodyPr>
                    </wps:wsp>
                  </a:graphicData>
                </a:graphic>
                <wp14:sizeRelH relativeFrom="margin">
                  <wp14:pctWidth>40000</wp14:pctWidth>
                </wp14:sizeRelH>
              </wp:anchor>
            </w:drawing>
          </mc:Choice>
          <mc:Fallback>
            <w:pict>
              <v:rect w14:anchorId="74A55E38" id="文本框 7" o:spid="_x0000_s1030" style="position:absolute;left:0;text-align:left;margin-left:235.5pt;margin-top:81.7pt;width:166.05pt;height:23.6pt;z-index:4;visibility:visible;mso-wrap-style:square;mso-width-percent:400;mso-wrap-distance-left:8.8pt;mso-wrap-distance-top:3.6pt;mso-wrap-distance-right:8.95pt;mso-wrap-distance-bottom:5.2pt;mso-position-horizontal:absolute;mso-position-horizontal-relative:text;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" o:allowincell="f" stroked="f">
                <v:textbox>
                  <w:txbxContent>
                    <w:p w14:paraId="515BCEFE"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5</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4</w:t>
                      </w:r>
                    </w:p>
                    <w:p w14:paraId="4A20C761" w14:textId="77777777" w:rsidR="00A13B0B" w:rsidRDefault="00A13B0B">
                      <w:pPr>
                        <w:pStyle w:val="FrameContents"/>
                        <w:ind w:left="440"/>
                        <w:rPr>
                          <w:lang w:eastAsia="zh-CN"/>
                        </w:rPr>
                      </w:pPr>
                    </w:p>
                  </w:txbxContent>
                </v:textbox>
                <w10:wrap type="topAndBottom"/>
              </v:rect>
            </w:pict>
          </mc:Fallback>
        </mc:AlternateContent>
      </w:r>
      <w:r w:rsidRPr="003A09BA">
        <w:rPr>
          <w:rFonts w:ascii="宋体" w:hAnsi="宋体"/>
          <w:noProof/>
          <w:color w:val="000000" w:themeColor="text1"/>
          <w:lang w:eastAsia="zh-CN"/>
        </w:rPr>
        <w:drawing>
          <wp:anchor distT="0" distB="0" distL="114300" distR="114300" simplePos="0" relativeHeight="3" behindDoc="0" locked="0" layoutInCell="0" allowOverlap="1" wp14:anchorId="429DD3C2" wp14:editId="272FFA46">
            <wp:simplePos x="0" y="0"/>
            <wp:positionH relativeFrom="column">
              <wp:posOffset>90824</wp:posOffset>
            </wp:positionH>
            <wp:positionV relativeFrom="paragraph">
              <wp:posOffset>207551</wp:posOffset>
            </wp:positionV>
            <wp:extent cx="2686050" cy="2005965"/>
            <wp:effectExtent l="0" t="0" r="0" b="0"/>
            <wp:wrapTopAndBottom/>
            <wp:docPr id="13" name="图片 7"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descript"/>
                    <pic:cNvPicPr>
                      <a:picLocks noChangeAspect="1" noChangeArrowheads="1"/>
                    </pic:cNvPicPr>
                  </pic:nvPicPr>
                  <pic:blipFill>
                    <a:blip r:embed="rId14"/>
                    <a:stretch>
                      <a:fillRect/>
                    </a:stretch>
                  </pic:blipFill>
                  <pic:spPr bwMode="auto">
                    <a:xfrm>
                      <a:off x="0" y="0"/>
                      <a:ext cx="2686050" cy="2005965"/>
                    </a:xfrm>
                    <a:prstGeom prst="rect">
                      <a:avLst/>
                    </a:prstGeom>
                  </pic:spPr>
                </pic:pic>
              </a:graphicData>
            </a:graphic>
          </wp:anchor>
        </w:drawing>
      </w:r>
    </w:p>
    <w:p w14:paraId="43C497B9"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6E2B1DCB" w14:textId="61EB2DBB" w:rsidR="005B7CBA" w:rsidRPr="005B7CBA" w:rsidRDefault="005B7CBA"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color w:val="000000" w:themeColor="text1"/>
        </w:rPr>
        <w:t>（无人车的运动都为原地转向加直线运动，方便进行编码器测速积分出位移）</w:t>
      </w:r>
    </w:p>
    <w:p w14:paraId="67FD5EAF" w14:textId="3F745D46"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如图所示，无人车避障动作后再原地转向，进入一条与原目标航线平行，距离为偏移量的航线，沿该航线前进到越过障碍物的位置，越过后再次原地转向朝着垂直于原航线的方向前进，前进距离为之前所测得的偏移量，通过该动作回到原目标航线上，但由于偏移量存在误差，当前所处航线实际</w:t>
      </w:r>
      <w:r w:rsidRPr="003A09BA">
        <w:rPr>
          <w:rFonts w:ascii="宋体" w:hAnsi="宋体"/>
          <w:color w:val="000000" w:themeColor="text1"/>
        </w:rPr>
        <w:lastRenderedPageBreak/>
        <w:t>上只是与原航线平行，而这种误差会随着避障次数的增加而变大。为了避免该情况，我们引入了第二种控制逻辑，即车载摄像头能看见着火点</w:t>
      </w:r>
    </w:p>
    <w:p w14:paraId="7E264E8A"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1EA004B6"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w:t>
      </w:r>
      <w:r w:rsidRPr="005B7CBA">
        <w:rPr>
          <w:color w:val="000000" w:themeColor="text1"/>
        </w:rPr>
        <w:t>2</w:t>
      </w:r>
      <w:r w:rsidRPr="003A09BA">
        <w:rPr>
          <w:rFonts w:ascii="宋体" w:hAnsi="宋体"/>
          <w:color w:val="000000" w:themeColor="text1"/>
        </w:rPr>
        <w:t>）车载摄像头可见着火点，如图，在完成第一种逻辑的一部分避障动作后，着火点出现在车载摄像头视野内，此时控制无人车原地转向，使得着火点对准摄像头中心，此时车头朝向即为新的目标航线。通过在避障动作后对目标航线进行更新可以消除（</w:t>
      </w:r>
      <w:r w:rsidRPr="005B7CBA">
        <w:rPr>
          <w:color w:val="000000" w:themeColor="text1"/>
        </w:rPr>
        <w:t>1</w:t>
      </w:r>
      <w:r w:rsidRPr="003A09BA">
        <w:rPr>
          <w:rFonts w:ascii="宋体" w:hAnsi="宋体"/>
          <w:color w:val="000000" w:themeColor="text1"/>
        </w:rPr>
        <w:t>）中的误差，并且得到更短的路径。</w:t>
      </w:r>
    </w:p>
    <w:p w14:paraId="7BE18844" w14:textId="77777777" w:rsidR="00A13B0B" w:rsidRPr="003A09BA" w:rsidRDefault="00BF1FF7" w:rsidP="00726BAA">
      <w:pPr>
        <w:adjustRightInd w:val="0"/>
        <w:snapToGrid w:val="0"/>
        <w:spacing w:line="360" w:lineRule="auto"/>
        <w:rPr>
          <w:rFonts w:ascii="宋体" w:hAnsi="宋体" w:hint="eastAsia"/>
          <w:color w:val="000000" w:themeColor="text1"/>
        </w:rPr>
      </w:pPr>
      <w:r w:rsidRPr="003A09BA">
        <w:rPr>
          <w:rFonts w:ascii="宋体" w:hAnsi="宋体"/>
          <w:noProof/>
          <w:color w:val="000000" w:themeColor="text1"/>
          <w:lang w:eastAsia="zh-CN"/>
        </w:rPr>
        <w:drawing>
          <wp:anchor distT="0" distB="0" distL="114300" distR="114300" simplePos="0" relativeHeight="18" behindDoc="0" locked="0" layoutInCell="0" allowOverlap="1" wp14:anchorId="6DFBC305" wp14:editId="6E758110">
            <wp:simplePos x="0" y="0"/>
            <wp:positionH relativeFrom="column">
              <wp:posOffset>176530</wp:posOffset>
            </wp:positionH>
            <wp:positionV relativeFrom="paragraph">
              <wp:posOffset>89535</wp:posOffset>
            </wp:positionV>
            <wp:extent cx="2470150" cy="1948815"/>
            <wp:effectExtent l="0" t="0" r="0" b="0"/>
            <wp:wrapTopAndBottom/>
            <wp:docPr id="16" name="图片 6"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descript"/>
                    <pic:cNvPicPr>
                      <a:picLocks noChangeAspect="1" noChangeArrowheads="1"/>
                    </pic:cNvPicPr>
                  </pic:nvPicPr>
                  <pic:blipFill>
                    <a:blip r:embed="rId15"/>
                    <a:stretch>
                      <a:fillRect/>
                    </a:stretch>
                  </pic:blipFill>
                  <pic:spPr bwMode="auto">
                    <a:xfrm>
                      <a:off x="0" y="0"/>
                      <a:ext cx="2470150" cy="1948815"/>
                    </a:xfrm>
                    <a:prstGeom prst="rect">
                      <a:avLst/>
                    </a:prstGeom>
                  </pic:spPr>
                </pic:pic>
              </a:graphicData>
            </a:graphic>
          </wp:anchor>
        </w:drawing>
      </w:r>
      <w:r w:rsidRPr="003A09BA">
        <w:rPr>
          <w:rFonts w:ascii="宋体" w:hAnsi="宋体"/>
          <w:noProof/>
          <w:color w:val="000000" w:themeColor="text1"/>
          <w:lang w:eastAsia="zh-CN"/>
        </w:rPr>
        <mc:AlternateContent>
          <mc:Choice Requires="wps">
            <w:drawing>
              <wp:anchor distT="45720" distB="66040" distL="111125" distR="114300" simplePos="0" relativeHeight="19" behindDoc="0" locked="0" layoutInCell="0" allowOverlap="1" wp14:anchorId="2CE53288" wp14:editId="6FD05EA6">
                <wp:simplePos x="0" y="0"/>
                <wp:positionH relativeFrom="column">
                  <wp:posOffset>2963545</wp:posOffset>
                </wp:positionH>
                <wp:positionV relativeFrom="paragraph">
                  <wp:posOffset>1198880</wp:posOffset>
                </wp:positionV>
                <wp:extent cx="2108835" cy="299720"/>
                <wp:effectExtent l="0" t="0" r="0" b="5080"/>
                <wp:wrapTopAndBottom/>
                <wp:docPr id="17" name="文本框 1"/>
                <wp:cNvGraphicFramePr/>
                <a:graphic xmlns:a="http://schemas.openxmlformats.org/drawingml/2006/main">
                  <a:graphicData uri="http://schemas.microsoft.com/office/word/2010/wordprocessingShape">
                    <wps:wsp>
                      <wps:cNvSpPr/>
                      <wps:spPr>
                        <a:xfrm>
                          <a:off x="0" y="0"/>
                          <a:ext cx="2108880" cy="29988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66B1EC09"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6</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5</w:t>
                            </w:r>
                          </w:p>
                          <w:p w14:paraId="52B907D6" w14:textId="77777777" w:rsidR="00A13B0B" w:rsidRDefault="00A13B0B">
                            <w:pPr>
                              <w:pStyle w:val="FrameContents"/>
                              <w:ind w:left="440"/>
                              <w:rPr>
                                <w:lang w:eastAsia="zh-CN"/>
                              </w:rPr>
                            </w:pPr>
                          </w:p>
                        </w:txbxContent>
                      </wps:txbx>
                      <wps:bodyPr anchor="t">
                        <a:noAutofit/>
                      </wps:bodyPr>
                    </wps:wsp>
                  </a:graphicData>
                </a:graphic>
              </wp:anchor>
            </w:drawing>
          </mc:Choice>
          <mc:Fallback>
            <w:pict>
              <v:rect w14:anchorId="2CE53288" id="文本框 1" o:spid="_x0000_s1031" style="position:absolute;left:0;text-align:left;margin-left:233.35pt;margin-top:94.4pt;width:166.05pt;height:23.6pt;z-index:19;visibility:visible;mso-wrap-style:square;mso-wrap-distance-left:8.75pt;mso-wrap-distance-top:3.6pt;mso-wrap-distance-right:9pt;mso-wrap-distance-bottom:5.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" o:allowincell="f" stroked="f">
                <v:textbox>
                  <w:txbxContent>
                    <w:p w14:paraId="66B1EC09"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6</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5</w:t>
                      </w:r>
                    </w:p>
                    <w:p w14:paraId="52B907D6" w14:textId="77777777" w:rsidR="00A13B0B" w:rsidRDefault="00A13B0B">
                      <w:pPr>
                        <w:pStyle w:val="FrameContents"/>
                        <w:ind w:left="440"/>
                        <w:rPr>
                          <w:lang w:eastAsia="zh-CN"/>
                        </w:rPr>
                      </w:pPr>
                    </w:p>
                  </w:txbxContent>
                </v:textbox>
                <w10:wrap type="topAndBottom"/>
              </v:rect>
            </w:pict>
          </mc:Fallback>
        </mc:AlternateContent>
      </w:r>
    </w:p>
    <w:p w14:paraId="163583DA" w14:textId="77777777" w:rsidR="00A13B0B" w:rsidRPr="003A09BA" w:rsidRDefault="00A13B0B" w:rsidP="00726BAA">
      <w:pPr>
        <w:adjustRightInd w:val="0"/>
        <w:snapToGrid w:val="0"/>
        <w:spacing w:line="360" w:lineRule="auto"/>
        <w:rPr>
          <w:rFonts w:ascii="宋体" w:hAnsi="宋体" w:hint="eastAsia"/>
          <w:color w:val="000000" w:themeColor="text1"/>
        </w:rPr>
      </w:pPr>
    </w:p>
    <w:p w14:paraId="1E101272" w14:textId="2AADF173" w:rsidR="00A13B0B"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3.</w:t>
      </w:r>
      <w:r w:rsidR="00BF1FF7" w:rsidRPr="00071EEC">
        <w:rPr>
          <w:rFonts w:ascii="宋体" w:eastAsia="宋体" w:hAnsi="宋体"/>
          <w:b/>
          <w:color w:val="000000" w:themeColor="text1"/>
          <w:lang w:eastAsia="zh-CN"/>
        </w:rPr>
        <w:t>4 后台数据库及处理程序（本地服务器）</w:t>
      </w:r>
    </w:p>
    <w:p w14:paraId="548062FF" w14:textId="005A0B11"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4.1</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与硬件端的通信交互</w:t>
      </w:r>
    </w:p>
    <w:p w14:paraId="5645A0EA" w14:textId="268D923C" w:rsidR="00E02C09" w:rsidRDefault="000D478B" w:rsidP="00894B53">
      <w:pPr>
        <w:adjustRightInd w:val="0"/>
        <w:snapToGrid w:val="0"/>
        <w:spacing w:line="360" w:lineRule="auto"/>
        <w:jc w:val="both"/>
        <w:rPr>
          <w:rFonts w:ascii="宋体" w:hAnsi="宋体"/>
          <w:color w:val="000000" w:themeColor="text1"/>
          <w:szCs w:val="24"/>
          <w:lang w:eastAsia="zh-CN"/>
        </w:rPr>
      </w:pPr>
      <w:r w:rsidRPr="003A09BA">
        <w:rPr>
          <w:rFonts w:ascii="宋体" w:hAnsi="宋体"/>
          <w:color w:val="000000" w:themeColor="text1"/>
          <w:lang w:eastAsia="zh-CN"/>
        </w:rPr>
        <w:tab/>
      </w:r>
      <w:r w:rsidR="00894B53" w:rsidRPr="00894B53">
        <w:rPr>
          <w:rFonts w:ascii="宋体" w:hAnsi="宋体" w:hint="eastAsia"/>
          <w:color w:val="000000" w:themeColor="text1"/>
          <w:szCs w:val="24"/>
          <w:lang w:eastAsia="zh-CN"/>
        </w:rPr>
        <w:t>这套物联网系统的核心在于能够收集并有效处理大量来自各种传感器和设备的数据。首先，物联网设备，比如温湿度传感器、光照强度探测器等，持续不断地监测其周围的环境变化，并通过无线通信技术（如Wi-Fi / Zigbee / LoRaWAN /……）或者有线通信技术（比方说在充电台充电的时候）将这些数据发送出去。在某些场景下，这些数据可能会首先被发送到一个网关设备，在那里进行初步的数据处理或过滤，即数据清洗，格式转换等预处理，然后通过互联网将数据转发给后端服务器。这一过程中，确保数据的安全至关重要，这种情况下通常采用SSL/TLS加密来保护数据在传输过程中的安全。或者硬件端可能会直接与后台进行通信交互。这二者具体采用哪一种方式视实际情况而定。在本地服务器收发硬件端的数据信息的这一过程中。</w:t>
      </w:r>
      <w:r w:rsidR="00894B53" w:rsidRPr="00894B53">
        <w:rPr>
          <w:rFonts w:ascii="宋体" w:hAnsi="宋体" w:hint="eastAsia"/>
          <w:color w:val="000000" w:themeColor="text1"/>
          <w:szCs w:val="24"/>
          <w:lang w:eastAsia="zh-CN"/>
        </w:rPr>
        <w:lastRenderedPageBreak/>
        <w:t>通常是通过实现 RESTful API 来完成的，这些 API 允许外部设备通过 HTTP 请求发送数据到服务器。服务器端接收到的数据随后会被存储在数据库中，以便于后续的处理和分析。MySQL是这类应用中常用的数据库选择，因为它提供了可靠的数据存储能力和丰富的功能集，适合存储结构化的数据，也同时是因为它是开源数据库，便于获取，而且相关社区配套资源丰富全面。为了提高数据检索的速度，通常会对数据库中的关键字段建立索引。除了数据上传，后端服务器也可以向硬件端发送指令，控制设备的操作（如调整温度，控制开关等），实现双向的通信交互。</w:t>
      </w:r>
    </w:p>
    <w:p w14:paraId="338E99E4" w14:textId="3D49FD44"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4.2</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本地处理</w:t>
      </w:r>
    </w:p>
    <w:p w14:paraId="6243F8A9" w14:textId="1001F551" w:rsidR="00566369" w:rsidRPr="00894B53" w:rsidRDefault="00894B53" w:rsidP="00894B53">
      <w:pPr>
        <w:adjustRightInd w:val="0"/>
        <w:snapToGrid w:val="0"/>
        <w:spacing w:line="360" w:lineRule="auto"/>
        <w:jc w:val="both"/>
        <w:rPr>
          <w:rFonts w:ascii="宋体" w:hAnsi="宋体" w:hint="eastAsia"/>
          <w:color w:val="000000" w:themeColor="text1"/>
          <w:lang w:eastAsia="zh-CN"/>
        </w:rPr>
      </w:pPr>
      <w:r>
        <w:rPr>
          <w:rFonts w:ascii="宋体" w:hAnsi="宋体"/>
          <w:color w:val="000000" w:themeColor="text1"/>
          <w:lang w:eastAsia="zh-CN"/>
        </w:rPr>
        <w:tab/>
      </w:r>
      <w:r w:rsidRPr="00894B53">
        <w:rPr>
          <w:rFonts w:ascii="宋体" w:hAnsi="宋体" w:hint="eastAsia"/>
          <w:color w:val="000000" w:themeColor="text1"/>
          <w:lang w:eastAsia="zh-CN"/>
        </w:rPr>
        <w:t>而在服务器（后台数据库）数据本地处理储存阶段。需要先进行预处理，对收集的数据进行清洗，去除无效或重复数据，整合来自不同数据后。再根据应用的需求，将数据处理分为实时处理和批量处理两种类型。实时处理通常涉及到对数据进行即时分析并作出响应，比如触发警报或调整设备设置。这可以通过使用流处理框架如</w:t>
      </w:r>
      <w:r>
        <w:rPr>
          <w:rFonts w:ascii="宋体" w:hAnsi="宋体" w:hint="eastAsia"/>
          <w:color w:val="000000" w:themeColor="text1"/>
          <w:lang w:eastAsia="zh-CN"/>
        </w:rPr>
        <w:t xml:space="preserve"> </w:t>
      </w:r>
      <w:r w:rsidRPr="00894B53">
        <w:rPr>
          <w:color w:val="000000" w:themeColor="text1"/>
          <w:lang w:eastAsia="zh-CN"/>
        </w:rPr>
        <w:t>Apache Kafka</w:t>
      </w:r>
      <w:r>
        <w:rPr>
          <w:rFonts w:hint="eastAsia"/>
          <w:color w:val="000000" w:themeColor="text1"/>
          <w:lang w:eastAsia="zh-CN"/>
        </w:rPr>
        <w:t xml:space="preserve"> </w:t>
      </w:r>
      <w:r w:rsidRPr="00894B53">
        <w:rPr>
          <w:rFonts w:ascii="宋体" w:hAnsi="宋体" w:hint="eastAsia"/>
          <w:color w:val="000000" w:themeColor="text1"/>
          <w:lang w:eastAsia="zh-CN"/>
        </w:rPr>
        <w:t>和</w:t>
      </w:r>
      <w:r>
        <w:rPr>
          <w:rFonts w:ascii="宋体" w:hAnsi="宋体" w:hint="eastAsia"/>
          <w:color w:val="000000" w:themeColor="text1"/>
          <w:lang w:eastAsia="zh-CN"/>
        </w:rPr>
        <w:t xml:space="preserve"> </w:t>
      </w:r>
      <w:r w:rsidRPr="00894B53">
        <w:rPr>
          <w:rFonts w:hint="eastAsia"/>
          <w:color w:val="000000" w:themeColor="text1"/>
          <w:lang w:eastAsia="zh-CN"/>
        </w:rPr>
        <w:t>Apache Flink</w:t>
      </w:r>
      <w:r>
        <w:rPr>
          <w:rFonts w:hint="eastAsia"/>
          <w:color w:val="000000" w:themeColor="text1"/>
          <w:lang w:eastAsia="zh-CN"/>
        </w:rPr>
        <w:t xml:space="preserve"> </w:t>
      </w:r>
      <w:r w:rsidRPr="00894B53">
        <w:rPr>
          <w:rFonts w:ascii="宋体" w:hAnsi="宋体" w:hint="eastAsia"/>
          <w:color w:val="000000" w:themeColor="text1"/>
          <w:lang w:eastAsia="zh-CN"/>
        </w:rPr>
        <w:t>来实现。Flink的状态后端还提供持久性和恢复功能，可以避免数据丢失。而直接或者结合使用这些框架，可以提高实时数据流的处理效率。另一方面，批量处理则更侧重于定期对数据进行汇总分析，如统计分析、数据挖掘等，这可以通过使用</w:t>
      </w:r>
      <w:r>
        <w:rPr>
          <w:rFonts w:ascii="宋体" w:hAnsi="宋体" w:hint="eastAsia"/>
          <w:color w:val="000000" w:themeColor="text1"/>
          <w:lang w:eastAsia="zh-CN"/>
        </w:rPr>
        <w:t xml:space="preserve"> </w:t>
      </w:r>
      <w:r w:rsidRPr="00894B53">
        <w:rPr>
          <w:rFonts w:hint="eastAsia"/>
          <w:color w:val="000000" w:themeColor="text1"/>
          <w:lang w:eastAsia="zh-CN"/>
        </w:rPr>
        <w:t>Hadoop MapReduce</w:t>
      </w:r>
      <w:r>
        <w:rPr>
          <w:rFonts w:hint="eastAsia"/>
          <w:color w:val="000000" w:themeColor="text1"/>
          <w:lang w:eastAsia="zh-CN"/>
        </w:rPr>
        <w:t xml:space="preserve"> </w:t>
      </w:r>
      <w:r w:rsidRPr="00894B53">
        <w:rPr>
          <w:rFonts w:ascii="宋体" w:hAnsi="宋体" w:hint="eastAsia"/>
          <w:color w:val="000000" w:themeColor="text1"/>
          <w:lang w:eastAsia="zh-CN"/>
        </w:rPr>
        <w:t>或</w:t>
      </w:r>
      <w:r>
        <w:rPr>
          <w:rFonts w:ascii="宋体" w:hAnsi="宋体" w:hint="eastAsia"/>
          <w:color w:val="000000" w:themeColor="text1"/>
          <w:lang w:eastAsia="zh-CN"/>
        </w:rPr>
        <w:t xml:space="preserve"> </w:t>
      </w:r>
      <w:r w:rsidRPr="00894B53">
        <w:rPr>
          <w:rFonts w:hint="eastAsia"/>
          <w:color w:val="000000" w:themeColor="text1"/>
          <w:lang w:eastAsia="zh-CN"/>
        </w:rPr>
        <w:t>Apache Spark</w:t>
      </w:r>
      <w:r>
        <w:rPr>
          <w:rFonts w:hint="eastAsia"/>
          <w:color w:val="000000" w:themeColor="text1"/>
          <w:lang w:eastAsia="zh-CN"/>
        </w:rPr>
        <w:t xml:space="preserve"> </w:t>
      </w:r>
      <w:r w:rsidRPr="00894B53">
        <w:rPr>
          <w:rFonts w:ascii="宋体" w:hAnsi="宋体" w:hint="eastAsia"/>
          <w:color w:val="000000" w:themeColor="text1"/>
          <w:lang w:eastAsia="zh-CN"/>
        </w:rPr>
        <w:t>等工具来完成。这两个工具都支持数据的并行处理，通过多个节点来提高处理速度。在处理数据的同时，还需要实现相应的业务逻辑，以满足具体的应用需求，对异常情况及时反应。这可能包括但不限于阈值检测、异常报警、数据分析等功能。将数据进行压缩和分层存储，按照访问频率的不同存储在不同的空间里，也可以确保数据质量，节约成本。最后也要建立监控系统，实时监控数据处理和存储的性能，以便及时发现并解决潜在问题。</w:t>
      </w:r>
    </w:p>
    <w:p w14:paraId="3E7A96F8" w14:textId="1C41586A"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4.3</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与前端的通信交互</w:t>
      </w:r>
    </w:p>
    <w:p w14:paraId="7EB4E7A3" w14:textId="0C9F2DA9" w:rsidR="00E02C09" w:rsidRPr="003A09BA" w:rsidRDefault="0056636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Pr="005B7CBA">
        <w:rPr>
          <w:rFonts w:ascii="宋体" w:hAnsi="宋体" w:hint="eastAsia"/>
          <w:color w:val="000000" w:themeColor="text1"/>
          <w:szCs w:val="24"/>
          <w:lang w:eastAsia="zh-CN"/>
        </w:rPr>
        <w:t>为了辅助前端使用户能够方便的操作系统（包括查看数据、下达指令），前端与后台之间需要有一个接口以供通信交互，相互之间收发数据信息。</w:t>
      </w:r>
      <w:r w:rsidRPr="005B7CBA">
        <w:rPr>
          <w:rFonts w:ascii="宋体" w:hAnsi="宋体"/>
          <w:color w:val="000000" w:themeColor="text1"/>
          <w:szCs w:val="24"/>
          <w:lang w:eastAsia="zh-CN"/>
        </w:rPr>
        <w:t>在</w:t>
      </w:r>
      <w:r w:rsidR="009F2AF2" w:rsidRPr="005B7CBA">
        <w:rPr>
          <w:rFonts w:ascii="宋体" w:hAnsi="宋体" w:hint="eastAsia"/>
          <w:color w:val="000000" w:themeColor="text1"/>
          <w:szCs w:val="24"/>
          <w:lang w:eastAsia="zh-CN"/>
        </w:rPr>
        <w:t>这个</w:t>
      </w:r>
      <w:r w:rsidRPr="005B7CBA">
        <w:rPr>
          <w:rFonts w:ascii="宋体" w:hAnsi="宋体"/>
          <w:color w:val="000000" w:themeColor="text1"/>
          <w:szCs w:val="24"/>
          <w:lang w:eastAsia="zh-CN"/>
        </w:rPr>
        <w:t>物联网系统中，</w:t>
      </w:r>
      <w:r w:rsidRPr="003A09BA">
        <w:rPr>
          <w:rFonts w:ascii="宋体" w:hAnsi="宋体"/>
          <w:color w:val="000000" w:themeColor="text1"/>
          <w:lang w:eastAsia="zh-CN"/>
        </w:rPr>
        <w:t>前端与后端之间的通信是通过</w:t>
      </w:r>
      <w:r w:rsidR="00894B53">
        <w:rPr>
          <w:rFonts w:ascii="宋体" w:hAnsi="宋体" w:hint="eastAsia"/>
          <w:color w:val="000000" w:themeColor="text1"/>
          <w:lang w:eastAsia="zh-CN"/>
        </w:rPr>
        <w:t xml:space="preserve"> </w:t>
      </w:r>
      <w:r w:rsidRPr="00AB7895">
        <w:rPr>
          <w:color w:val="000000" w:themeColor="text1"/>
          <w:szCs w:val="24"/>
          <w:lang w:eastAsia="zh-CN"/>
        </w:rPr>
        <w:t>RESTful API</w:t>
      </w:r>
      <w:r w:rsidR="00894B53">
        <w:rPr>
          <w:rFonts w:hint="eastAsia"/>
          <w:color w:val="000000" w:themeColor="text1"/>
          <w:szCs w:val="24"/>
          <w:lang w:eastAsia="zh-CN"/>
        </w:rPr>
        <w:t xml:space="preserve"> </w:t>
      </w:r>
      <w:r w:rsidRPr="003A09BA">
        <w:rPr>
          <w:rFonts w:ascii="宋体" w:hAnsi="宋体"/>
          <w:color w:val="000000" w:themeColor="text1"/>
          <w:lang w:eastAsia="zh-CN"/>
        </w:rPr>
        <w:t>实现的，客</w:t>
      </w:r>
      <w:r w:rsidRPr="003A09BA">
        <w:rPr>
          <w:rFonts w:ascii="宋体" w:hAnsi="宋体"/>
          <w:color w:val="000000" w:themeColor="text1"/>
          <w:lang w:eastAsia="zh-CN"/>
        </w:rPr>
        <w:lastRenderedPageBreak/>
        <w:t>户端通过</w:t>
      </w:r>
      <w:r w:rsidRPr="00AB7895">
        <w:rPr>
          <w:color w:val="000000" w:themeColor="text1"/>
          <w:szCs w:val="24"/>
          <w:lang w:eastAsia="zh-CN"/>
        </w:rPr>
        <w:t>HTTP</w:t>
      </w:r>
      <w:r w:rsidRPr="003A09BA">
        <w:rPr>
          <w:rFonts w:ascii="宋体" w:hAnsi="宋体"/>
          <w:color w:val="000000" w:themeColor="text1"/>
          <w:lang w:eastAsia="zh-CN"/>
        </w:rPr>
        <w:t>请求与服务器进行交互。前端使用现代</w:t>
      </w:r>
      <w:r w:rsidRPr="00AB7895">
        <w:rPr>
          <w:color w:val="000000" w:themeColor="text1"/>
          <w:szCs w:val="24"/>
          <w:lang w:eastAsia="zh-CN"/>
        </w:rPr>
        <w:t>Web</w:t>
      </w:r>
      <w:r w:rsidRPr="003A09BA">
        <w:rPr>
          <w:rFonts w:ascii="宋体" w:hAnsi="宋体"/>
          <w:color w:val="000000" w:themeColor="text1"/>
          <w:lang w:eastAsia="zh-CN"/>
        </w:rPr>
        <w:t>框架如</w:t>
      </w:r>
      <w:r w:rsidRPr="00AB7895">
        <w:rPr>
          <w:color w:val="000000" w:themeColor="text1"/>
          <w:szCs w:val="24"/>
          <w:lang w:eastAsia="zh-CN"/>
        </w:rPr>
        <w:t>React</w:t>
      </w:r>
      <w:r w:rsidRPr="003A09BA">
        <w:rPr>
          <w:rFonts w:ascii="宋体" w:hAnsi="宋体"/>
          <w:color w:val="000000" w:themeColor="text1"/>
          <w:lang w:eastAsia="zh-CN"/>
        </w:rPr>
        <w:t>、</w:t>
      </w:r>
      <w:r w:rsidRPr="00AB7895">
        <w:rPr>
          <w:color w:val="000000" w:themeColor="text1"/>
          <w:szCs w:val="24"/>
          <w:lang w:eastAsia="zh-CN"/>
        </w:rPr>
        <w:t>Angular</w:t>
      </w:r>
      <w:r w:rsidRPr="003A09BA">
        <w:rPr>
          <w:rFonts w:ascii="宋体" w:hAnsi="宋体"/>
          <w:color w:val="000000" w:themeColor="text1"/>
          <w:lang w:eastAsia="zh-CN"/>
        </w:rPr>
        <w:t>或</w:t>
      </w:r>
      <w:r w:rsidRPr="00AB7895">
        <w:rPr>
          <w:color w:val="000000" w:themeColor="text1"/>
          <w:szCs w:val="24"/>
          <w:lang w:eastAsia="zh-CN"/>
        </w:rPr>
        <w:t>Vue.js</w:t>
      </w:r>
      <w:r w:rsidRPr="003A09BA">
        <w:rPr>
          <w:rFonts w:ascii="宋体" w:hAnsi="宋体"/>
          <w:color w:val="000000" w:themeColor="text1"/>
          <w:lang w:eastAsia="zh-CN"/>
        </w:rPr>
        <w:t>构建用户</w:t>
      </w:r>
      <w:r w:rsidRPr="005B7CBA">
        <w:rPr>
          <w:rFonts w:ascii="宋体" w:hAnsi="宋体"/>
          <w:color w:val="000000" w:themeColor="text1"/>
          <w:szCs w:val="24"/>
          <w:lang w:eastAsia="zh-CN"/>
        </w:rPr>
        <w:t>界面，并通过</w:t>
      </w:r>
      <w:r w:rsidRPr="00AB7895">
        <w:rPr>
          <w:color w:val="000000" w:themeColor="text1"/>
          <w:szCs w:val="24"/>
          <w:lang w:eastAsia="zh-CN"/>
        </w:rPr>
        <w:t>Ajax</w:t>
      </w:r>
      <w:r w:rsidRPr="005B7CBA">
        <w:rPr>
          <w:rFonts w:ascii="宋体" w:hAnsi="宋体"/>
          <w:color w:val="000000" w:themeColor="text1"/>
          <w:szCs w:val="24"/>
          <w:lang w:eastAsia="zh-CN"/>
        </w:rPr>
        <w:t>技术发起异步请求，无需刷新页面即可与后端交互。这些请求通常携</w:t>
      </w:r>
      <w:r w:rsidRPr="003A09BA">
        <w:rPr>
          <w:rFonts w:ascii="宋体" w:hAnsi="宋体"/>
          <w:color w:val="000000" w:themeColor="text1"/>
          <w:lang w:eastAsia="zh-CN"/>
        </w:rPr>
        <w:t>带</w:t>
      </w:r>
      <w:r w:rsidRPr="00AB7895">
        <w:rPr>
          <w:color w:val="000000" w:themeColor="text1"/>
          <w:szCs w:val="24"/>
          <w:lang w:eastAsia="zh-CN"/>
        </w:rPr>
        <w:t>JSON</w:t>
      </w:r>
      <w:r w:rsidRPr="003A09BA">
        <w:rPr>
          <w:rFonts w:ascii="宋体" w:hAnsi="宋体"/>
          <w:color w:val="000000" w:themeColor="text1"/>
          <w:lang w:eastAsia="zh-CN"/>
        </w:rPr>
        <w:t>格式的数据，以</w:t>
      </w:r>
      <w:r w:rsidRPr="00AB7895">
        <w:rPr>
          <w:color w:val="000000" w:themeColor="text1"/>
          <w:szCs w:val="24"/>
          <w:lang w:eastAsia="zh-CN"/>
        </w:rPr>
        <w:t>GET</w:t>
      </w:r>
      <w:r w:rsidRPr="003A09BA">
        <w:rPr>
          <w:rFonts w:ascii="宋体" w:hAnsi="宋体"/>
          <w:color w:val="000000" w:themeColor="text1"/>
          <w:lang w:eastAsia="zh-CN"/>
        </w:rPr>
        <w:t>方法获取资源或以</w:t>
      </w:r>
      <w:r w:rsidRPr="00AB7895">
        <w:rPr>
          <w:color w:val="000000" w:themeColor="text1"/>
          <w:szCs w:val="24"/>
          <w:lang w:eastAsia="zh-CN"/>
        </w:rPr>
        <w:t>POST</w:t>
      </w:r>
      <w:r w:rsidRPr="003A09BA">
        <w:rPr>
          <w:rFonts w:ascii="宋体" w:hAnsi="宋体"/>
          <w:color w:val="000000" w:themeColor="text1"/>
          <w:lang w:eastAsia="zh-CN"/>
        </w:rPr>
        <w:t>方法发送资源。后端使用</w:t>
      </w:r>
      <w:r w:rsidRPr="00AB7895">
        <w:rPr>
          <w:color w:val="000000" w:themeColor="text1"/>
          <w:szCs w:val="24"/>
          <w:lang w:eastAsia="zh-CN"/>
        </w:rPr>
        <w:t>Spring Boot</w:t>
      </w:r>
      <w:r w:rsidRPr="003A09BA">
        <w:rPr>
          <w:rFonts w:ascii="宋体" w:hAnsi="宋体"/>
          <w:color w:val="000000" w:themeColor="text1"/>
          <w:lang w:eastAsia="zh-CN"/>
        </w:rPr>
        <w:t>等框架处理这些请求，定义控制器来匹配特定的</w:t>
      </w:r>
      <w:r w:rsidRPr="00AB7895">
        <w:rPr>
          <w:color w:val="000000" w:themeColor="text1"/>
          <w:szCs w:val="24"/>
          <w:lang w:eastAsia="zh-CN"/>
        </w:rPr>
        <w:t>URL</w:t>
      </w:r>
      <w:r w:rsidRPr="003A09BA">
        <w:rPr>
          <w:rFonts w:ascii="宋体" w:hAnsi="宋体"/>
          <w:color w:val="000000" w:themeColor="text1"/>
          <w:lang w:eastAsia="zh-CN"/>
        </w:rPr>
        <w:t>路径和</w:t>
      </w:r>
      <w:r w:rsidRPr="00AB7895">
        <w:rPr>
          <w:color w:val="000000" w:themeColor="text1"/>
          <w:szCs w:val="24"/>
          <w:lang w:eastAsia="zh-CN"/>
        </w:rPr>
        <w:t>HTTP</w:t>
      </w:r>
      <w:r w:rsidRPr="003A09BA">
        <w:rPr>
          <w:rFonts w:ascii="宋体" w:hAnsi="宋体"/>
          <w:color w:val="000000" w:themeColor="text1"/>
          <w:lang w:eastAsia="zh-CN"/>
        </w:rPr>
        <w:t>方法。后端执行业务逻辑，可能涉及数据库操作、数据验证等，并将结果封装成</w:t>
      </w:r>
      <w:r w:rsidRPr="00AB7895">
        <w:rPr>
          <w:color w:val="000000" w:themeColor="text1"/>
          <w:szCs w:val="24"/>
          <w:lang w:eastAsia="zh-CN"/>
        </w:rPr>
        <w:t>JSON</w:t>
      </w:r>
      <w:r w:rsidRPr="003A09BA">
        <w:rPr>
          <w:rFonts w:ascii="宋体" w:hAnsi="宋体"/>
          <w:color w:val="000000" w:themeColor="text1"/>
          <w:lang w:eastAsia="zh-CN"/>
        </w:rPr>
        <w:t>格式通过</w:t>
      </w:r>
      <w:r w:rsidRPr="00AB7895">
        <w:rPr>
          <w:color w:val="000000" w:themeColor="text1"/>
          <w:szCs w:val="24"/>
          <w:lang w:eastAsia="zh-CN"/>
        </w:rPr>
        <w:t>HTTP</w:t>
      </w:r>
      <w:r w:rsidRPr="003A09BA">
        <w:rPr>
          <w:rFonts w:ascii="宋体" w:hAnsi="宋体"/>
          <w:color w:val="000000" w:themeColor="text1"/>
          <w:lang w:eastAsia="zh-CN"/>
        </w:rPr>
        <w:t>响应返回给前端。前端接收到响应后，通过</w:t>
      </w:r>
      <w:r w:rsidRPr="00AB7895">
        <w:rPr>
          <w:color w:val="000000" w:themeColor="text1"/>
          <w:szCs w:val="24"/>
          <w:lang w:eastAsia="zh-CN"/>
        </w:rPr>
        <w:t>JavaScript</w:t>
      </w:r>
      <w:r w:rsidRPr="003A09BA">
        <w:rPr>
          <w:rFonts w:ascii="宋体" w:hAnsi="宋体"/>
          <w:color w:val="000000" w:themeColor="text1"/>
          <w:lang w:eastAsia="zh-CN"/>
        </w:rPr>
        <w:t>解析</w:t>
      </w:r>
      <w:r w:rsidRPr="00AB7895">
        <w:rPr>
          <w:color w:val="000000" w:themeColor="text1"/>
          <w:szCs w:val="24"/>
          <w:lang w:eastAsia="zh-CN"/>
        </w:rPr>
        <w:t>JSON</w:t>
      </w:r>
      <w:r w:rsidRPr="003A09BA">
        <w:rPr>
          <w:rFonts w:ascii="宋体" w:hAnsi="宋体"/>
          <w:color w:val="000000" w:themeColor="text1"/>
          <w:lang w:eastAsia="zh-CN"/>
        </w:rPr>
        <w:t>数据，并利用解析后的数据更新</w:t>
      </w:r>
      <w:r w:rsidRPr="005B7CBA">
        <w:rPr>
          <w:rFonts w:ascii="宋体" w:hAnsi="宋体"/>
          <w:color w:val="000000" w:themeColor="text1"/>
          <w:szCs w:val="24"/>
          <w:lang w:eastAsia="zh-CN"/>
        </w:rPr>
        <w:t>用户界面。此外，前端还可以使用状态管理库如</w:t>
      </w:r>
      <w:r w:rsidRPr="00AB7895">
        <w:rPr>
          <w:color w:val="000000" w:themeColor="text1"/>
          <w:szCs w:val="24"/>
          <w:lang w:eastAsia="zh-CN"/>
        </w:rPr>
        <w:t>Redux</w:t>
      </w:r>
      <w:r w:rsidRPr="005B7CBA">
        <w:rPr>
          <w:rFonts w:ascii="宋体" w:hAnsi="宋体"/>
          <w:color w:val="000000" w:themeColor="text1"/>
          <w:szCs w:val="24"/>
          <w:lang w:eastAsia="zh-CN"/>
        </w:rPr>
        <w:t>或</w:t>
      </w:r>
      <w:r w:rsidRPr="00AB7895">
        <w:rPr>
          <w:color w:val="000000" w:themeColor="text1"/>
          <w:szCs w:val="24"/>
          <w:lang w:eastAsia="zh-CN"/>
        </w:rPr>
        <w:t>Vuex</w:t>
      </w:r>
      <w:r w:rsidRPr="005B7CBA">
        <w:rPr>
          <w:rFonts w:ascii="宋体" w:hAnsi="宋体"/>
          <w:color w:val="000000" w:themeColor="text1"/>
          <w:szCs w:val="24"/>
          <w:lang w:eastAsia="zh-CN"/>
        </w:rPr>
        <w:t>来管理应用状态，以及使用</w:t>
      </w:r>
      <w:r w:rsidRPr="00AB7895">
        <w:rPr>
          <w:color w:val="000000" w:themeColor="text1"/>
          <w:szCs w:val="24"/>
          <w:lang w:eastAsia="zh-CN"/>
        </w:rPr>
        <w:t>Axios</w:t>
      </w:r>
      <w:r w:rsidRPr="005B7CBA">
        <w:rPr>
          <w:rFonts w:ascii="宋体" w:hAnsi="宋体"/>
          <w:color w:val="000000" w:themeColor="text1"/>
          <w:szCs w:val="24"/>
          <w:lang w:eastAsia="zh-CN"/>
        </w:rPr>
        <w:t>或</w:t>
      </w:r>
      <w:r w:rsidRPr="00AB7895">
        <w:rPr>
          <w:color w:val="000000" w:themeColor="text1"/>
          <w:szCs w:val="24"/>
          <w:lang w:eastAsia="zh-CN"/>
        </w:rPr>
        <w:t>Fetch API</w:t>
      </w:r>
      <w:r w:rsidRPr="005B7CBA">
        <w:rPr>
          <w:rFonts w:ascii="宋体" w:hAnsi="宋体"/>
          <w:color w:val="000000" w:themeColor="text1"/>
          <w:szCs w:val="24"/>
          <w:lang w:eastAsia="zh-CN"/>
        </w:rPr>
        <w:t>来发送</w:t>
      </w:r>
      <w:r w:rsidRPr="00AB7895">
        <w:rPr>
          <w:color w:val="000000" w:themeColor="text1"/>
          <w:szCs w:val="24"/>
          <w:lang w:eastAsia="zh-CN"/>
        </w:rPr>
        <w:t>HTTP</w:t>
      </w:r>
      <w:r w:rsidRPr="005B7CBA">
        <w:rPr>
          <w:rFonts w:ascii="宋体" w:hAnsi="宋体"/>
          <w:color w:val="000000" w:themeColor="text1"/>
          <w:szCs w:val="24"/>
          <w:lang w:eastAsia="zh-CN"/>
        </w:rPr>
        <w:t>请求。后端则使用</w:t>
      </w:r>
      <w:r w:rsidRPr="00AB7895">
        <w:rPr>
          <w:color w:val="000000" w:themeColor="text1"/>
          <w:szCs w:val="24"/>
          <w:lang w:eastAsia="zh-CN"/>
        </w:rPr>
        <w:t>MySQL</w:t>
      </w:r>
      <w:r w:rsidRPr="005B7CBA">
        <w:rPr>
          <w:rFonts w:ascii="宋体" w:hAnsi="宋体"/>
          <w:color w:val="000000" w:themeColor="text1"/>
          <w:szCs w:val="24"/>
          <w:lang w:eastAsia="zh-CN"/>
        </w:rPr>
        <w:t>存储结构化数据</w:t>
      </w:r>
      <w:r w:rsidRPr="003A09BA">
        <w:rPr>
          <w:rFonts w:ascii="宋体" w:hAnsi="宋体"/>
          <w:color w:val="000000" w:themeColor="text1"/>
          <w:lang w:eastAsia="zh-CN"/>
        </w:rPr>
        <w:t>，并通过</w:t>
      </w:r>
      <w:r w:rsidRPr="00AB7895">
        <w:rPr>
          <w:color w:val="000000" w:themeColor="text1"/>
          <w:szCs w:val="24"/>
          <w:lang w:eastAsia="zh-CN"/>
        </w:rPr>
        <w:t>Spring Security</w:t>
      </w:r>
      <w:r w:rsidRPr="003A09BA">
        <w:rPr>
          <w:rFonts w:ascii="宋体" w:hAnsi="宋体"/>
          <w:color w:val="000000" w:themeColor="text1"/>
          <w:lang w:eastAsia="zh-CN"/>
        </w:rPr>
        <w:t>等工具来实现安全性。整体而言，前端与后端之间通过</w:t>
      </w:r>
      <w:r w:rsidRPr="00AB7895">
        <w:rPr>
          <w:color w:val="000000" w:themeColor="text1"/>
          <w:szCs w:val="24"/>
          <w:lang w:eastAsia="zh-CN"/>
        </w:rPr>
        <w:t>HTTP</w:t>
      </w:r>
      <w:r w:rsidRPr="003A09BA">
        <w:rPr>
          <w:rFonts w:ascii="宋体" w:hAnsi="宋体"/>
          <w:color w:val="000000" w:themeColor="text1"/>
          <w:lang w:eastAsia="zh-CN"/>
        </w:rPr>
        <w:t>请求和响应进行数据交换，实现了物联网系统中数据的有效处理和展示。</w:t>
      </w:r>
    </w:p>
    <w:p w14:paraId="30143482" w14:textId="71C74CB8"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4.4</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数据安全</w:t>
      </w:r>
    </w:p>
    <w:p w14:paraId="7D274D8D" w14:textId="4B1E2434" w:rsidR="00E02C09" w:rsidRPr="003A09BA" w:rsidRDefault="00E02C0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00566369" w:rsidRPr="005B7CBA">
        <w:rPr>
          <w:rFonts w:ascii="宋体" w:hAnsi="宋体" w:hint="eastAsia"/>
          <w:color w:val="000000" w:themeColor="text1"/>
          <w:szCs w:val="24"/>
          <w:lang w:eastAsia="zh-CN"/>
        </w:rPr>
        <w:t>还需要补充的是安全也是物联网系统必须考虑的因素</w:t>
      </w:r>
      <w:r w:rsidRPr="00E02C09">
        <w:rPr>
          <w:rFonts w:ascii="宋体" w:hAnsi="宋体"/>
          <w:color w:val="000000" w:themeColor="text1"/>
          <w:szCs w:val="24"/>
          <w:lang w:eastAsia="zh-CN"/>
        </w:rPr>
        <w:t>。为了保证数据的安全和隐私，系统需要实施有效的身份验证和授权机制。这意味着只有经过验证的用户才能访问敏感数据或控制设备。此外，系统的监控和维护也非常重要。定期检查系统的运行状态，并对数据库进行必要的维护（如备份、恢复、性能调优等），能够确保系统的长期稳定运行。</w:t>
      </w:r>
    </w:p>
    <w:p w14:paraId="5640DD3C" w14:textId="1BAD710B"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4.5</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可扩展性 / 可迭代性</w:t>
      </w:r>
    </w:p>
    <w:p w14:paraId="373669F1" w14:textId="47FE4D0B" w:rsidR="000D478B" w:rsidRPr="003A09BA" w:rsidRDefault="00E02C0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00922C78" w:rsidRPr="005B7CBA">
        <w:rPr>
          <w:rFonts w:ascii="宋体" w:hAnsi="宋体" w:hint="eastAsia"/>
          <w:color w:val="000000" w:themeColor="text1"/>
          <w:szCs w:val="24"/>
          <w:lang w:eastAsia="zh-CN"/>
        </w:rPr>
        <w:t>另外，考虑到未来系统需要升级迭代，亦或者是为了适应相似但又有不同的应用场景，</w:t>
      </w:r>
      <w:r w:rsidRPr="00E02C09">
        <w:rPr>
          <w:rFonts w:ascii="宋体" w:hAnsi="宋体"/>
          <w:color w:val="000000" w:themeColor="text1"/>
          <w:szCs w:val="24"/>
          <w:lang w:eastAsia="zh-CN"/>
        </w:rPr>
        <w:t>系统的设计必须考虑到可扩展性、容错性和高可用性。这意味着系统需要能够在负载增加时自动扩展资源</w:t>
      </w:r>
      <w:r w:rsidR="00566369" w:rsidRPr="005B7CBA">
        <w:rPr>
          <w:rFonts w:ascii="宋体" w:hAnsi="宋体" w:hint="eastAsia"/>
          <w:color w:val="000000" w:themeColor="text1"/>
          <w:szCs w:val="24"/>
          <w:lang w:eastAsia="zh-CN"/>
        </w:rPr>
        <w:t>，系统本身会被设计成模块化结构，模块本身会被封装，只提供接口，这意味着如果因实际需求而要修改系统时，只需要针对相关模块进行修改即可。</w:t>
      </w:r>
      <w:r w:rsidRPr="00E02C09">
        <w:rPr>
          <w:rFonts w:ascii="宋体" w:hAnsi="宋体"/>
          <w:color w:val="000000" w:themeColor="text1"/>
          <w:szCs w:val="24"/>
          <w:lang w:eastAsia="zh-CN"/>
        </w:rPr>
        <w:t>同时还要具备处理故障的能力，确保即使在部分组件出现故障的情况下也能继续提供服务。为了实现这些目标，通常会选择使用容器化技术和编排工具，如</w:t>
      </w:r>
      <w:r w:rsidRPr="00E02C09">
        <w:rPr>
          <w:color w:val="000000" w:themeColor="text1"/>
          <w:szCs w:val="24"/>
          <w:lang w:eastAsia="zh-CN"/>
        </w:rPr>
        <w:t>Docker</w:t>
      </w:r>
      <w:r w:rsidRPr="00E02C09">
        <w:rPr>
          <w:rFonts w:ascii="宋体" w:hAnsi="宋体"/>
          <w:color w:val="000000" w:themeColor="text1"/>
          <w:szCs w:val="24"/>
          <w:lang w:eastAsia="zh-CN"/>
        </w:rPr>
        <w:t>和</w:t>
      </w:r>
      <w:r w:rsidRPr="00E02C09">
        <w:rPr>
          <w:color w:val="000000" w:themeColor="text1"/>
          <w:szCs w:val="24"/>
          <w:lang w:eastAsia="zh-CN"/>
        </w:rPr>
        <w:t>Kubernetes</w:t>
      </w:r>
      <w:r w:rsidRPr="00E02C09">
        <w:rPr>
          <w:rFonts w:ascii="宋体" w:hAnsi="宋体"/>
          <w:color w:val="000000" w:themeColor="text1"/>
          <w:szCs w:val="24"/>
          <w:lang w:eastAsia="zh-CN"/>
        </w:rPr>
        <w:t>，来管理和部署应用程序。</w:t>
      </w:r>
    </w:p>
    <w:p w14:paraId="4555F94E" w14:textId="77777777" w:rsidR="000D478B" w:rsidRPr="003A09BA" w:rsidRDefault="000D478B" w:rsidP="00726BAA">
      <w:pPr>
        <w:adjustRightInd w:val="0"/>
        <w:snapToGrid w:val="0"/>
        <w:spacing w:line="360" w:lineRule="auto"/>
        <w:rPr>
          <w:rFonts w:ascii="宋体" w:hAnsi="宋体" w:hint="eastAsia"/>
          <w:color w:val="000000" w:themeColor="text1"/>
          <w:lang w:eastAsia="zh-CN"/>
        </w:rPr>
      </w:pPr>
    </w:p>
    <w:p w14:paraId="49AF42EF" w14:textId="7C255937" w:rsidR="00A13B0B"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lastRenderedPageBreak/>
        <w:t>3.</w:t>
      </w:r>
      <w:r w:rsidR="00BF1FF7" w:rsidRPr="00071EEC">
        <w:rPr>
          <w:rFonts w:ascii="宋体" w:eastAsia="宋体" w:hAnsi="宋体"/>
          <w:b/>
          <w:color w:val="000000" w:themeColor="text1"/>
          <w:lang w:eastAsia="zh-CN"/>
        </w:rPr>
        <w:t xml:space="preserve">5 前端交互（ </w:t>
      </w:r>
      <w:r w:rsidR="00BF1FF7" w:rsidRPr="00F831B6">
        <w:rPr>
          <w:rFonts w:ascii="Times New Roman" w:eastAsia="宋体" w:hAnsi="Times New Roman" w:cs="Times New Roman"/>
          <w:b/>
          <w:color w:val="000000" w:themeColor="text1"/>
          <w:lang w:eastAsia="zh-CN"/>
        </w:rPr>
        <w:t>Web</w:t>
      </w:r>
      <w:r w:rsidR="00BF1FF7" w:rsidRPr="00071EEC">
        <w:rPr>
          <w:rFonts w:ascii="宋体" w:eastAsia="宋体" w:hAnsi="宋体"/>
          <w:b/>
          <w:color w:val="000000" w:themeColor="text1"/>
          <w:lang w:eastAsia="zh-CN"/>
        </w:rPr>
        <w:t xml:space="preserve"> / </w:t>
      </w:r>
      <w:r w:rsidR="00BF1FF7" w:rsidRPr="00F831B6">
        <w:rPr>
          <w:rFonts w:ascii="Times New Roman" w:eastAsia="宋体" w:hAnsi="Times New Roman" w:cs="Times New Roman"/>
          <w:b/>
          <w:color w:val="000000" w:themeColor="text1"/>
          <w:lang w:eastAsia="zh-CN"/>
        </w:rPr>
        <w:t>Mobile</w:t>
      </w:r>
      <w:r w:rsidR="00BF1FF7" w:rsidRPr="00071EEC">
        <w:rPr>
          <w:rFonts w:ascii="宋体" w:eastAsia="宋体" w:hAnsi="宋体"/>
          <w:b/>
          <w:color w:val="000000" w:themeColor="text1"/>
          <w:lang w:eastAsia="zh-CN"/>
        </w:rPr>
        <w:t xml:space="preserve"> ）</w:t>
      </w:r>
    </w:p>
    <w:p w14:paraId="344A006A" w14:textId="450CE807" w:rsidR="000D5864" w:rsidRPr="003A09BA" w:rsidRDefault="000D5864" w:rsidP="00BA4D86">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rPr>
        <w:tab/>
      </w:r>
      <w:r w:rsidRPr="005B7CBA">
        <w:rPr>
          <w:rFonts w:ascii="宋体" w:hAnsi="宋体" w:hint="eastAsia"/>
          <w:color w:val="000000" w:themeColor="text1"/>
          <w:szCs w:val="24"/>
          <w:lang w:eastAsia="zh-CN"/>
        </w:rPr>
        <w:t>在物联网系统中，我们需要提供一个简洁易用的界面给用户来进行操作，使用户无需为此进行多少专业的培训就能够熟练操作系统，参看需要的数据信息，并根据实际需要下达指令。就目前的技术趋势而言，不管是</w:t>
      </w:r>
      <w:r w:rsidRPr="00AB7895">
        <w:rPr>
          <w:rFonts w:hint="eastAsia"/>
          <w:color w:val="000000" w:themeColor="text1"/>
          <w:szCs w:val="24"/>
          <w:lang w:eastAsia="zh-CN"/>
        </w:rPr>
        <w:t>local</w:t>
      </w:r>
      <w:r w:rsidRPr="005B7CBA">
        <w:rPr>
          <w:rFonts w:ascii="宋体" w:hAnsi="宋体" w:hint="eastAsia"/>
          <w:color w:val="000000" w:themeColor="text1"/>
          <w:szCs w:val="24"/>
          <w:lang w:eastAsia="zh-CN"/>
        </w:rPr>
        <w:t>还是</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还是</w:t>
      </w:r>
      <w:r w:rsidRPr="00AB7895">
        <w:rPr>
          <w:rFonts w:hint="eastAsia"/>
          <w:color w:val="000000" w:themeColor="text1"/>
          <w:szCs w:val="24"/>
          <w:lang w:eastAsia="zh-CN"/>
        </w:rPr>
        <w:t>Mobile</w:t>
      </w:r>
      <w:r w:rsidRPr="005B7CBA">
        <w:rPr>
          <w:rFonts w:ascii="宋体" w:hAnsi="宋体" w:hint="eastAsia"/>
          <w:color w:val="000000" w:themeColor="text1"/>
          <w:szCs w:val="24"/>
          <w:lang w:eastAsia="zh-CN"/>
        </w:rPr>
        <w:t>，全部都采用图形化界面（</w:t>
      </w:r>
      <w:r w:rsidRPr="00AB7895">
        <w:rPr>
          <w:rFonts w:hint="eastAsia"/>
          <w:color w:val="000000" w:themeColor="text1"/>
          <w:szCs w:val="24"/>
          <w:lang w:eastAsia="zh-CN"/>
        </w:rPr>
        <w:t>GUI</w:t>
      </w:r>
      <w:r w:rsidRPr="005B7CBA">
        <w:rPr>
          <w:rFonts w:ascii="宋体" w:hAnsi="宋体" w:hint="eastAsia"/>
          <w:color w:val="000000" w:themeColor="text1"/>
          <w:szCs w:val="24"/>
          <w:lang w:eastAsia="zh-CN"/>
        </w:rPr>
        <w:t>），我们也不例外。</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前端和移动端（</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）是前端两个主要组成部分，它们负责与用户的交互，并展示来自后端的数据。</w:t>
      </w:r>
    </w:p>
    <w:p w14:paraId="1EEFE28D" w14:textId="0CC7DB3C"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 xml:space="preserve">5.1 </w:t>
      </w:r>
      <w:r w:rsidR="00EB6CE0" w:rsidRPr="00F831B6">
        <w:rPr>
          <w:rFonts w:ascii="Times New Roman" w:eastAsia="宋体" w:hAnsi="Times New Roman" w:cs="Times New Roman"/>
          <w:b/>
          <w:color w:val="000000" w:themeColor="text1"/>
          <w:lang w:eastAsia="zh-CN"/>
        </w:rPr>
        <w:t>Web</w:t>
      </w:r>
    </w:p>
    <w:p w14:paraId="641C9A33" w14:textId="38549322" w:rsidR="00EB6CE0" w:rsidRPr="003A09BA" w:rsidRDefault="000D5864" w:rsidP="00BA4D86">
      <w:pPr>
        <w:adjustRightInd w:val="0"/>
        <w:snapToGrid w:val="0"/>
        <w:spacing w:line="360" w:lineRule="auto"/>
        <w:jc w:val="both"/>
        <w:rPr>
          <w:rFonts w:ascii="宋体" w:hAnsi="宋体" w:hint="eastAsia"/>
          <w:color w:val="000000" w:themeColor="text1"/>
          <w:lang w:eastAsia="zh-CN"/>
        </w:rPr>
      </w:pPr>
      <w:r w:rsidRPr="003A09BA">
        <w:rPr>
          <w:rFonts w:ascii="宋体" w:hAnsi="宋体" w:hint="eastAsia"/>
          <w:color w:val="000000" w:themeColor="text1"/>
        </w:rPr>
        <w:tab/>
      </w:r>
      <w:r w:rsidRPr="005B7CBA">
        <w:rPr>
          <w:rFonts w:ascii="宋体" w:hAnsi="宋体" w:hint="eastAsia"/>
          <w:color w:val="000000" w:themeColor="text1"/>
          <w:szCs w:val="24"/>
          <w:lang w:eastAsia="zh-CN"/>
        </w:rPr>
        <w:t>关于</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前端工作原理及技术栈，</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前端主要关注的是通过浏览器来展示信息并与用户交互。在物联网系统中，</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前端负责接收来自后端的数据，并将其呈现给用户。为了实现这一点，</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 xml:space="preserve">前端通常使用三种技术栈： </w:t>
      </w:r>
      <w:r w:rsidRPr="00AB7895">
        <w:rPr>
          <w:rFonts w:hint="eastAsia"/>
          <w:color w:val="000000" w:themeColor="text1"/>
          <w:szCs w:val="24"/>
          <w:lang w:eastAsia="zh-CN"/>
        </w:rPr>
        <w:t>HTML</w:t>
      </w:r>
      <w:r w:rsidRPr="005B7CBA">
        <w:rPr>
          <w:rFonts w:ascii="宋体" w:hAnsi="宋体" w:hint="eastAsia"/>
          <w:color w:val="000000" w:themeColor="text1"/>
          <w:szCs w:val="24"/>
          <w:lang w:eastAsia="zh-CN"/>
        </w:rPr>
        <w:t xml:space="preserve"> / </w:t>
      </w:r>
      <w:r w:rsidRPr="00AB7895">
        <w:rPr>
          <w:rFonts w:hint="eastAsia"/>
          <w:color w:val="000000" w:themeColor="text1"/>
          <w:szCs w:val="24"/>
          <w:lang w:eastAsia="zh-CN"/>
        </w:rPr>
        <w:t>CSS</w:t>
      </w:r>
      <w:r w:rsidRPr="005B7CBA">
        <w:rPr>
          <w:rFonts w:ascii="宋体" w:hAnsi="宋体" w:hint="eastAsia"/>
          <w:color w:val="000000" w:themeColor="text1"/>
          <w:szCs w:val="24"/>
          <w:lang w:eastAsia="zh-CN"/>
        </w:rPr>
        <w:t xml:space="preserve"> / </w:t>
      </w:r>
      <w:r w:rsidRPr="00AB7895">
        <w:rPr>
          <w:rFonts w:hint="eastAsia"/>
          <w:color w:val="000000" w:themeColor="text1"/>
          <w:szCs w:val="24"/>
          <w:lang w:eastAsia="zh-CN"/>
        </w:rPr>
        <w:t>JavaScript</w:t>
      </w:r>
      <w:r w:rsidRPr="005B7CBA">
        <w:rPr>
          <w:rFonts w:ascii="宋体" w:hAnsi="宋体" w:hint="eastAsia"/>
          <w:color w:val="000000" w:themeColor="text1"/>
          <w:szCs w:val="24"/>
          <w:lang w:eastAsia="zh-CN"/>
        </w:rPr>
        <w:t xml:space="preserve"> ，这是</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前端的基础技术栈，用于构建网页布局、样式和动态功能。同时为了提高开发效率和构建复杂的用户界面，我们会使用现代前端框架如</w:t>
      </w:r>
      <w:r w:rsidRPr="00AB7895">
        <w:rPr>
          <w:rFonts w:hint="eastAsia"/>
          <w:color w:val="000000" w:themeColor="text1"/>
          <w:szCs w:val="24"/>
          <w:lang w:eastAsia="zh-CN"/>
        </w:rPr>
        <w:t>React</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Angular</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Vue.js</w:t>
      </w:r>
      <w:r w:rsidRPr="005B7CBA">
        <w:rPr>
          <w:rFonts w:ascii="宋体" w:hAnsi="宋体" w:hint="eastAsia"/>
          <w:color w:val="000000" w:themeColor="text1"/>
          <w:szCs w:val="24"/>
          <w:lang w:eastAsia="zh-CN"/>
        </w:rPr>
        <w:t>。这些框架提供了丰富的功能，如组件化开发、虚拟</w:t>
      </w:r>
      <w:r w:rsidRPr="00AB7895">
        <w:rPr>
          <w:rFonts w:hint="eastAsia"/>
          <w:color w:val="000000" w:themeColor="text1"/>
          <w:szCs w:val="24"/>
          <w:lang w:eastAsia="zh-CN"/>
        </w:rPr>
        <w:t>DOM</w:t>
      </w:r>
      <w:r w:rsidRPr="005B7CBA">
        <w:rPr>
          <w:rFonts w:ascii="宋体" w:hAnsi="宋体" w:hint="eastAsia"/>
          <w:color w:val="000000" w:themeColor="text1"/>
          <w:szCs w:val="24"/>
          <w:lang w:eastAsia="zh-CN"/>
        </w:rPr>
        <w:t>等，可以帮助我们能够更快地构建高质量的应用，而无需重复低效的复现相同的功能，即所谓的“造轮子”。使用这些前端框架提供的组件构建用户界面，并展示数据。这些框架支持事件监听和动态渲染，使得用户界面能够响应用户的操作。为了更好地管理应用的状态，我们会使用</w:t>
      </w:r>
      <w:r w:rsidRPr="00AB7895">
        <w:rPr>
          <w:rFonts w:hint="eastAsia"/>
          <w:color w:val="000000" w:themeColor="text1"/>
          <w:szCs w:val="24"/>
          <w:lang w:eastAsia="zh-CN"/>
        </w:rPr>
        <w:t>Redux</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Vuex</w:t>
      </w:r>
      <w:r w:rsidRPr="005B7CBA">
        <w:rPr>
          <w:rFonts w:ascii="宋体" w:hAnsi="宋体" w:hint="eastAsia"/>
          <w:color w:val="000000" w:themeColor="text1"/>
          <w:szCs w:val="24"/>
          <w:lang w:eastAsia="zh-CN"/>
        </w:rPr>
        <w:t xml:space="preserve">等状态管理库，来保证程序能够及时的响应新的状态变化。在与后台通信的过程中，前端通常使用 </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 xml:space="preserve"> 请求库的</w:t>
      </w:r>
      <w:r w:rsidRPr="00AB7895">
        <w:rPr>
          <w:rFonts w:hint="eastAsia"/>
          <w:color w:val="000000" w:themeColor="text1"/>
          <w:szCs w:val="24"/>
          <w:lang w:eastAsia="zh-CN"/>
        </w:rPr>
        <w:t>Axios</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Fetch API</w:t>
      </w:r>
      <w:r w:rsidRPr="005B7CBA">
        <w:rPr>
          <w:rFonts w:ascii="宋体" w:hAnsi="宋体" w:hint="eastAsia"/>
          <w:color w:val="000000" w:themeColor="text1"/>
          <w:szCs w:val="24"/>
          <w:lang w:eastAsia="zh-CN"/>
        </w:rPr>
        <w:t>来与后端通信，发起</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请求以获取数据或提交数据。</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前端通过发送</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请求到后端</w:t>
      </w:r>
      <w:r w:rsidRPr="00AB7895">
        <w:rPr>
          <w:rFonts w:hint="eastAsia"/>
          <w:color w:val="000000" w:themeColor="text1"/>
          <w:szCs w:val="24"/>
          <w:lang w:eastAsia="zh-CN"/>
        </w:rPr>
        <w:t>API</w:t>
      </w:r>
      <w:r w:rsidRPr="005B7CBA">
        <w:rPr>
          <w:rFonts w:ascii="宋体" w:hAnsi="宋体" w:hint="eastAsia"/>
          <w:color w:val="000000" w:themeColor="text1"/>
          <w:szCs w:val="24"/>
          <w:lang w:eastAsia="zh-CN"/>
        </w:rPr>
        <w:t>，获取设备数据或其他相关信息。这些请求通常使用</w:t>
      </w:r>
      <w:r w:rsidRPr="00AB7895">
        <w:rPr>
          <w:rFonts w:hint="eastAsia"/>
          <w:color w:val="000000" w:themeColor="text1"/>
          <w:szCs w:val="24"/>
          <w:lang w:eastAsia="zh-CN"/>
        </w:rPr>
        <w:t>GET</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POST</w:t>
      </w:r>
      <w:r w:rsidRPr="005B7CBA">
        <w:rPr>
          <w:rFonts w:ascii="宋体" w:hAnsi="宋体" w:hint="eastAsia"/>
          <w:color w:val="000000" w:themeColor="text1"/>
          <w:szCs w:val="24"/>
          <w:lang w:eastAsia="zh-CN"/>
        </w:rPr>
        <w:t>方法，并且数据通常以</w:t>
      </w:r>
      <w:r w:rsidRPr="00AB7895">
        <w:rPr>
          <w:rFonts w:hint="eastAsia"/>
          <w:color w:val="000000" w:themeColor="text1"/>
          <w:szCs w:val="24"/>
          <w:lang w:eastAsia="zh-CN"/>
        </w:rPr>
        <w:t>JSON</w:t>
      </w:r>
      <w:r w:rsidRPr="005B7CBA">
        <w:rPr>
          <w:rFonts w:ascii="宋体" w:hAnsi="宋体" w:hint="eastAsia"/>
          <w:color w:val="000000" w:themeColor="text1"/>
          <w:szCs w:val="24"/>
          <w:lang w:eastAsia="zh-CN"/>
        </w:rPr>
        <w:t>格式返回。前端接收到数据后，使用</w:t>
      </w:r>
      <w:r w:rsidRPr="00AB7895">
        <w:rPr>
          <w:rFonts w:hint="eastAsia"/>
          <w:color w:val="000000" w:themeColor="text1"/>
          <w:szCs w:val="24"/>
          <w:lang w:eastAsia="zh-CN"/>
        </w:rPr>
        <w:t>JavaScript</w:t>
      </w:r>
      <w:r w:rsidRPr="005B7CBA">
        <w:rPr>
          <w:rFonts w:ascii="宋体" w:hAnsi="宋体" w:hint="eastAsia"/>
          <w:color w:val="000000" w:themeColor="text1"/>
          <w:szCs w:val="24"/>
          <w:lang w:eastAsia="zh-CN"/>
        </w:rPr>
        <w:t>对其进行解析，并将其转换为可视化的形式。这可能包括数据的筛选、排序、格式化等。同时对于需要实时数据更新的应用场景，我们会使用</w:t>
      </w:r>
      <w:r w:rsidRPr="00AB7895">
        <w:rPr>
          <w:rFonts w:hint="eastAsia"/>
          <w:color w:val="000000" w:themeColor="text1"/>
          <w:szCs w:val="24"/>
          <w:lang w:eastAsia="zh-CN"/>
        </w:rPr>
        <w:t>WebSocket</w:t>
      </w:r>
      <w:r w:rsidRPr="005B7CBA">
        <w:rPr>
          <w:rFonts w:ascii="宋体" w:hAnsi="宋体" w:hint="eastAsia"/>
          <w:color w:val="000000" w:themeColor="text1"/>
          <w:szCs w:val="24"/>
          <w:lang w:eastAsia="zh-CN"/>
        </w:rPr>
        <w:t>技术实现实时双向通信。具体到应用开发层面，为了加快开发速度并保持一致的视觉风格，我们将使用</w:t>
      </w:r>
      <w:r w:rsidRPr="00AB7895">
        <w:rPr>
          <w:rFonts w:hint="eastAsia"/>
          <w:color w:val="000000" w:themeColor="text1"/>
          <w:szCs w:val="24"/>
          <w:lang w:eastAsia="zh-CN"/>
        </w:rPr>
        <w:t>Bootstrap</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Material-UI</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Ant Design</w:t>
      </w:r>
      <w:r w:rsidRPr="005B7CBA">
        <w:rPr>
          <w:rFonts w:ascii="宋体" w:hAnsi="宋体" w:hint="eastAsia"/>
          <w:color w:val="000000" w:themeColor="text1"/>
          <w:szCs w:val="24"/>
          <w:lang w:eastAsia="zh-CN"/>
        </w:rPr>
        <w:t>等</w:t>
      </w:r>
      <w:r w:rsidRPr="00AB7895">
        <w:rPr>
          <w:rFonts w:hint="eastAsia"/>
          <w:color w:val="000000" w:themeColor="text1"/>
          <w:szCs w:val="24"/>
          <w:lang w:eastAsia="zh-CN"/>
        </w:rPr>
        <w:t>UI</w:t>
      </w:r>
      <w:r w:rsidRPr="005B7CBA">
        <w:rPr>
          <w:rFonts w:ascii="宋体" w:hAnsi="宋体" w:hint="eastAsia"/>
          <w:color w:val="000000" w:themeColor="text1"/>
          <w:szCs w:val="24"/>
          <w:lang w:eastAsia="zh-CN"/>
        </w:rPr>
        <w:t>组件库。</w:t>
      </w:r>
    </w:p>
    <w:p w14:paraId="72D819F2" w14:textId="25BBA4E3"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lastRenderedPageBreak/>
        <w:t>3.</w:t>
      </w:r>
      <w:r w:rsidR="00EB6CE0" w:rsidRPr="00F831B6">
        <w:rPr>
          <w:rFonts w:ascii="宋体" w:eastAsia="宋体" w:hAnsi="宋体" w:cs="Times New Roman" w:hint="eastAsia"/>
          <w:b/>
          <w:color w:val="000000" w:themeColor="text1"/>
          <w:lang w:eastAsia="zh-CN"/>
        </w:rPr>
        <w:t xml:space="preserve">5.2 </w:t>
      </w:r>
      <w:r w:rsidR="00EB6CE0" w:rsidRPr="00F831B6">
        <w:rPr>
          <w:rFonts w:ascii="Times New Roman" w:eastAsia="宋体" w:hAnsi="Times New Roman" w:cs="Times New Roman"/>
          <w:b/>
          <w:color w:val="000000" w:themeColor="text1"/>
          <w:lang w:eastAsia="zh-CN"/>
        </w:rPr>
        <w:t>Mobile</w:t>
      </w:r>
    </w:p>
    <w:p w14:paraId="6938EC3E" w14:textId="77777777" w:rsidR="000D5864" w:rsidRPr="005B7CBA" w:rsidRDefault="000D5864" w:rsidP="00BA4D86">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hint="eastAsia"/>
          <w:color w:val="000000" w:themeColor="text1"/>
        </w:rPr>
        <w:tab/>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移动端前端工作原理及技术栈，</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移动端前端是指用于构建</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应用的用户界面的部分。与</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前端相比，</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前端更多地依赖于原生技术，但是如果有必要在非</w:t>
      </w:r>
      <w:r w:rsidRPr="00AB7895">
        <w:rPr>
          <w:rFonts w:hint="eastAsia"/>
          <w:color w:val="000000" w:themeColor="text1"/>
          <w:szCs w:val="24"/>
          <w:lang w:eastAsia="zh-CN"/>
        </w:rPr>
        <w:t>Android IDE</w:t>
      </w:r>
      <w:r w:rsidRPr="005B7CBA">
        <w:rPr>
          <w:rFonts w:ascii="宋体" w:hAnsi="宋体" w:hint="eastAsia"/>
          <w:color w:val="000000" w:themeColor="text1"/>
          <w:szCs w:val="24"/>
          <w:lang w:eastAsia="zh-CN"/>
        </w:rPr>
        <w:t>下进行开发，也有一些跨平台的解决方案可以选择。我们将使用</w:t>
      </w:r>
      <w:r w:rsidRPr="00AB7895">
        <w:rPr>
          <w:rFonts w:hint="eastAsia"/>
          <w:color w:val="000000" w:themeColor="text1"/>
          <w:szCs w:val="24"/>
          <w:lang w:eastAsia="zh-CN"/>
        </w:rPr>
        <w:t>Java</w:t>
      </w:r>
      <w:r w:rsidRPr="005B7CBA">
        <w:rPr>
          <w:rFonts w:ascii="宋体" w:hAnsi="宋体" w:hint="eastAsia"/>
          <w:color w:val="000000" w:themeColor="text1"/>
          <w:szCs w:val="24"/>
          <w:lang w:eastAsia="zh-CN"/>
        </w:rPr>
        <w:t>语言进行开发。这些语言是</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官方推荐的语言，提供了完整的原生开发</w:t>
      </w:r>
      <w:r w:rsidRPr="00AB7895">
        <w:rPr>
          <w:rFonts w:hint="eastAsia"/>
          <w:color w:val="000000" w:themeColor="text1"/>
          <w:szCs w:val="24"/>
          <w:lang w:eastAsia="zh-CN"/>
        </w:rPr>
        <w:t>API</w:t>
      </w:r>
      <w:r w:rsidRPr="005B7CBA">
        <w:rPr>
          <w:rFonts w:ascii="宋体" w:hAnsi="宋体" w:hint="eastAsia"/>
          <w:color w:val="000000" w:themeColor="text1"/>
          <w:szCs w:val="24"/>
          <w:lang w:eastAsia="zh-CN"/>
        </w:rPr>
        <w:t>集合来构建高性能的应用。针对用户界面展示的具体实现来说，我们将使用</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的布局文件（</w:t>
      </w:r>
      <w:r w:rsidRPr="00AB7895">
        <w:rPr>
          <w:rFonts w:hint="eastAsia"/>
          <w:color w:val="000000" w:themeColor="text1"/>
          <w:szCs w:val="24"/>
          <w:lang w:eastAsia="zh-CN"/>
        </w:rPr>
        <w:t>XML</w:t>
      </w:r>
      <w:r w:rsidRPr="005B7CBA">
        <w:rPr>
          <w:rFonts w:ascii="宋体" w:hAnsi="宋体" w:hint="eastAsia"/>
          <w:color w:val="000000" w:themeColor="text1"/>
          <w:szCs w:val="24"/>
          <w:lang w:eastAsia="zh-CN"/>
        </w:rPr>
        <w:t>）来定义用户界面，并使用</w:t>
      </w:r>
      <w:r w:rsidRPr="00AB7895">
        <w:rPr>
          <w:rFonts w:hint="eastAsia"/>
          <w:color w:val="000000" w:themeColor="text1"/>
          <w:szCs w:val="24"/>
          <w:lang w:eastAsia="zh-CN"/>
        </w:rPr>
        <w:t>Java</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Kotlin</w:t>
      </w:r>
      <w:r w:rsidRPr="005B7CBA">
        <w:rPr>
          <w:rFonts w:ascii="宋体" w:hAnsi="宋体" w:hint="eastAsia"/>
          <w:color w:val="000000" w:themeColor="text1"/>
          <w:szCs w:val="24"/>
          <w:lang w:eastAsia="zh-CN"/>
        </w:rPr>
        <w:t>代码来填充数据。这些布局文件支持各种控件，如</w:t>
      </w:r>
      <w:r w:rsidRPr="00AB7895">
        <w:rPr>
          <w:rFonts w:hint="eastAsia"/>
          <w:color w:val="000000" w:themeColor="text1"/>
          <w:szCs w:val="24"/>
          <w:lang w:eastAsia="zh-CN"/>
        </w:rPr>
        <w:t>TextView</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ImageView</w:t>
      </w:r>
      <w:r w:rsidRPr="005B7CBA">
        <w:rPr>
          <w:rFonts w:ascii="宋体" w:hAnsi="宋体" w:hint="eastAsia"/>
          <w:color w:val="000000" w:themeColor="text1"/>
          <w:szCs w:val="24"/>
          <w:lang w:eastAsia="zh-CN"/>
        </w:rPr>
        <w:t>等。如果在实际开发中发现有必要，将会使用</w:t>
      </w:r>
      <w:r w:rsidRPr="00AB7895">
        <w:rPr>
          <w:rFonts w:hint="eastAsia"/>
          <w:color w:val="000000" w:themeColor="text1"/>
          <w:szCs w:val="24"/>
          <w:lang w:eastAsia="zh-CN"/>
        </w:rPr>
        <w:t>React Native</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Flutter</w:t>
      </w:r>
      <w:r w:rsidRPr="005B7CBA">
        <w:rPr>
          <w:rFonts w:ascii="宋体" w:hAnsi="宋体" w:hint="eastAsia"/>
          <w:color w:val="000000" w:themeColor="text1"/>
          <w:szCs w:val="24"/>
          <w:lang w:eastAsia="zh-CN"/>
        </w:rPr>
        <w:t>等跨平台框架，在代码库中编写应用，然后编译为</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iOS</w:t>
      </w:r>
      <w:r w:rsidRPr="005B7CBA">
        <w:rPr>
          <w:rFonts w:ascii="宋体" w:hAnsi="宋体" w:hint="eastAsia"/>
          <w:color w:val="000000" w:themeColor="text1"/>
          <w:szCs w:val="24"/>
          <w:lang w:eastAsia="zh-CN"/>
        </w:rPr>
        <w:t>应用。这些框架使用</w:t>
      </w:r>
      <w:r w:rsidRPr="00AB7895">
        <w:rPr>
          <w:rFonts w:hint="eastAsia"/>
          <w:color w:val="000000" w:themeColor="text1"/>
          <w:szCs w:val="24"/>
          <w:lang w:eastAsia="zh-CN"/>
        </w:rPr>
        <w:t>JavaScript</w:t>
      </w:r>
      <w:r w:rsidRPr="005B7CBA">
        <w:rPr>
          <w:rFonts w:ascii="宋体" w:hAnsi="宋体" w:hint="eastAsia"/>
          <w:color w:val="000000" w:themeColor="text1"/>
          <w:szCs w:val="24"/>
          <w:lang w:eastAsia="zh-CN"/>
        </w:rPr>
        <w:t>语言，提供了丰富的组件库和</w:t>
      </w:r>
      <w:r w:rsidRPr="00AB7895">
        <w:rPr>
          <w:rFonts w:hint="eastAsia"/>
          <w:color w:val="000000" w:themeColor="text1"/>
          <w:szCs w:val="24"/>
          <w:lang w:eastAsia="zh-CN"/>
        </w:rPr>
        <w:t>API</w:t>
      </w:r>
      <w:r w:rsidRPr="005B7CBA">
        <w:rPr>
          <w:rFonts w:ascii="宋体" w:hAnsi="宋体" w:hint="eastAsia"/>
          <w:color w:val="000000" w:themeColor="text1"/>
          <w:szCs w:val="24"/>
          <w:lang w:eastAsia="zh-CN"/>
        </w:rPr>
        <w:t>，可以快速构建应用，实现跨平台开发。在</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应用中，我们使用</w:t>
      </w:r>
      <w:r w:rsidRPr="00AB7895">
        <w:rPr>
          <w:rFonts w:hint="eastAsia"/>
          <w:color w:val="000000" w:themeColor="text1"/>
          <w:szCs w:val="24"/>
          <w:lang w:eastAsia="zh-CN"/>
        </w:rPr>
        <w:t>OkHttp</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Volley</w:t>
      </w:r>
      <w:r w:rsidRPr="005B7CBA">
        <w:rPr>
          <w:rFonts w:ascii="宋体" w:hAnsi="宋体" w:hint="eastAsia"/>
          <w:color w:val="000000" w:themeColor="text1"/>
          <w:szCs w:val="24"/>
          <w:lang w:eastAsia="zh-CN"/>
        </w:rPr>
        <w:t>等</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库中的请求库来发起</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请求，获取数据。并且与</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端相似的是，</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端将用同样的方法和格式，来发起或响应请求以及处理数据，包括专门针对需要实时更新数据的情况中，也采用</w:t>
      </w:r>
      <w:r w:rsidRPr="00AB7895">
        <w:rPr>
          <w:rFonts w:hint="eastAsia"/>
          <w:color w:val="000000" w:themeColor="text1"/>
          <w:szCs w:val="24"/>
          <w:lang w:eastAsia="zh-CN"/>
        </w:rPr>
        <w:t>WebSocket</w:t>
      </w:r>
      <w:r w:rsidRPr="005B7CBA">
        <w:rPr>
          <w:rFonts w:ascii="宋体" w:hAnsi="宋体" w:hint="eastAsia"/>
          <w:color w:val="000000" w:themeColor="text1"/>
          <w:szCs w:val="24"/>
          <w:lang w:eastAsia="zh-CN"/>
        </w:rPr>
        <w:t>技术。在</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原生开发过程中，我们将使用</w:t>
      </w:r>
      <w:r w:rsidRPr="00AB7895">
        <w:rPr>
          <w:rFonts w:hint="eastAsia"/>
          <w:color w:val="000000" w:themeColor="text1"/>
          <w:szCs w:val="24"/>
          <w:lang w:eastAsia="zh-CN"/>
        </w:rPr>
        <w:t>Data Binding Library</w:t>
      </w:r>
      <w:r w:rsidRPr="005B7CBA">
        <w:rPr>
          <w:rFonts w:ascii="宋体" w:hAnsi="宋体" w:hint="eastAsia"/>
          <w:color w:val="000000" w:themeColor="text1"/>
          <w:szCs w:val="24"/>
          <w:lang w:eastAsia="zh-CN"/>
        </w:rPr>
        <w:t>来实现数据与视图的绑定，简化界面更新逻辑。</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应用需要处理不同的生命周期状态，如启动、暂停、停止等。我们需要理解这些状态，并正确处理相关事件，以实现对生命周期的管理。对于复杂的应用，我们依然要实现稳定的状态管理。我们在</w:t>
      </w:r>
      <w:r w:rsidRPr="00BA4D86">
        <w:rPr>
          <w:rFonts w:hint="eastAsia"/>
          <w:color w:val="000000" w:themeColor="text1"/>
          <w:szCs w:val="24"/>
          <w:lang w:eastAsia="zh-CN"/>
        </w:rPr>
        <w:t>Android</w:t>
      </w:r>
      <w:r w:rsidRPr="005B7CBA">
        <w:rPr>
          <w:rFonts w:ascii="宋体" w:hAnsi="宋体" w:hint="eastAsia"/>
          <w:color w:val="000000" w:themeColor="text1"/>
          <w:szCs w:val="24"/>
          <w:lang w:eastAsia="zh-CN"/>
        </w:rPr>
        <w:t>应用中将通过保存状态或使用</w:t>
      </w:r>
      <w:r w:rsidRPr="00BA4D86">
        <w:rPr>
          <w:rFonts w:hint="eastAsia"/>
          <w:color w:val="000000" w:themeColor="text1"/>
          <w:szCs w:val="24"/>
          <w:lang w:eastAsia="zh-CN"/>
        </w:rPr>
        <w:t>MVVM</w:t>
      </w:r>
      <w:r w:rsidRPr="005B7CBA">
        <w:rPr>
          <w:rFonts w:ascii="宋体" w:hAnsi="宋体" w:hint="eastAsia"/>
          <w:color w:val="000000" w:themeColor="text1"/>
          <w:szCs w:val="24"/>
          <w:lang w:eastAsia="zh-CN"/>
        </w:rPr>
        <w:t>模式来管理应用的状态。</w:t>
      </w:r>
    </w:p>
    <w:p w14:paraId="53EE9869" w14:textId="3B30BB0B" w:rsidR="00EB6CE0" w:rsidRPr="005B7CBA" w:rsidRDefault="00EB6CE0" w:rsidP="00BA4D86">
      <w:pPr>
        <w:adjustRightInd w:val="0"/>
        <w:snapToGrid w:val="0"/>
        <w:spacing w:line="360" w:lineRule="auto"/>
        <w:jc w:val="both"/>
        <w:rPr>
          <w:rFonts w:ascii="宋体" w:hAnsi="宋体" w:hint="eastAsia"/>
          <w:color w:val="000000" w:themeColor="text1"/>
          <w:szCs w:val="24"/>
          <w:lang w:eastAsia="zh-CN"/>
        </w:rPr>
      </w:pPr>
      <w:r w:rsidRPr="005B7CBA">
        <w:rPr>
          <w:rFonts w:ascii="宋体" w:hAnsi="宋体"/>
          <w:color w:val="000000" w:themeColor="text1"/>
          <w:szCs w:val="24"/>
          <w:lang w:eastAsia="zh-CN"/>
        </w:rPr>
        <w:tab/>
      </w:r>
      <w:r w:rsidRPr="005B7CBA">
        <w:rPr>
          <w:rFonts w:ascii="宋体" w:hAnsi="宋体" w:hint="eastAsia"/>
          <w:color w:val="000000" w:themeColor="text1"/>
          <w:szCs w:val="24"/>
          <w:lang w:eastAsia="zh-CN"/>
        </w:rPr>
        <w:t xml:space="preserve">另外，后期如有可能，我们将考虑针对其他移动端平台进行兼容适配工作，例如 华为 </w:t>
      </w:r>
      <w:r w:rsidRPr="00BA4D86">
        <w:rPr>
          <w:rFonts w:hint="eastAsia"/>
          <w:color w:val="000000" w:themeColor="text1"/>
          <w:szCs w:val="24"/>
          <w:lang w:eastAsia="zh-CN"/>
        </w:rPr>
        <w:t>Harmony OS</w:t>
      </w:r>
      <w:r w:rsidRPr="005B7CBA">
        <w:rPr>
          <w:rFonts w:ascii="宋体" w:hAnsi="宋体" w:hint="eastAsia"/>
          <w:color w:val="000000" w:themeColor="text1"/>
          <w:szCs w:val="24"/>
          <w:lang w:eastAsia="zh-CN"/>
        </w:rPr>
        <w:t xml:space="preserve"> 、苹果 </w:t>
      </w:r>
      <w:r w:rsidRPr="00BA4D86">
        <w:rPr>
          <w:rFonts w:hint="eastAsia"/>
          <w:color w:val="000000" w:themeColor="text1"/>
          <w:szCs w:val="24"/>
          <w:lang w:eastAsia="zh-CN"/>
        </w:rPr>
        <w:t>IOS</w:t>
      </w:r>
      <w:r w:rsidRPr="005B7CBA">
        <w:rPr>
          <w:rFonts w:ascii="宋体" w:hAnsi="宋体" w:hint="eastAsia"/>
          <w:color w:val="000000" w:themeColor="text1"/>
          <w:szCs w:val="24"/>
          <w:lang w:eastAsia="zh-CN"/>
        </w:rPr>
        <w:t xml:space="preserve"> 等系统</w:t>
      </w:r>
    </w:p>
    <w:p w14:paraId="63A7B5D2" w14:textId="77777777" w:rsidR="00A13B0B" w:rsidRPr="003A09BA" w:rsidRDefault="00A13B0B" w:rsidP="00726BAA">
      <w:pPr>
        <w:adjustRightInd w:val="0"/>
        <w:snapToGrid w:val="0"/>
        <w:spacing w:line="360" w:lineRule="auto"/>
        <w:rPr>
          <w:rFonts w:ascii="宋体" w:hAnsi="宋体" w:hint="eastAsia"/>
          <w:color w:val="000000" w:themeColor="text1"/>
        </w:rPr>
      </w:pPr>
    </w:p>
    <w:p w14:paraId="33F721D1" w14:textId="2FCA83EC" w:rsidR="00A13B0B" w:rsidRPr="00071EEC" w:rsidRDefault="00291690"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t>四</w:t>
      </w:r>
      <w:r w:rsidR="00BF1FF7" w:rsidRPr="00071EEC">
        <w:rPr>
          <w:rFonts w:ascii="宋体" w:eastAsia="宋体" w:hAnsi="宋体"/>
          <w:b/>
          <w:color w:val="000000" w:themeColor="text1"/>
        </w:rPr>
        <w:t>、测试方法</w:t>
      </w:r>
    </w:p>
    <w:p w14:paraId="768D51A7" w14:textId="77777777" w:rsidR="00760653" w:rsidRPr="003A09BA" w:rsidRDefault="00760653" w:rsidP="00726BAA">
      <w:pPr>
        <w:adjustRightInd w:val="0"/>
        <w:snapToGrid w:val="0"/>
        <w:spacing w:line="360" w:lineRule="auto"/>
        <w:rPr>
          <w:rFonts w:ascii="宋体" w:hAnsi="宋体" w:hint="eastAsia"/>
          <w:color w:val="000000" w:themeColor="text1"/>
          <w:lang w:eastAsia="zh-CN"/>
        </w:rPr>
      </w:pPr>
    </w:p>
    <w:p w14:paraId="2AD91150" w14:textId="27462A8B" w:rsidR="00A13B0B" w:rsidRPr="005B7CBA" w:rsidRDefault="0015451A" w:rsidP="00335718">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color w:val="000000" w:themeColor="text1"/>
          <w:lang w:eastAsia="zh-CN"/>
        </w:rPr>
        <w:tab/>
      </w:r>
      <w:r w:rsidRPr="005B7CBA">
        <w:rPr>
          <w:rFonts w:ascii="宋体" w:hAnsi="宋体"/>
          <w:color w:val="000000" w:themeColor="text1"/>
          <w:szCs w:val="24"/>
          <w:lang w:eastAsia="zh-CN"/>
        </w:rPr>
        <w:t>对于</w:t>
      </w:r>
      <w:r w:rsidRPr="00335718">
        <w:rPr>
          <w:color w:val="000000" w:themeColor="text1"/>
          <w:szCs w:val="24"/>
          <w:lang w:eastAsia="zh-CN"/>
        </w:rPr>
        <w:t>BMS26M833</w:t>
      </w:r>
      <w:r w:rsidRPr="005B7CBA">
        <w:rPr>
          <w:rFonts w:ascii="宋体" w:hAnsi="宋体"/>
          <w:color w:val="000000" w:themeColor="text1"/>
          <w:szCs w:val="24"/>
          <w:lang w:eastAsia="zh-CN"/>
        </w:rPr>
        <w:t>的测试，在室内</w:t>
      </w:r>
      <w:r w:rsidRPr="00335718">
        <w:rPr>
          <w:color w:val="000000" w:themeColor="text1"/>
          <w:szCs w:val="24"/>
          <w:lang w:eastAsia="zh-CN"/>
        </w:rPr>
        <w:t>2m</w:t>
      </w:r>
      <w:r w:rsidRPr="005B7CBA">
        <w:rPr>
          <w:rFonts w:ascii="宋体" w:hAnsi="宋体"/>
          <w:color w:val="000000" w:themeColor="text1"/>
          <w:szCs w:val="24"/>
          <w:lang w:eastAsia="zh-CN"/>
        </w:rPr>
        <w:t>外点燃火焰，所得到的矩阵温度中</w:t>
      </w:r>
      <w:r w:rsidRPr="005B7CBA">
        <w:rPr>
          <w:rFonts w:ascii="宋体" w:hAnsi="宋体"/>
          <w:color w:val="000000" w:themeColor="text1"/>
          <w:szCs w:val="24"/>
          <w:lang w:eastAsia="zh-CN"/>
        </w:rPr>
        <w:lastRenderedPageBreak/>
        <w:t>高温直接超过测量范围。且仅有该值饱和，其他矩阵表格则不受影响。</w:t>
      </w:r>
    </w:p>
    <w:p w14:paraId="647A015A" w14:textId="77777777" w:rsidR="00A13B0B" w:rsidRPr="005B7CBA" w:rsidRDefault="00A13B0B" w:rsidP="00335718">
      <w:pPr>
        <w:adjustRightInd w:val="0"/>
        <w:snapToGrid w:val="0"/>
        <w:spacing w:line="360" w:lineRule="auto"/>
        <w:jc w:val="both"/>
        <w:rPr>
          <w:rFonts w:ascii="宋体" w:hAnsi="宋体" w:hint="eastAsia"/>
          <w:color w:val="000000" w:themeColor="text1"/>
          <w:szCs w:val="24"/>
          <w:lang w:eastAsia="zh-CN"/>
        </w:rPr>
      </w:pPr>
    </w:p>
    <w:p w14:paraId="3792CAFD" w14:textId="49DAE6F8" w:rsidR="00A13B0B" w:rsidRPr="005B7CBA" w:rsidRDefault="0015451A" w:rsidP="00335718">
      <w:pPr>
        <w:adjustRightInd w:val="0"/>
        <w:snapToGrid w:val="0"/>
        <w:spacing w:line="360" w:lineRule="auto"/>
        <w:jc w:val="both"/>
        <w:rPr>
          <w:rFonts w:ascii="宋体" w:hAnsi="宋体" w:hint="eastAsia"/>
          <w:color w:val="000000" w:themeColor="text1"/>
          <w:szCs w:val="24"/>
          <w:lang w:eastAsia="zh-CN"/>
        </w:rPr>
      </w:pPr>
      <w:r w:rsidRPr="005B7CBA">
        <w:rPr>
          <w:rFonts w:ascii="宋体" w:hAnsi="宋体"/>
          <w:color w:val="000000" w:themeColor="text1"/>
          <w:szCs w:val="24"/>
          <w:lang w:eastAsia="zh-CN"/>
        </w:rPr>
        <w:tab/>
        <w:t>对于物联网平台的测试，主控芯片</w:t>
      </w:r>
      <w:r w:rsidRPr="00335718">
        <w:rPr>
          <w:color w:val="000000" w:themeColor="text1"/>
          <w:szCs w:val="24"/>
          <w:lang w:eastAsia="zh-CN"/>
        </w:rPr>
        <w:t>HT32F52367</w:t>
      </w:r>
      <w:r w:rsidRPr="005B7CBA">
        <w:rPr>
          <w:rFonts w:ascii="宋体" w:hAnsi="宋体"/>
          <w:color w:val="000000" w:themeColor="text1"/>
          <w:szCs w:val="24"/>
          <w:lang w:eastAsia="zh-CN"/>
        </w:rPr>
        <w:t>使用串口与</w:t>
      </w:r>
      <w:r w:rsidRPr="00335718">
        <w:rPr>
          <w:color w:val="000000" w:themeColor="text1"/>
          <w:szCs w:val="24"/>
          <w:lang w:eastAsia="zh-CN"/>
        </w:rPr>
        <w:t>ESP8266</w:t>
      </w:r>
      <w:r w:rsidRPr="005B7CBA">
        <w:rPr>
          <w:rFonts w:ascii="宋体" w:hAnsi="宋体"/>
          <w:color w:val="000000" w:themeColor="text1"/>
          <w:szCs w:val="24"/>
          <w:lang w:eastAsia="zh-CN"/>
        </w:rPr>
        <w:t>进行通讯，使用</w:t>
      </w:r>
      <w:r w:rsidRPr="00335718">
        <w:rPr>
          <w:color w:val="000000" w:themeColor="text1"/>
          <w:szCs w:val="24"/>
          <w:lang w:eastAsia="zh-CN"/>
        </w:rPr>
        <w:t>AT</w:t>
      </w:r>
      <w:r w:rsidRPr="005B7CBA">
        <w:rPr>
          <w:rFonts w:ascii="宋体" w:hAnsi="宋体"/>
          <w:color w:val="000000" w:themeColor="text1"/>
          <w:szCs w:val="24"/>
          <w:lang w:eastAsia="zh-CN"/>
        </w:rPr>
        <w:t>指令控制其开始</w:t>
      </w:r>
      <w:r w:rsidRPr="00335718">
        <w:rPr>
          <w:color w:val="000000" w:themeColor="text1"/>
          <w:szCs w:val="24"/>
          <w:lang w:eastAsia="zh-CN"/>
        </w:rPr>
        <w:t>MQTT</w:t>
      </w:r>
      <w:r w:rsidRPr="005B7CBA">
        <w:rPr>
          <w:rFonts w:ascii="宋体" w:hAnsi="宋体"/>
          <w:color w:val="000000" w:themeColor="text1"/>
          <w:szCs w:val="24"/>
          <w:lang w:eastAsia="zh-CN"/>
        </w:rPr>
        <w:t>协议初始化并连接物联网平台，实测中初始化的速度与网络质量相关。</w:t>
      </w:r>
    </w:p>
    <w:p w14:paraId="158217F7" w14:textId="77777777" w:rsidR="00A13B0B" w:rsidRPr="005B7CBA" w:rsidRDefault="00A13B0B" w:rsidP="00335718">
      <w:pPr>
        <w:adjustRightInd w:val="0"/>
        <w:snapToGrid w:val="0"/>
        <w:spacing w:line="360" w:lineRule="auto"/>
        <w:jc w:val="both"/>
        <w:rPr>
          <w:rFonts w:ascii="宋体" w:hAnsi="宋体" w:hint="eastAsia"/>
          <w:color w:val="000000" w:themeColor="text1"/>
          <w:szCs w:val="24"/>
          <w:lang w:eastAsia="zh-CN"/>
        </w:rPr>
      </w:pPr>
    </w:p>
    <w:p w14:paraId="3ADE2038" w14:textId="6DDB9514" w:rsidR="00A13B0B" w:rsidRPr="005B7CBA" w:rsidRDefault="0015451A" w:rsidP="00335718">
      <w:pPr>
        <w:adjustRightInd w:val="0"/>
        <w:snapToGrid w:val="0"/>
        <w:spacing w:line="360" w:lineRule="auto"/>
        <w:jc w:val="both"/>
        <w:rPr>
          <w:rFonts w:ascii="宋体" w:hAnsi="宋体" w:hint="eastAsia"/>
          <w:color w:val="000000" w:themeColor="text1"/>
          <w:szCs w:val="24"/>
          <w:lang w:eastAsia="zh-CN"/>
        </w:rPr>
      </w:pPr>
      <w:r w:rsidRPr="005B7CBA">
        <w:rPr>
          <w:rFonts w:ascii="宋体" w:hAnsi="宋体"/>
          <w:color w:val="000000" w:themeColor="text1"/>
          <w:szCs w:val="24"/>
          <w:lang w:eastAsia="zh-CN"/>
        </w:rPr>
        <w:tab/>
        <w:t>对于</w:t>
      </w:r>
      <w:r w:rsidRPr="00335718">
        <w:rPr>
          <w:color w:val="000000" w:themeColor="text1"/>
          <w:szCs w:val="24"/>
          <w:lang w:eastAsia="zh-CN"/>
        </w:rPr>
        <w:t>K210</w:t>
      </w:r>
      <w:r w:rsidRPr="005B7CBA">
        <w:rPr>
          <w:rFonts w:ascii="宋体" w:hAnsi="宋体"/>
          <w:color w:val="000000" w:themeColor="text1"/>
          <w:szCs w:val="24"/>
          <w:lang w:eastAsia="zh-CN"/>
        </w:rPr>
        <w:t>模块的测试，在上面部署</w:t>
      </w:r>
      <w:r w:rsidRPr="00335718">
        <w:rPr>
          <w:color w:val="000000" w:themeColor="text1"/>
          <w:szCs w:val="24"/>
          <w:lang w:eastAsia="zh-CN"/>
        </w:rPr>
        <w:t>YOLO-v5</w:t>
      </w:r>
      <w:r w:rsidRPr="005B7CBA">
        <w:rPr>
          <w:rFonts w:ascii="宋体" w:hAnsi="宋体"/>
          <w:color w:val="000000" w:themeColor="text1"/>
          <w:szCs w:val="24"/>
          <w:lang w:eastAsia="zh-CN"/>
        </w:rPr>
        <w:t>模型，识别火焰图像，并且使用串口向合泰主控通信，发出识别到的火焰图像的中心坐标</w:t>
      </w:r>
    </w:p>
    <w:p w14:paraId="2D9C530B"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612A948D" w14:textId="1164E9C7" w:rsidR="00A13B0B" w:rsidRPr="00071EEC" w:rsidRDefault="00291690" w:rsidP="00291690">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t>五、</w:t>
      </w:r>
      <w:r w:rsidR="00BF1FF7" w:rsidRPr="00071EEC">
        <w:rPr>
          <w:rFonts w:ascii="宋体" w:eastAsia="宋体" w:hAnsi="宋体"/>
          <w:b/>
          <w:color w:val="000000" w:themeColor="text1"/>
        </w:rPr>
        <w:t>作品结论</w:t>
      </w:r>
    </w:p>
    <w:p w14:paraId="316AAE8B" w14:textId="69FD96BE" w:rsidR="00C724F8"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5</w:t>
      </w:r>
      <w:r w:rsidR="00C724F8" w:rsidRPr="00071EEC">
        <w:rPr>
          <w:rFonts w:ascii="宋体" w:eastAsia="宋体" w:hAnsi="宋体" w:hint="eastAsia"/>
          <w:b/>
          <w:color w:val="000000" w:themeColor="text1"/>
          <w:lang w:eastAsia="zh-CN"/>
        </w:rPr>
        <w:t>.1 总述</w:t>
      </w:r>
    </w:p>
    <w:p w14:paraId="71AE208D" w14:textId="40879CCC" w:rsidR="00B5678E" w:rsidRDefault="009E4210" w:rsidP="00335718">
      <w:pPr>
        <w:adjustRightInd w:val="0"/>
        <w:snapToGrid w:val="0"/>
        <w:spacing w:line="360" w:lineRule="auto"/>
        <w:jc w:val="both"/>
        <w:rPr>
          <w:rFonts w:ascii="宋体" w:hAnsi="宋体"/>
          <w:color w:val="000000" w:themeColor="text1"/>
          <w:szCs w:val="24"/>
          <w:lang w:eastAsia="zh-CN"/>
        </w:rPr>
      </w:pPr>
      <w:r>
        <w:rPr>
          <w:rFonts w:ascii="宋体" w:hAnsi="宋体"/>
          <w:color w:val="000000" w:themeColor="text1"/>
          <w:szCs w:val="24"/>
          <w:lang w:eastAsia="zh-CN"/>
        </w:rPr>
        <w:tab/>
      </w:r>
      <w:r w:rsidR="0045746B" w:rsidRPr="0045746B">
        <w:rPr>
          <w:rFonts w:ascii="宋体" w:hAnsi="宋体" w:hint="eastAsia"/>
          <w:color w:val="000000" w:themeColor="text1"/>
          <w:szCs w:val="24"/>
          <w:lang w:eastAsia="zh-CN"/>
        </w:rPr>
        <w:t>本项目已初步实现封闭环境无人自动巡检系统（CEAGVIS）</w:t>
      </w:r>
      <w:r w:rsidR="0045746B">
        <w:rPr>
          <w:rFonts w:ascii="宋体" w:hAnsi="宋体" w:hint="eastAsia"/>
          <w:color w:val="000000" w:themeColor="text1"/>
          <w:szCs w:val="24"/>
          <w:lang w:eastAsia="zh-CN"/>
        </w:rPr>
        <w:t>搭建</w:t>
      </w:r>
      <w:r w:rsidR="0045746B" w:rsidRPr="0045746B">
        <w:rPr>
          <w:rFonts w:ascii="宋体" w:hAnsi="宋体" w:hint="eastAsia"/>
          <w:color w:val="000000" w:themeColor="text1"/>
          <w:szCs w:val="24"/>
          <w:lang w:eastAsia="zh-CN"/>
        </w:rPr>
        <w:t>，利用物联网技术和其他先进技术，以低成本、高效率管理相对封闭空间。未来，我们计划优化系统界面设计、PCB</w:t>
      </w:r>
      <w:r w:rsidR="0045746B">
        <w:rPr>
          <w:rFonts w:ascii="宋体" w:hAnsi="宋体" w:hint="eastAsia"/>
          <w:color w:val="000000" w:themeColor="text1"/>
          <w:szCs w:val="24"/>
          <w:lang w:eastAsia="zh-CN"/>
        </w:rPr>
        <w:t>布局，并修复或更换故障部件。同时，我们</w:t>
      </w:r>
      <w:r w:rsidR="0045746B" w:rsidRPr="0045746B">
        <w:rPr>
          <w:rFonts w:ascii="宋体" w:hAnsi="宋体" w:hint="eastAsia"/>
          <w:color w:val="000000" w:themeColor="text1"/>
          <w:szCs w:val="24"/>
          <w:lang w:eastAsia="zh-CN"/>
        </w:rPr>
        <w:t>引入</w:t>
      </w:r>
      <w:r w:rsidR="00D03A5B">
        <w:rPr>
          <w:rFonts w:ascii="宋体" w:hAnsi="宋体" w:hint="eastAsia"/>
          <w:color w:val="000000" w:themeColor="text1"/>
          <w:szCs w:val="24"/>
          <w:lang w:eastAsia="zh-CN"/>
        </w:rPr>
        <w:t>了</w:t>
      </w:r>
      <w:r w:rsidR="0045746B" w:rsidRPr="0045746B">
        <w:rPr>
          <w:rFonts w:ascii="宋体" w:hAnsi="宋体" w:hint="eastAsia"/>
          <w:color w:val="000000" w:themeColor="text1"/>
          <w:szCs w:val="24"/>
          <w:lang w:eastAsia="zh-CN"/>
        </w:rPr>
        <w:t>华为海思Hi3519DV500芯片的IPV09A工作站和昇腾Atlas 200I DK开发板</w:t>
      </w:r>
      <w:r w:rsidR="0045746B">
        <w:rPr>
          <w:rFonts w:ascii="宋体" w:hAnsi="宋体" w:hint="eastAsia"/>
          <w:color w:val="000000" w:themeColor="text1"/>
          <w:szCs w:val="24"/>
          <w:lang w:eastAsia="zh-CN"/>
        </w:rPr>
        <w:t>替换初始的K210模块，实现</w:t>
      </w:r>
      <w:r w:rsidR="0045746B" w:rsidRPr="0045746B">
        <w:rPr>
          <w:rFonts w:ascii="宋体" w:hAnsi="宋体" w:hint="eastAsia"/>
          <w:color w:val="000000" w:themeColor="text1"/>
          <w:szCs w:val="24"/>
          <w:lang w:eastAsia="zh-CN"/>
        </w:rPr>
        <w:t>系统计算能力和智能化水平</w:t>
      </w:r>
      <w:r w:rsidR="0045746B">
        <w:rPr>
          <w:rFonts w:ascii="宋体" w:hAnsi="宋体" w:hint="eastAsia"/>
          <w:color w:val="000000" w:themeColor="text1"/>
          <w:szCs w:val="24"/>
          <w:lang w:eastAsia="zh-CN"/>
        </w:rPr>
        <w:t>的提升</w:t>
      </w:r>
      <w:r w:rsidR="0045746B" w:rsidRPr="0045746B">
        <w:rPr>
          <w:rFonts w:ascii="宋体" w:hAnsi="宋体" w:hint="eastAsia"/>
          <w:color w:val="000000" w:themeColor="text1"/>
          <w:szCs w:val="24"/>
          <w:lang w:eastAsia="zh-CN"/>
        </w:rPr>
        <w:t>。这些改进措施旨在进一步增强系统稳定性和功能性，为用户提供更高效、可靠的无人自动巡检解决方案。</w:t>
      </w:r>
    </w:p>
    <w:p w14:paraId="191DF3BF" w14:textId="1AD0254D" w:rsidR="00DE0E72" w:rsidRPr="005B7CBA" w:rsidRDefault="00DE0E72" w:rsidP="00DE0E72">
      <w:pPr>
        <w:adjustRightInd w:val="0"/>
        <w:snapToGrid w:val="0"/>
        <w:spacing w:line="360" w:lineRule="auto"/>
        <w:jc w:val="both"/>
        <w:rPr>
          <w:rFonts w:ascii="宋体" w:hAnsi="宋体" w:hint="eastAsia"/>
          <w:color w:val="000000" w:themeColor="text1"/>
          <w:szCs w:val="24"/>
          <w:lang w:eastAsia="zh-CN"/>
        </w:rPr>
      </w:pPr>
      <w:r>
        <w:rPr>
          <w:rFonts w:ascii="宋体" w:hAnsi="宋体"/>
          <w:color w:val="000000" w:themeColor="text1"/>
          <w:szCs w:val="24"/>
          <w:lang w:eastAsia="zh-CN"/>
        </w:rPr>
        <w:tab/>
      </w:r>
      <w:r>
        <w:rPr>
          <w:rFonts w:ascii="宋体" w:hAnsi="宋体" w:hint="eastAsia"/>
          <w:color w:val="000000" w:themeColor="text1"/>
          <w:szCs w:val="24"/>
          <w:lang w:eastAsia="zh-CN"/>
        </w:rPr>
        <w:t>在实际开发测试中，我们发现</w:t>
      </w:r>
      <w:r w:rsidRPr="00DE0E72">
        <w:rPr>
          <w:rFonts w:ascii="宋体" w:hAnsi="宋体"/>
          <w:color w:val="000000" w:themeColor="text1"/>
          <w:szCs w:val="24"/>
          <w:lang w:eastAsia="zh-CN"/>
        </w:rPr>
        <w:t>HUAWEI Atlas 200I DK A2</w:t>
      </w:r>
      <w:r>
        <w:rPr>
          <w:rFonts w:ascii="宋体" w:hAnsi="宋体" w:hint="eastAsia"/>
          <w:color w:val="000000" w:themeColor="text1"/>
          <w:szCs w:val="24"/>
          <w:lang w:eastAsia="zh-CN"/>
        </w:rPr>
        <w:t>由于本身集成有Linux内核的Ubuntu系统</w:t>
      </w:r>
      <w:r w:rsidR="005B29AB">
        <w:rPr>
          <w:rFonts w:ascii="宋体" w:hAnsi="宋体" w:hint="eastAsia"/>
          <w:color w:val="000000" w:themeColor="text1"/>
          <w:szCs w:val="24"/>
          <w:lang w:eastAsia="zh-CN"/>
        </w:rPr>
        <w:t>（基于</w:t>
      </w:r>
      <w:r w:rsidR="005B29AB" w:rsidRPr="0045746B">
        <w:rPr>
          <w:rFonts w:ascii="宋体" w:hAnsi="宋体" w:hint="eastAsia"/>
          <w:color w:val="000000" w:themeColor="text1"/>
          <w:szCs w:val="24"/>
          <w:lang w:eastAsia="zh-CN"/>
        </w:rPr>
        <w:t>华为海思Hi3519DV500芯片的IPV09A工作站</w:t>
      </w:r>
      <w:r w:rsidR="005B29AB">
        <w:rPr>
          <w:rFonts w:ascii="宋体" w:hAnsi="宋体" w:hint="eastAsia"/>
          <w:color w:val="000000" w:themeColor="text1"/>
          <w:szCs w:val="24"/>
          <w:lang w:eastAsia="zh-CN"/>
        </w:rPr>
        <w:t>也有，但是其性能和配套资源不如华为</w:t>
      </w:r>
      <w:r w:rsidR="005B29AB" w:rsidRPr="00DE0E72">
        <w:rPr>
          <w:rFonts w:ascii="宋体" w:hAnsi="宋体"/>
          <w:color w:val="000000" w:themeColor="text1"/>
          <w:szCs w:val="24"/>
          <w:lang w:eastAsia="zh-CN"/>
        </w:rPr>
        <w:t>Atlas</w:t>
      </w:r>
      <w:r w:rsidR="005B29AB">
        <w:rPr>
          <w:rFonts w:ascii="宋体" w:hAnsi="宋体" w:hint="eastAsia"/>
          <w:color w:val="000000" w:themeColor="text1"/>
          <w:szCs w:val="24"/>
          <w:lang w:eastAsia="zh-CN"/>
        </w:rPr>
        <w:t>组件系列）</w:t>
      </w:r>
      <w:r>
        <w:rPr>
          <w:rFonts w:ascii="宋体" w:hAnsi="宋体" w:hint="eastAsia"/>
          <w:color w:val="000000" w:themeColor="text1"/>
          <w:szCs w:val="24"/>
          <w:lang w:eastAsia="zh-CN"/>
        </w:rPr>
        <w:t>，本身可以直接搭载ROS系统实现对硬件的操控，而Ubuntu系统类PC端的操作系统环境使其可以直接与后台数据库联通，非常适合作为IOT项目或者其他嵌入式、机器人项目的边缘控制处理系统核心。</w:t>
      </w:r>
      <w:r w:rsidR="005B29AB">
        <w:rPr>
          <w:rFonts w:ascii="宋体" w:hAnsi="宋体" w:hint="eastAsia"/>
          <w:color w:val="000000" w:themeColor="text1"/>
          <w:szCs w:val="24"/>
          <w:lang w:eastAsia="zh-CN"/>
        </w:rPr>
        <w:t>团队计划在完成本次比赛项目后，继续展开基于</w:t>
      </w:r>
      <w:r w:rsidR="005B29AB" w:rsidRPr="00DE0E72">
        <w:rPr>
          <w:rFonts w:ascii="宋体" w:hAnsi="宋体"/>
          <w:color w:val="000000" w:themeColor="text1"/>
          <w:szCs w:val="24"/>
          <w:lang w:eastAsia="zh-CN"/>
        </w:rPr>
        <w:t>HUAWEI Atlas 200I DK A2</w:t>
      </w:r>
      <w:r w:rsidR="005B29AB">
        <w:rPr>
          <w:rFonts w:ascii="宋体" w:hAnsi="宋体" w:hint="eastAsia"/>
          <w:color w:val="000000" w:themeColor="text1"/>
          <w:szCs w:val="24"/>
          <w:lang w:eastAsia="zh-CN"/>
        </w:rPr>
        <w:t>或者其他华为研发生产的Linux边缘开发板进行项目开发，这同时也响应国家提出的核心关键技术及配套产业的国产化替代的号召，为国产高科技行业发展贡献一份绵薄之力。</w:t>
      </w:r>
    </w:p>
    <w:p w14:paraId="121142E3" w14:textId="2D1CA7E0" w:rsidR="00DE0E72" w:rsidRPr="00DE0E72" w:rsidRDefault="00DE0E72" w:rsidP="00335718">
      <w:pPr>
        <w:adjustRightInd w:val="0"/>
        <w:snapToGrid w:val="0"/>
        <w:spacing w:line="360" w:lineRule="auto"/>
        <w:jc w:val="both"/>
        <w:rPr>
          <w:rFonts w:ascii="宋体" w:hAnsi="宋体" w:hint="eastAsia"/>
          <w:color w:val="000000" w:themeColor="text1"/>
          <w:szCs w:val="24"/>
          <w:lang w:eastAsia="zh-CN"/>
        </w:rPr>
      </w:pPr>
    </w:p>
    <w:p w14:paraId="7BCD2673" w14:textId="76F5EBC7" w:rsidR="00C724F8"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5</w:t>
      </w:r>
      <w:r w:rsidR="00B12329" w:rsidRPr="00071EEC">
        <w:rPr>
          <w:rFonts w:ascii="宋体" w:eastAsia="宋体" w:hAnsi="宋体" w:hint="eastAsia"/>
          <w:b/>
          <w:color w:val="000000" w:themeColor="text1"/>
          <w:lang w:eastAsia="zh-CN"/>
        </w:rPr>
        <w:t xml:space="preserve">.2 </w:t>
      </w:r>
      <w:r w:rsidR="00553518" w:rsidRPr="00071EEC">
        <w:rPr>
          <w:rFonts w:ascii="宋体" w:eastAsia="宋体" w:hAnsi="宋体"/>
          <w:b/>
          <w:color w:val="000000" w:themeColor="text1"/>
          <w:lang w:eastAsia="zh-CN"/>
        </w:rPr>
        <w:t>系统核心创新点</w:t>
      </w:r>
    </w:p>
    <w:p w14:paraId="72C786E0" w14:textId="77777777" w:rsidR="00071EEC" w:rsidRPr="003D0292" w:rsidRDefault="009E4210" w:rsidP="00335718">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1.</w:t>
      </w:r>
      <w:r w:rsidR="00FA7712" w:rsidRPr="003D0292">
        <w:rPr>
          <w:rFonts w:hint="eastAsia"/>
          <w:b/>
          <w:bCs/>
        </w:rPr>
        <w:t xml:space="preserve"> </w:t>
      </w:r>
      <w:r w:rsidR="00FA7712" w:rsidRPr="003D0292">
        <w:rPr>
          <w:rFonts w:ascii="宋体" w:hAnsi="宋体" w:hint="eastAsia"/>
          <w:b/>
          <w:bCs/>
          <w:color w:val="000000" w:themeColor="text1"/>
          <w:szCs w:val="24"/>
          <w:lang w:eastAsia="zh-CN"/>
        </w:rPr>
        <w:t>技术整合、应用范围广：</w:t>
      </w:r>
    </w:p>
    <w:p w14:paraId="7178DD50" w14:textId="63B02E9B" w:rsidR="00C724F8" w:rsidRPr="005B7CBA" w:rsidRDefault="00071EEC"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FA7712" w:rsidRPr="00FA7712">
        <w:rPr>
          <w:rFonts w:ascii="宋体" w:hAnsi="宋体" w:hint="eastAsia"/>
          <w:color w:val="000000" w:themeColor="text1"/>
          <w:szCs w:val="24"/>
          <w:lang w:eastAsia="zh-CN"/>
        </w:rPr>
        <w:t>多项先进技术共同应用，为仓库、办公室和实验室提供全方位的自动化监测解决方案，涵盖物联网、AGV、边缘计算及消防安全等。</w:t>
      </w:r>
      <w:r w:rsidR="00553518" w:rsidRPr="00553518">
        <w:rPr>
          <w:rFonts w:ascii="宋体" w:hAnsi="宋体"/>
          <w:color w:val="000000" w:themeColor="text1"/>
          <w:szCs w:val="24"/>
          <w:lang w:eastAsia="zh-CN"/>
        </w:rPr>
        <w:t>为仓库、办公室、实验室等</w:t>
      </w:r>
      <w:r w:rsidR="00FA7712">
        <w:rPr>
          <w:rFonts w:ascii="宋体" w:hAnsi="宋体" w:hint="eastAsia"/>
          <w:color w:val="000000" w:themeColor="text1"/>
          <w:szCs w:val="24"/>
          <w:lang w:eastAsia="zh-CN"/>
        </w:rPr>
        <w:t>多</w:t>
      </w:r>
      <w:r w:rsidR="00553518" w:rsidRPr="00553518">
        <w:rPr>
          <w:rFonts w:ascii="宋体" w:hAnsi="宋体"/>
          <w:color w:val="000000" w:themeColor="text1"/>
          <w:szCs w:val="24"/>
          <w:lang w:eastAsia="zh-CN"/>
        </w:rPr>
        <w:t>场所提供全面的自动化监测解决方案。</w:t>
      </w:r>
    </w:p>
    <w:p w14:paraId="5CB2B72A" w14:textId="77777777" w:rsidR="003D0292" w:rsidRPr="003D0292" w:rsidRDefault="009E4210" w:rsidP="003D0292">
      <w:pPr>
        <w:adjustRightInd w:val="0"/>
        <w:snapToGrid w:val="0"/>
        <w:spacing w:line="360" w:lineRule="auto"/>
        <w:ind w:left="482" w:hangingChars="200" w:hanging="482"/>
        <w:jc w:val="both"/>
        <w:rPr>
          <w:rFonts w:ascii="宋体" w:hAnsi="宋体" w:hint="eastAsia"/>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2.</w:t>
      </w:r>
      <w:r w:rsidR="00FA7712" w:rsidRPr="003D0292">
        <w:rPr>
          <w:rFonts w:ascii="宋体" w:hAnsi="宋体" w:hint="eastAsia"/>
          <w:b/>
          <w:bCs/>
          <w:color w:val="000000" w:themeColor="text1"/>
          <w:szCs w:val="24"/>
          <w:lang w:eastAsia="zh-CN"/>
        </w:rPr>
        <w:t xml:space="preserve"> 火灾响应优化：</w:t>
      </w:r>
    </w:p>
    <w:p w14:paraId="5C29AEA8" w14:textId="599C9298"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FA7712" w:rsidRPr="00FA7712">
        <w:rPr>
          <w:rFonts w:ascii="宋体" w:hAnsi="宋体" w:hint="eastAsia"/>
          <w:color w:val="000000" w:themeColor="text1"/>
          <w:szCs w:val="24"/>
          <w:lang w:eastAsia="zh-CN"/>
        </w:rPr>
        <w:t>结合传感器和边缘模型预测技术，实现火灾源头迅速定位和灭火响应的高效方法。</w:t>
      </w:r>
    </w:p>
    <w:p w14:paraId="2611A86C" w14:textId="77777777" w:rsidR="003D0292" w:rsidRPr="003D0292" w:rsidRDefault="009E4210"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3.</w:t>
      </w:r>
      <w:r w:rsidR="00FA7712" w:rsidRPr="003D0292">
        <w:rPr>
          <w:rFonts w:ascii="宋体" w:hAnsi="宋体" w:hint="eastAsia"/>
          <w:b/>
          <w:bCs/>
          <w:color w:val="000000" w:themeColor="text1"/>
          <w:szCs w:val="24"/>
          <w:lang w:eastAsia="zh-CN"/>
        </w:rPr>
        <w:t xml:space="preserve"> 完善的系统架构：</w:t>
      </w:r>
    </w:p>
    <w:p w14:paraId="7B86A3A4" w14:textId="0E76EB17"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FA7712" w:rsidRPr="00FA7712">
        <w:rPr>
          <w:rFonts w:ascii="宋体" w:hAnsi="宋体" w:hint="eastAsia"/>
          <w:color w:val="000000" w:themeColor="text1"/>
          <w:szCs w:val="24"/>
          <w:lang w:eastAsia="zh-CN"/>
        </w:rPr>
        <w:t>设计了完整的软硬件体系，包括交互界面、后台数据库和监控网络，支持远程监控和实时数据传输，确保系统运行的稳定性和可靠性。</w:t>
      </w:r>
    </w:p>
    <w:p w14:paraId="2087EA28" w14:textId="20C1D7A0" w:rsidR="00C724F8"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5</w:t>
      </w:r>
      <w:r w:rsidR="00B12329" w:rsidRPr="00071EEC">
        <w:rPr>
          <w:rFonts w:ascii="宋体" w:eastAsia="宋体" w:hAnsi="宋体" w:hint="eastAsia"/>
          <w:b/>
          <w:color w:val="000000" w:themeColor="text1"/>
          <w:lang w:eastAsia="zh-CN"/>
        </w:rPr>
        <w:t>.3 项目</w:t>
      </w:r>
      <w:r w:rsidR="00553518" w:rsidRPr="00071EEC">
        <w:rPr>
          <w:rFonts w:ascii="宋体" w:eastAsia="宋体" w:hAnsi="宋体"/>
          <w:b/>
          <w:color w:val="000000" w:themeColor="text1"/>
          <w:lang w:eastAsia="zh-CN"/>
        </w:rPr>
        <w:t>技术难点：</w:t>
      </w:r>
    </w:p>
    <w:p w14:paraId="4FA5453A" w14:textId="77777777" w:rsidR="003D0292" w:rsidRPr="003D0292" w:rsidRDefault="009E4210"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1.</w:t>
      </w:r>
      <w:r w:rsidR="009D18CC" w:rsidRPr="003D0292">
        <w:rPr>
          <w:rFonts w:ascii="宋体" w:hAnsi="宋体" w:hint="eastAsia"/>
          <w:b/>
          <w:bCs/>
          <w:color w:val="000000" w:themeColor="text1"/>
          <w:szCs w:val="24"/>
          <w:lang w:eastAsia="zh-CN"/>
        </w:rPr>
        <w:t xml:space="preserve"> 控制精度提升：</w:t>
      </w:r>
    </w:p>
    <w:p w14:paraId="4DA266D1" w14:textId="125D922D"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9D18CC" w:rsidRPr="009D18CC">
        <w:rPr>
          <w:rFonts w:ascii="宋体" w:hAnsi="宋体" w:hint="eastAsia"/>
          <w:color w:val="000000" w:themeColor="text1"/>
          <w:szCs w:val="24"/>
          <w:lang w:eastAsia="zh-CN"/>
        </w:rPr>
        <w:t>采用PID算法实现AGV精准导航和避障，确保其在复杂环境中运动控制的可靠性</w:t>
      </w:r>
      <w:r w:rsidR="009D18CC">
        <w:rPr>
          <w:rFonts w:ascii="宋体" w:hAnsi="宋体" w:hint="eastAsia"/>
          <w:color w:val="000000" w:themeColor="text1"/>
          <w:szCs w:val="24"/>
          <w:lang w:eastAsia="zh-CN"/>
        </w:rPr>
        <w:t>.</w:t>
      </w:r>
    </w:p>
    <w:p w14:paraId="40F6AE54" w14:textId="77777777" w:rsidR="003D0292" w:rsidRPr="003D0292" w:rsidRDefault="009E4210" w:rsidP="003D0292">
      <w:pPr>
        <w:adjustRightInd w:val="0"/>
        <w:snapToGrid w:val="0"/>
        <w:spacing w:line="360" w:lineRule="auto"/>
        <w:ind w:left="482" w:hangingChars="200" w:hanging="482"/>
        <w:jc w:val="both"/>
        <w:rPr>
          <w:rFonts w:ascii="宋体" w:hAnsi="宋体" w:hint="eastAsia"/>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2.</w:t>
      </w:r>
      <w:r w:rsidR="009D18CC" w:rsidRPr="003D0292">
        <w:rPr>
          <w:rFonts w:ascii="宋体" w:hAnsi="宋体" w:hint="eastAsia"/>
          <w:b/>
          <w:bCs/>
          <w:color w:val="000000" w:themeColor="text1"/>
          <w:szCs w:val="24"/>
          <w:lang w:eastAsia="zh-CN"/>
        </w:rPr>
        <w:t xml:space="preserve"> 火灾识别升级：</w:t>
      </w:r>
    </w:p>
    <w:p w14:paraId="3C9C2FEC" w14:textId="528A9139" w:rsidR="009D18CC"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9D18CC" w:rsidRPr="009D18CC">
        <w:rPr>
          <w:rFonts w:ascii="宋体" w:hAnsi="宋体" w:hint="eastAsia"/>
          <w:color w:val="000000" w:themeColor="text1"/>
          <w:szCs w:val="24"/>
          <w:lang w:eastAsia="zh-CN"/>
        </w:rPr>
        <w:t>在边缘计算模块中引入YOLO-v5模型，用于火焰图像识别，显著提升了火灾预警的准确性和响应速度。</w:t>
      </w:r>
      <w:r w:rsidR="009E4210">
        <w:rPr>
          <w:rFonts w:ascii="宋体" w:hAnsi="宋体"/>
          <w:color w:val="000000" w:themeColor="text1"/>
          <w:szCs w:val="24"/>
          <w:lang w:eastAsia="zh-CN"/>
        </w:rPr>
        <w:tab/>
      </w:r>
    </w:p>
    <w:p w14:paraId="6CD6B427" w14:textId="7E5B8507" w:rsidR="003D0292" w:rsidRPr="003D0292" w:rsidRDefault="003D0292"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009E4210" w:rsidRPr="003D0292">
        <w:rPr>
          <w:rFonts w:ascii="宋体" w:hAnsi="宋体" w:hint="eastAsia"/>
          <w:b/>
          <w:bCs/>
          <w:color w:val="000000" w:themeColor="text1"/>
          <w:szCs w:val="24"/>
          <w:lang w:eastAsia="zh-CN"/>
        </w:rPr>
        <w:t>3.</w:t>
      </w:r>
      <w:r w:rsidR="009D18CC" w:rsidRPr="003D0292">
        <w:rPr>
          <w:rFonts w:ascii="宋体" w:hAnsi="宋体" w:hint="eastAsia"/>
          <w:b/>
          <w:bCs/>
          <w:color w:val="000000" w:themeColor="text1"/>
          <w:szCs w:val="24"/>
          <w:lang w:eastAsia="zh-CN"/>
        </w:rPr>
        <w:t xml:space="preserve"> 高效数据通信：</w:t>
      </w:r>
    </w:p>
    <w:p w14:paraId="660E3CE8" w14:textId="4718F580"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9D18CC" w:rsidRPr="009D18CC">
        <w:rPr>
          <w:rFonts w:ascii="宋体" w:hAnsi="宋体" w:hint="eastAsia"/>
          <w:color w:val="000000" w:themeColor="text1"/>
          <w:szCs w:val="24"/>
          <w:lang w:eastAsia="zh-CN"/>
        </w:rPr>
        <w:t>开发了稳定的物联网平台，优化AGV与服务器间的数据传输，支持实时监控和远程控制功能的顺畅运行。</w:t>
      </w:r>
    </w:p>
    <w:p w14:paraId="2A769E23" w14:textId="28E8CCE6" w:rsidR="00C724F8"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5</w:t>
      </w:r>
      <w:r w:rsidR="00B12329" w:rsidRPr="00071EEC">
        <w:rPr>
          <w:rFonts w:ascii="宋体" w:eastAsia="宋体" w:hAnsi="宋体" w:hint="eastAsia"/>
          <w:b/>
          <w:color w:val="000000" w:themeColor="text1"/>
          <w:lang w:eastAsia="zh-CN"/>
        </w:rPr>
        <w:t>.4 项目</w:t>
      </w:r>
      <w:r w:rsidR="00553518" w:rsidRPr="00071EEC">
        <w:rPr>
          <w:rFonts w:ascii="宋体" w:eastAsia="宋体" w:hAnsi="宋体"/>
          <w:b/>
          <w:color w:val="000000" w:themeColor="text1"/>
          <w:lang w:eastAsia="zh-CN"/>
        </w:rPr>
        <w:t>不足之处：</w:t>
      </w:r>
    </w:p>
    <w:p w14:paraId="1B7F5F5C" w14:textId="6F347DD6" w:rsidR="003D0292" w:rsidRPr="003D0292" w:rsidRDefault="003D0292"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00E30CDB" w:rsidRPr="003D0292">
        <w:rPr>
          <w:rFonts w:ascii="宋体" w:hAnsi="宋体" w:hint="eastAsia"/>
          <w:b/>
          <w:bCs/>
          <w:color w:val="000000" w:themeColor="text1"/>
          <w:szCs w:val="24"/>
          <w:lang w:eastAsia="zh-CN"/>
        </w:rPr>
        <w:t>1.用户体验升级方向：</w:t>
      </w:r>
    </w:p>
    <w:p w14:paraId="6C5CEEED" w14:textId="007A1A56"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E30CDB" w:rsidRPr="00E30CDB">
        <w:rPr>
          <w:rFonts w:ascii="宋体" w:hAnsi="宋体" w:hint="eastAsia"/>
          <w:color w:val="000000" w:themeColor="text1"/>
          <w:szCs w:val="24"/>
          <w:lang w:eastAsia="zh-CN"/>
        </w:rPr>
        <w:t>未来将进一步完善物联网平台的火情通知前端界面，以提供更加友好</w:t>
      </w:r>
      <w:r w:rsidR="00E30CDB">
        <w:rPr>
          <w:rFonts w:ascii="宋体" w:hAnsi="宋体" w:hint="eastAsia"/>
          <w:color w:val="000000" w:themeColor="text1"/>
          <w:szCs w:val="24"/>
          <w:lang w:eastAsia="zh-CN"/>
        </w:rPr>
        <w:t>和直观</w:t>
      </w:r>
      <w:r w:rsidR="00E30CDB" w:rsidRPr="00E30CDB">
        <w:rPr>
          <w:rFonts w:ascii="宋体" w:hAnsi="宋体" w:hint="eastAsia"/>
          <w:color w:val="000000" w:themeColor="text1"/>
          <w:szCs w:val="24"/>
          <w:lang w:eastAsia="zh-CN"/>
        </w:rPr>
        <w:t>的用户体验。</w:t>
      </w:r>
    </w:p>
    <w:p w14:paraId="27C4D884" w14:textId="0788F2DA" w:rsidR="003D0292" w:rsidRPr="003D0292" w:rsidRDefault="003D0292"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lastRenderedPageBreak/>
        <w:tab/>
      </w:r>
      <w:r w:rsidR="00E30CDB" w:rsidRPr="003D0292">
        <w:rPr>
          <w:rFonts w:ascii="宋体" w:hAnsi="宋体" w:hint="eastAsia"/>
          <w:b/>
          <w:bCs/>
          <w:color w:val="000000" w:themeColor="text1"/>
          <w:szCs w:val="24"/>
          <w:lang w:eastAsia="zh-CN"/>
        </w:rPr>
        <w:t>2.PCB布局优化策略：</w:t>
      </w:r>
    </w:p>
    <w:p w14:paraId="07F001D8" w14:textId="69CBB62E"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E30CDB" w:rsidRPr="00E30CDB">
        <w:rPr>
          <w:rFonts w:ascii="宋体" w:hAnsi="宋体" w:hint="eastAsia"/>
          <w:color w:val="000000" w:themeColor="text1"/>
          <w:szCs w:val="24"/>
          <w:lang w:eastAsia="zh-CN"/>
        </w:rPr>
        <w:t>目前的PCB</w:t>
      </w:r>
      <w:r w:rsidR="00E30CDB">
        <w:rPr>
          <w:rFonts w:ascii="宋体" w:hAnsi="宋体" w:hint="eastAsia"/>
          <w:color w:val="000000" w:themeColor="text1"/>
          <w:szCs w:val="24"/>
          <w:lang w:eastAsia="zh-CN"/>
        </w:rPr>
        <w:t>布局存在改进空间，计划</w:t>
      </w:r>
      <w:r w:rsidR="00E30CDB" w:rsidRPr="00E30CDB">
        <w:rPr>
          <w:rFonts w:ascii="宋体" w:hAnsi="宋体" w:hint="eastAsia"/>
          <w:color w:val="000000" w:themeColor="text1"/>
          <w:szCs w:val="24"/>
          <w:lang w:eastAsia="zh-CN"/>
        </w:rPr>
        <w:t>重新设计以提升系统的可靠性和维护性</w:t>
      </w:r>
      <w:r w:rsidR="00E30CDB">
        <w:rPr>
          <w:rFonts w:ascii="宋体" w:hAnsi="宋体" w:hint="eastAsia"/>
          <w:color w:val="000000" w:themeColor="text1"/>
          <w:szCs w:val="24"/>
          <w:lang w:eastAsia="zh-CN"/>
        </w:rPr>
        <w:t>，确保长期稳定运行</w:t>
      </w:r>
      <w:r w:rsidR="00E30CDB" w:rsidRPr="00E30CDB">
        <w:rPr>
          <w:rFonts w:ascii="宋体" w:hAnsi="宋体" w:hint="eastAsia"/>
          <w:color w:val="000000" w:themeColor="text1"/>
          <w:szCs w:val="24"/>
          <w:lang w:eastAsia="zh-CN"/>
        </w:rPr>
        <w:t>。</w:t>
      </w:r>
    </w:p>
    <w:p w14:paraId="00CC4B20" w14:textId="2BD95051" w:rsidR="003D0292" w:rsidRPr="003D0292" w:rsidRDefault="003D0292"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00E30CDB" w:rsidRPr="003D0292">
        <w:rPr>
          <w:rFonts w:ascii="宋体" w:hAnsi="宋体" w:hint="eastAsia"/>
          <w:b/>
          <w:bCs/>
          <w:color w:val="000000" w:themeColor="text1"/>
          <w:szCs w:val="24"/>
          <w:lang w:eastAsia="zh-CN"/>
        </w:rPr>
        <w:t>3.技术更新路径：</w:t>
      </w:r>
    </w:p>
    <w:p w14:paraId="7AC3163B" w14:textId="34C0F6E0" w:rsidR="0055351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E30CDB">
        <w:rPr>
          <w:rFonts w:ascii="宋体" w:hAnsi="宋体" w:hint="eastAsia"/>
          <w:color w:val="000000" w:themeColor="text1"/>
          <w:szCs w:val="24"/>
          <w:lang w:eastAsia="zh-CN"/>
        </w:rPr>
        <w:t>当前云台芯片出现故障，将</w:t>
      </w:r>
      <w:r w:rsidR="00E30CDB" w:rsidRPr="00E30CDB">
        <w:rPr>
          <w:rFonts w:ascii="宋体" w:hAnsi="宋体" w:hint="eastAsia"/>
          <w:color w:val="000000" w:themeColor="text1"/>
          <w:szCs w:val="24"/>
          <w:lang w:eastAsia="zh-CN"/>
        </w:rPr>
        <w:t>更换新芯片以恢复正常功能，并</w:t>
      </w:r>
      <w:r w:rsidR="00E30CDB">
        <w:rPr>
          <w:rFonts w:ascii="宋体" w:hAnsi="宋体" w:hint="eastAsia"/>
          <w:color w:val="000000" w:themeColor="text1"/>
          <w:szCs w:val="24"/>
          <w:lang w:eastAsia="zh-CN"/>
        </w:rPr>
        <w:t>加强硬件设施，</w:t>
      </w:r>
      <w:r w:rsidR="00E30CDB" w:rsidRPr="00E30CDB">
        <w:rPr>
          <w:rFonts w:ascii="宋体" w:hAnsi="宋体" w:hint="eastAsia"/>
          <w:color w:val="000000" w:themeColor="text1"/>
          <w:szCs w:val="24"/>
          <w:lang w:eastAsia="zh-CN"/>
        </w:rPr>
        <w:t>进一步增强系统整体可靠性</w:t>
      </w:r>
      <w:r w:rsidR="00E30CDB">
        <w:rPr>
          <w:rFonts w:ascii="宋体" w:hAnsi="宋体" w:hint="eastAsia"/>
          <w:color w:val="000000" w:themeColor="text1"/>
          <w:szCs w:val="24"/>
          <w:lang w:eastAsia="zh-CN"/>
        </w:rPr>
        <w:t>和性能表现</w:t>
      </w:r>
      <w:r w:rsidR="00E30CDB" w:rsidRPr="00E30CDB">
        <w:rPr>
          <w:rFonts w:ascii="宋体" w:hAnsi="宋体" w:hint="eastAsia"/>
          <w:color w:val="000000" w:themeColor="text1"/>
          <w:szCs w:val="24"/>
          <w:lang w:eastAsia="zh-CN"/>
        </w:rPr>
        <w:t>。</w:t>
      </w:r>
    </w:p>
    <w:p w14:paraId="5E59CC06" w14:textId="77777777" w:rsidR="00A13B0B" w:rsidRPr="009E4210" w:rsidRDefault="00A13B0B" w:rsidP="009E4210">
      <w:pPr>
        <w:adjustRightInd w:val="0"/>
        <w:snapToGrid w:val="0"/>
        <w:spacing w:line="360" w:lineRule="auto"/>
        <w:ind w:left="480" w:hangingChars="200" w:hanging="480"/>
        <w:rPr>
          <w:rFonts w:ascii="宋体" w:hAnsi="宋体" w:hint="eastAsia"/>
          <w:color w:val="000000" w:themeColor="text1"/>
          <w:szCs w:val="24"/>
          <w:lang w:eastAsia="zh-CN"/>
        </w:rPr>
      </w:pPr>
    </w:p>
    <w:p w14:paraId="35F4ED54" w14:textId="1F17D3C1" w:rsidR="00A13B0B" w:rsidRPr="00071EEC" w:rsidRDefault="00291690"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t>六</w:t>
      </w:r>
      <w:r w:rsidR="00BF1FF7" w:rsidRPr="00071EEC">
        <w:rPr>
          <w:rFonts w:ascii="宋体" w:eastAsia="宋体" w:hAnsi="宋体"/>
          <w:b/>
          <w:color w:val="000000" w:themeColor="text1"/>
        </w:rPr>
        <w:t>、参考文献资料</w:t>
      </w:r>
    </w:p>
    <w:p w14:paraId="10417F9E"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1</w:t>
      </w:r>
      <w:r w:rsidRPr="005B7CBA">
        <w:rPr>
          <w:rFonts w:ascii="宋体" w:hAnsi="宋体"/>
          <w:color w:val="000000" w:themeColor="text1"/>
          <w:szCs w:val="24"/>
          <w:lang w:eastAsia="zh-CN"/>
        </w:rPr>
        <w:t>]灭火器的使用方法系列.中华人民共和国中央人民政府</w:t>
      </w:r>
    </w:p>
    <w:p w14:paraId="3BC98A8B"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2</w:t>
      </w:r>
      <w:r w:rsidRPr="005B7CBA">
        <w:rPr>
          <w:rFonts w:ascii="宋体" w:hAnsi="宋体"/>
          <w:color w:val="000000" w:themeColor="text1"/>
          <w:szCs w:val="24"/>
          <w:lang w:eastAsia="zh-CN"/>
        </w:rPr>
        <w:t>]于群, 戴敏达, 余书慧. 基于二维双线性插值的流量计量温度补偿算法研究[</w:t>
      </w:r>
      <w:r w:rsidRPr="00335718">
        <w:rPr>
          <w:color w:val="000000" w:themeColor="text1"/>
          <w:szCs w:val="24"/>
          <w:lang w:eastAsia="zh-CN"/>
        </w:rPr>
        <w:t>J</w:t>
      </w:r>
      <w:r w:rsidRPr="005B7CBA">
        <w:rPr>
          <w:rFonts w:ascii="宋体" w:hAnsi="宋体"/>
          <w:color w:val="000000" w:themeColor="text1"/>
          <w:szCs w:val="24"/>
          <w:lang w:eastAsia="zh-CN"/>
        </w:rPr>
        <w:t xml:space="preserve">]. 自动化仪表, </w:t>
      </w:r>
      <w:r w:rsidRPr="00335718">
        <w:rPr>
          <w:color w:val="000000" w:themeColor="text1"/>
          <w:szCs w:val="24"/>
          <w:lang w:eastAsia="zh-CN"/>
        </w:rPr>
        <w:t>2020</w:t>
      </w:r>
      <w:r w:rsidRPr="005B7CBA">
        <w:rPr>
          <w:rFonts w:ascii="宋体" w:hAnsi="宋体"/>
          <w:color w:val="000000" w:themeColor="text1"/>
          <w:szCs w:val="24"/>
          <w:lang w:eastAsia="zh-CN"/>
        </w:rPr>
        <w:t xml:space="preserve">, </w:t>
      </w:r>
      <w:r w:rsidRPr="00335718">
        <w:rPr>
          <w:color w:val="000000" w:themeColor="text1"/>
          <w:szCs w:val="24"/>
          <w:lang w:eastAsia="zh-CN"/>
        </w:rPr>
        <w:t>41</w:t>
      </w:r>
      <w:r w:rsidRPr="005B7CBA">
        <w:rPr>
          <w:rFonts w:ascii="宋体" w:hAnsi="宋体"/>
          <w:color w:val="000000" w:themeColor="text1"/>
          <w:szCs w:val="24"/>
          <w:lang w:eastAsia="zh-CN"/>
        </w:rPr>
        <w:t xml:space="preserve"> (</w:t>
      </w:r>
      <w:r w:rsidRPr="00335718">
        <w:rPr>
          <w:color w:val="000000" w:themeColor="text1"/>
          <w:szCs w:val="24"/>
          <w:lang w:eastAsia="zh-CN"/>
        </w:rPr>
        <w:t>11</w:t>
      </w:r>
      <w:r w:rsidRPr="005B7CBA">
        <w:rPr>
          <w:rFonts w:ascii="宋体" w:hAnsi="宋体"/>
          <w:color w:val="000000" w:themeColor="text1"/>
          <w:szCs w:val="24"/>
          <w:lang w:eastAsia="zh-CN"/>
        </w:rPr>
        <w:t xml:space="preserve">): </w:t>
      </w:r>
      <w:r w:rsidRPr="00335718">
        <w:rPr>
          <w:color w:val="000000" w:themeColor="text1"/>
          <w:szCs w:val="24"/>
          <w:lang w:eastAsia="zh-CN"/>
        </w:rPr>
        <w:t>28-32</w:t>
      </w:r>
      <w:r w:rsidRPr="005B7CBA">
        <w:rPr>
          <w:rFonts w:ascii="宋体" w:hAnsi="宋体"/>
          <w:color w:val="000000" w:themeColor="text1"/>
          <w:szCs w:val="24"/>
          <w:lang w:eastAsia="zh-CN"/>
        </w:rPr>
        <w:t>.</w:t>
      </w:r>
    </w:p>
    <w:p w14:paraId="3DD4CE8A"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3</w:t>
      </w:r>
      <w:r w:rsidRPr="005B7CBA">
        <w:rPr>
          <w:rFonts w:ascii="宋体" w:hAnsi="宋体"/>
          <w:color w:val="000000" w:themeColor="text1"/>
          <w:szCs w:val="24"/>
          <w:lang w:eastAsia="zh-CN"/>
        </w:rPr>
        <w:t>]《神经网络与深度学习》邱锡鹏 飞桨教材编写组 著</w:t>
      </w:r>
    </w:p>
    <w:p w14:paraId="28044805"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4</w:t>
      </w:r>
      <w:r w:rsidRPr="005B7CBA">
        <w:rPr>
          <w:rFonts w:ascii="宋体" w:hAnsi="宋体"/>
          <w:color w:val="000000" w:themeColor="text1"/>
          <w:szCs w:val="24"/>
          <w:lang w:eastAsia="zh-CN"/>
        </w:rPr>
        <w:t xml:space="preserve">] </w:t>
      </w:r>
      <w:r w:rsidRPr="00335718">
        <w:rPr>
          <w:color w:val="000000" w:themeColor="text1"/>
          <w:szCs w:val="24"/>
          <w:lang w:eastAsia="zh-CN"/>
        </w:rPr>
        <w:t>Ultralytics</w:t>
      </w:r>
      <w:r w:rsidRPr="005B7CBA">
        <w:rPr>
          <w:rFonts w:ascii="宋体" w:hAnsi="宋体"/>
          <w:color w:val="000000" w:themeColor="text1"/>
          <w:szCs w:val="24"/>
          <w:lang w:eastAsia="zh-CN"/>
        </w:rPr>
        <w:t xml:space="preserve">团队 </w:t>
      </w:r>
      <w:r w:rsidRPr="00335718">
        <w:rPr>
          <w:color w:val="000000" w:themeColor="text1"/>
          <w:szCs w:val="24"/>
          <w:lang w:eastAsia="zh-CN"/>
        </w:rPr>
        <w:t>YOLO-v5</w:t>
      </w:r>
      <w:r w:rsidRPr="005B7CBA">
        <w:rPr>
          <w:rFonts w:ascii="宋体" w:hAnsi="宋体"/>
          <w:color w:val="000000" w:themeColor="text1"/>
          <w:szCs w:val="24"/>
          <w:lang w:eastAsia="zh-CN"/>
        </w:rPr>
        <w:t xml:space="preserve"> 官方文档（</w:t>
      </w:r>
      <w:r w:rsidRPr="00335718">
        <w:rPr>
          <w:color w:val="000000" w:themeColor="text1"/>
          <w:szCs w:val="24"/>
          <w:lang w:eastAsia="zh-CN"/>
        </w:rPr>
        <w:t>GitHub</w:t>
      </w:r>
      <w:r w:rsidRPr="005B7CBA">
        <w:rPr>
          <w:rFonts w:ascii="宋体" w:hAnsi="宋体"/>
          <w:color w:val="000000" w:themeColor="text1"/>
          <w:szCs w:val="24"/>
          <w:lang w:eastAsia="zh-CN"/>
        </w:rPr>
        <w:t xml:space="preserve">） </w:t>
      </w:r>
    </w:p>
    <w:p w14:paraId="474BB105" w14:textId="7F226F68" w:rsidR="00A13B0B" w:rsidRDefault="001B2439" w:rsidP="00726BAA">
      <w:pPr>
        <w:adjustRightInd w:val="0"/>
        <w:snapToGrid w:val="0"/>
        <w:spacing w:line="360" w:lineRule="auto"/>
        <w:rPr>
          <w:rFonts w:ascii="宋体" w:hAnsi="宋体" w:hint="eastAsia"/>
          <w:color w:val="000000" w:themeColor="text1"/>
          <w:szCs w:val="24"/>
          <w:lang w:eastAsia="zh-CN"/>
        </w:rPr>
      </w:pPr>
      <w:r>
        <w:rPr>
          <w:rFonts w:ascii="宋体" w:hAnsi="宋体" w:hint="eastAsia"/>
          <w:color w:val="000000" w:themeColor="text1"/>
          <w:szCs w:val="24"/>
          <w:lang w:eastAsia="zh-CN"/>
        </w:rPr>
        <w:t xml:space="preserve">[5] </w:t>
      </w:r>
      <w:r w:rsidRPr="001B2439">
        <w:rPr>
          <w:color w:val="000000" w:themeColor="text1"/>
          <w:szCs w:val="24"/>
          <w:lang w:eastAsia="zh-CN"/>
        </w:rPr>
        <w:t>HUAWEI-HISILICON</w:t>
      </w:r>
      <w:r>
        <w:rPr>
          <w:rFonts w:ascii="宋体" w:hAnsi="宋体" w:hint="eastAsia"/>
          <w:color w:val="000000" w:themeColor="text1"/>
          <w:szCs w:val="24"/>
          <w:lang w:eastAsia="zh-CN"/>
        </w:rPr>
        <w:t xml:space="preserve"> </w:t>
      </w:r>
      <w:r w:rsidRPr="001B2439">
        <w:rPr>
          <w:color w:val="000000" w:themeColor="text1"/>
          <w:szCs w:val="24"/>
          <w:lang w:eastAsia="zh-CN"/>
        </w:rPr>
        <w:t>IPV09A-04D</w:t>
      </w:r>
      <w:r>
        <w:rPr>
          <w:rFonts w:ascii="宋体" w:hAnsi="宋体" w:hint="eastAsia"/>
          <w:color w:val="000000" w:themeColor="text1"/>
          <w:szCs w:val="24"/>
          <w:lang w:eastAsia="zh-CN"/>
        </w:rPr>
        <w:t xml:space="preserve"> 智能工作站官方文档</w:t>
      </w:r>
    </w:p>
    <w:p w14:paraId="43B44604" w14:textId="575BE1F9" w:rsidR="001B2439" w:rsidRPr="001B2439" w:rsidRDefault="001B2439" w:rsidP="00726BAA">
      <w:pPr>
        <w:adjustRightInd w:val="0"/>
        <w:snapToGrid w:val="0"/>
        <w:spacing w:line="360" w:lineRule="auto"/>
        <w:rPr>
          <w:rFonts w:ascii="宋体" w:hAnsi="宋体" w:hint="eastAsia"/>
          <w:color w:val="000000" w:themeColor="text1"/>
          <w:szCs w:val="24"/>
          <w:lang w:eastAsia="zh-CN"/>
        </w:rPr>
      </w:pPr>
      <w:r>
        <w:rPr>
          <w:rFonts w:ascii="宋体" w:hAnsi="宋体" w:hint="eastAsia"/>
          <w:color w:val="000000" w:themeColor="text1"/>
          <w:szCs w:val="24"/>
          <w:lang w:eastAsia="zh-CN"/>
        </w:rPr>
        <w:t>[6] 华为昇腾社区（</w:t>
      </w:r>
      <w:r w:rsidRPr="001B2439">
        <w:rPr>
          <w:color w:val="000000" w:themeColor="text1"/>
          <w:szCs w:val="24"/>
          <w:lang w:eastAsia="zh-CN"/>
        </w:rPr>
        <w:t>CANN</w:t>
      </w:r>
      <w:r>
        <w:rPr>
          <w:rFonts w:ascii="宋体" w:hAnsi="宋体" w:hint="eastAsia"/>
          <w:color w:val="000000" w:themeColor="text1"/>
          <w:szCs w:val="24"/>
          <w:lang w:eastAsia="zh-CN"/>
        </w:rPr>
        <w:t>）文档</w:t>
      </w:r>
    </w:p>
    <w:p w14:paraId="61E89D9B" w14:textId="77777777" w:rsidR="001B2439" w:rsidRPr="005B7CBA" w:rsidRDefault="001B2439" w:rsidP="00726BAA">
      <w:pPr>
        <w:adjustRightInd w:val="0"/>
        <w:snapToGrid w:val="0"/>
        <w:spacing w:line="360" w:lineRule="auto"/>
        <w:rPr>
          <w:rFonts w:ascii="宋体" w:hAnsi="宋体" w:hint="eastAsia"/>
          <w:color w:val="000000" w:themeColor="text1"/>
          <w:szCs w:val="24"/>
          <w:lang w:eastAsia="zh-CN"/>
        </w:rPr>
      </w:pPr>
    </w:p>
    <w:p w14:paraId="3DD2F86A" w14:textId="541AA27B" w:rsidR="00A13B0B" w:rsidRPr="00071EEC" w:rsidRDefault="00291690"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t>七</w:t>
      </w:r>
      <w:r w:rsidR="00BF1FF7" w:rsidRPr="00071EEC">
        <w:rPr>
          <w:rFonts w:ascii="宋体" w:eastAsia="宋体" w:hAnsi="宋体"/>
          <w:b/>
          <w:color w:val="000000" w:themeColor="text1"/>
        </w:rPr>
        <w:t>、其他及附录</w:t>
      </w:r>
    </w:p>
    <w:p w14:paraId="6190CE0D" w14:textId="068BA06B" w:rsidR="00A13B0B" w:rsidRPr="00BA1486" w:rsidRDefault="00BF1FF7" w:rsidP="00726BAA">
      <w:pPr>
        <w:pStyle w:val="2"/>
        <w:adjustRightInd w:val="0"/>
        <w:snapToGrid w:val="0"/>
        <w:spacing w:line="360" w:lineRule="auto"/>
        <w:rPr>
          <w:rFonts w:ascii="宋体" w:eastAsia="宋体" w:hAnsi="宋体" w:hint="eastAsia"/>
          <w:b/>
          <w:color w:val="000000" w:themeColor="text1"/>
          <w:sz w:val="24"/>
          <w:szCs w:val="24"/>
          <w:lang w:eastAsia="zh-CN"/>
        </w:rPr>
      </w:pPr>
      <w:r w:rsidRPr="00BA1486">
        <w:rPr>
          <w:rFonts w:ascii="宋体" w:eastAsia="宋体" w:hAnsi="宋体"/>
          <w:color w:val="000000" w:themeColor="text1"/>
          <w:sz w:val="24"/>
          <w:szCs w:val="24"/>
        </w:rPr>
        <w:t>附件一：作品中使用的硬件模块清单</w:t>
      </w:r>
    </w:p>
    <w:tbl>
      <w:tblPr>
        <w:tblW w:w="8296" w:type="dxa"/>
        <w:tblLayout w:type="fixed"/>
        <w:tblLook w:val="04A0" w:firstRow="1" w:lastRow="0" w:firstColumn="1" w:lastColumn="0" w:noHBand="0" w:noVBand="1"/>
      </w:tblPr>
      <w:tblGrid>
        <w:gridCol w:w="3256"/>
        <w:gridCol w:w="1842"/>
        <w:gridCol w:w="851"/>
        <w:gridCol w:w="2347"/>
      </w:tblGrid>
      <w:tr w:rsidR="003A09BA" w:rsidRPr="003A09BA" w14:paraId="3851F343" w14:textId="77777777" w:rsidTr="00B82C86">
        <w:trPr>
          <w:trHeight w:val="692"/>
        </w:trPr>
        <w:tc>
          <w:tcPr>
            <w:tcW w:w="3256"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0B3DB6DF" w14:textId="77777777" w:rsidR="00A13B0B" w:rsidRPr="003A09BA" w:rsidRDefault="00BF1FF7" w:rsidP="00726BAA">
            <w:pPr>
              <w:adjustRightInd w:val="0"/>
              <w:snapToGrid w:val="0"/>
              <w:spacing w:line="360" w:lineRule="auto"/>
              <w:rPr>
                <w:rFonts w:ascii="宋体" w:hAnsi="宋体" w:hint="eastAsia"/>
                <w:b/>
                <w:color w:val="000000" w:themeColor="text1"/>
                <w:szCs w:val="24"/>
                <w:lang w:eastAsia="zh-CN"/>
              </w:rPr>
            </w:pPr>
            <w:r w:rsidRPr="003A09BA">
              <w:rPr>
                <w:rFonts w:ascii="宋体" w:hAnsi="宋体"/>
                <w:color w:val="000000" w:themeColor="text1"/>
              </w:rPr>
              <w:t>作品使用硬件模块名称、型号、规格</w:t>
            </w:r>
          </w:p>
        </w:tc>
        <w:tc>
          <w:tcPr>
            <w:tcW w:w="1842"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599D3CF0" w14:textId="77777777" w:rsidR="00A13B0B" w:rsidRPr="003A09BA" w:rsidRDefault="00BF1FF7" w:rsidP="00726BAA">
            <w:pPr>
              <w:adjustRightInd w:val="0"/>
              <w:snapToGrid w:val="0"/>
              <w:spacing w:line="360" w:lineRule="auto"/>
              <w:rPr>
                <w:rFonts w:ascii="宋体" w:hAnsi="宋体" w:hint="eastAsia"/>
                <w:b/>
                <w:color w:val="000000" w:themeColor="text1"/>
                <w:szCs w:val="24"/>
                <w:lang w:eastAsia="zh-CN"/>
              </w:rPr>
            </w:pPr>
            <w:r w:rsidRPr="003A09BA">
              <w:rPr>
                <w:rFonts w:ascii="宋体" w:hAnsi="宋体"/>
                <w:color w:val="000000" w:themeColor="text1"/>
              </w:rPr>
              <w:t>硬件厂牌</w:t>
            </w:r>
          </w:p>
        </w:tc>
        <w:tc>
          <w:tcPr>
            <w:tcW w:w="851"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0037984F" w14:textId="77777777" w:rsidR="00A13B0B" w:rsidRPr="003A09BA" w:rsidRDefault="00BF1FF7" w:rsidP="00726BAA">
            <w:pPr>
              <w:adjustRightInd w:val="0"/>
              <w:snapToGrid w:val="0"/>
              <w:spacing w:line="360" w:lineRule="auto"/>
              <w:rPr>
                <w:rFonts w:ascii="宋体" w:hAnsi="宋体" w:hint="eastAsia"/>
                <w:b/>
                <w:color w:val="000000" w:themeColor="text1"/>
                <w:szCs w:val="24"/>
                <w:lang w:eastAsia="zh-CN"/>
              </w:rPr>
            </w:pPr>
            <w:r w:rsidRPr="003A09BA">
              <w:rPr>
                <w:rFonts w:ascii="宋体" w:hAnsi="宋体"/>
                <w:color w:val="000000" w:themeColor="text1"/>
              </w:rPr>
              <w:t>数量</w:t>
            </w:r>
          </w:p>
        </w:tc>
        <w:tc>
          <w:tcPr>
            <w:tcW w:w="2347"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6FDACF5C" w14:textId="77777777" w:rsidR="00A13B0B" w:rsidRPr="003A09BA" w:rsidRDefault="00BF1FF7" w:rsidP="00726BAA">
            <w:pPr>
              <w:adjustRightInd w:val="0"/>
              <w:snapToGrid w:val="0"/>
              <w:spacing w:line="360" w:lineRule="auto"/>
              <w:rPr>
                <w:rFonts w:ascii="宋体" w:hAnsi="宋体" w:hint="eastAsia"/>
                <w:b/>
                <w:color w:val="000000" w:themeColor="text1"/>
                <w:szCs w:val="24"/>
              </w:rPr>
            </w:pPr>
            <w:r w:rsidRPr="003A09BA">
              <w:rPr>
                <w:rFonts w:ascii="宋体" w:hAnsi="宋体"/>
                <w:color w:val="000000" w:themeColor="text1"/>
              </w:rPr>
              <w:t>用途</w:t>
            </w:r>
          </w:p>
        </w:tc>
      </w:tr>
      <w:tr w:rsidR="003A09BA" w:rsidRPr="003A09BA" w14:paraId="68D6ADF8"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3BC70E9A"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BMS26M833</w:t>
            </w:r>
          </w:p>
        </w:tc>
        <w:tc>
          <w:tcPr>
            <w:tcW w:w="1842" w:type="dxa"/>
            <w:tcBorders>
              <w:top w:val="single" w:sz="4" w:space="0" w:color="000000"/>
              <w:left w:val="single" w:sz="4" w:space="0" w:color="000000"/>
              <w:bottom w:val="single" w:sz="4" w:space="0" w:color="000000"/>
              <w:right w:val="single" w:sz="4" w:space="0" w:color="000000"/>
            </w:tcBorders>
          </w:tcPr>
          <w:p w14:paraId="5E87F4CC"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合泰半导体</w:t>
            </w:r>
          </w:p>
        </w:tc>
        <w:tc>
          <w:tcPr>
            <w:tcW w:w="851" w:type="dxa"/>
            <w:tcBorders>
              <w:top w:val="single" w:sz="4" w:space="0" w:color="000000"/>
              <w:left w:val="single" w:sz="4" w:space="0" w:color="000000"/>
              <w:bottom w:val="single" w:sz="4" w:space="0" w:color="000000"/>
              <w:right w:val="single" w:sz="4" w:space="0" w:color="000000"/>
            </w:tcBorders>
          </w:tcPr>
          <w:p w14:paraId="20C7218F"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125F3090"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温度传感器，接收视野内温度</w:t>
            </w:r>
          </w:p>
        </w:tc>
      </w:tr>
      <w:tr w:rsidR="003A09BA" w:rsidRPr="003A09BA" w14:paraId="44143645"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0EDD0300"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BMP73T104</w:t>
            </w:r>
          </w:p>
        </w:tc>
        <w:tc>
          <w:tcPr>
            <w:tcW w:w="1842" w:type="dxa"/>
            <w:tcBorders>
              <w:top w:val="single" w:sz="4" w:space="0" w:color="000000"/>
              <w:left w:val="single" w:sz="4" w:space="0" w:color="000000"/>
              <w:bottom w:val="single" w:sz="4" w:space="0" w:color="000000"/>
              <w:right w:val="single" w:sz="4" w:space="0" w:color="000000"/>
            </w:tcBorders>
          </w:tcPr>
          <w:p w14:paraId="4FC8CCCC"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合泰半导体</w:t>
            </w:r>
          </w:p>
        </w:tc>
        <w:tc>
          <w:tcPr>
            <w:tcW w:w="851" w:type="dxa"/>
            <w:tcBorders>
              <w:top w:val="single" w:sz="4" w:space="0" w:color="000000"/>
              <w:left w:val="single" w:sz="4" w:space="0" w:color="000000"/>
              <w:bottom w:val="single" w:sz="4" w:space="0" w:color="000000"/>
              <w:right w:val="single" w:sz="4" w:space="0" w:color="000000"/>
            </w:tcBorders>
          </w:tcPr>
          <w:p w14:paraId="656597FB"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05846B47"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驱动电机</w:t>
            </w:r>
          </w:p>
        </w:tc>
      </w:tr>
      <w:tr w:rsidR="003A09BA" w:rsidRPr="003A09BA" w14:paraId="23D2DEF6"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5672C6BD"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K210</w:t>
            </w:r>
          </w:p>
        </w:tc>
        <w:tc>
          <w:tcPr>
            <w:tcW w:w="1842" w:type="dxa"/>
            <w:tcBorders>
              <w:top w:val="single" w:sz="4" w:space="0" w:color="000000"/>
              <w:left w:val="single" w:sz="4" w:space="0" w:color="000000"/>
              <w:bottom w:val="single" w:sz="4" w:space="0" w:color="000000"/>
              <w:right w:val="single" w:sz="4" w:space="0" w:color="000000"/>
            </w:tcBorders>
          </w:tcPr>
          <w:p w14:paraId="0C3F1A0E"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嘉楠</w:t>
            </w:r>
          </w:p>
        </w:tc>
        <w:tc>
          <w:tcPr>
            <w:tcW w:w="851" w:type="dxa"/>
            <w:tcBorders>
              <w:top w:val="single" w:sz="4" w:space="0" w:color="000000"/>
              <w:left w:val="single" w:sz="4" w:space="0" w:color="000000"/>
              <w:bottom w:val="single" w:sz="4" w:space="0" w:color="000000"/>
              <w:right w:val="single" w:sz="4" w:space="0" w:color="000000"/>
            </w:tcBorders>
          </w:tcPr>
          <w:p w14:paraId="6BD732F2"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39CA6008"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图像识别</w:t>
            </w:r>
          </w:p>
        </w:tc>
      </w:tr>
      <w:tr w:rsidR="003A09BA" w:rsidRPr="003A09BA" w14:paraId="3B15B8EF"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6BC044DA"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MG513</w:t>
            </w:r>
            <w:r w:rsidRPr="003A09BA">
              <w:rPr>
                <w:rFonts w:ascii="宋体" w:hAnsi="宋体"/>
                <w:color w:val="000000" w:themeColor="text1"/>
              </w:rPr>
              <w:t>编码电机</w:t>
            </w:r>
          </w:p>
        </w:tc>
        <w:tc>
          <w:tcPr>
            <w:tcW w:w="1842" w:type="dxa"/>
            <w:tcBorders>
              <w:top w:val="single" w:sz="4" w:space="0" w:color="000000"/>
              <w:left w:val="single" w:sz="4" w:space="0" w:color="000000"/>
              <w:bottom w:val="single" w:sz="4" w:space="0" w:color="000000"/>
              <w:right w:val="single" w:sz="4" w:space="0" w:color="000000"/>
            </w:tcBorders>
          </w:tcPr>
          <w:p w14:paraId="4A1E55F5"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无</w:t>
            </w:r>
          </w:p>
        </w:tc>
        <w:tc>
          <w:tcPr>
            <w:tcW w:w="851" w:type="dxa"/>
            <w:tcBorders>
              <w:top w:val="single" w:sz="4" w:space="0" w:color="000000"/>
              <w:left w:val="single" w:sz="4" w:space="0" w:color="000000"/>
              <w:bottom w:val="single" w:sz="4" w:space="0" w:color="000000"/>
              <w:right w:val="single" w:sz="4" w:space="0" w:color="000000"/>
            </w:tcBorders>
          </w:tcPr>
          <w:p w14:paraId="08D46E1A"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3</w:t>
            </w:r>
          </w:p>
        </w:tc>
        <w:tc>
          <w:tcPr>
            <w:tcW w:w="2347" w:type="dxa"/>
            <w:tcBorders>
              <w:top w:val="single" w:sz="4" w:space="0" w:color="000000"/>
              <w:left w:val="single" w:sz="4" w:space="0" w:color="000000"/>
              <w:bottom w:val="single" w:sz="4" w:space="0" w:color="000000"/>
              <w:right w:val="single" w:sz="4" w:space="0" w:color="000000"/>
            </w:tcBorders>
          </w:tcPr>
          <w:p w14:paraId="5890839B"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运动控制、灭火器</w:t>
            </w:r>
            <w:r w:rsidRPr="003A09BA">
              <w:rPr>
                <w:rFonts w:ascii="宋体" w:hAnsi="宋体"/>
                <w:color w:val="000000" w:themeColor="text1"/>
              </w:rPr>
              <w:lastRenderedPageBreak/>
              <w:t>阀门按压</w:t>
            </w:r>
          </w:p>
        </w:tc>
      </w:tr>
      <w:tr w:rsidR="003A09BA" w:rsidRPr="003A09BA" w14:paraId="7D6F65F7"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4B648AAE"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lastRenderedPageBreak/>
              <w:t>D500</w:t>
            </w:r>
            <w:r w:rsidRPr="003A09BA">
              <w:rPr>
                <w:rFonts w:ascii="宋体" w:hAnsi="宋体"/>
                <w:color w:val="000000" w:themeColor="text1"/>
              </w:rPr>
              <w:t>激光雷达</w:t>
            </w:r>
          </w:p>
        </w:tc>
        <w:tc>
          <w:tcPr>
            <w:tcW w:w="1842" w:type="dxa"/>
            <w:tcBorders>
              <w:top w:val="single" w:sz="4" w:space="0" w:color="000000"/>
              <w:left w:val="single" w:sz="4" w:space="0" w:color="000000"/>
              <w:bottom w:val="single" w:sz="4" w:space="0" w:color="000000"/>
              <w:right w:val="single" w:sz="4" w:space="0" w:color="000000"/>
            </w:tcBorders>
          </w:tcPr>
          <w:p w14:paraId="6B291797"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乐动</w:t>
            </w:r>
          </w:p>
        </w:tc>
        <w:tc>
          <w:tcPr>
            <w:tcW w:w="851" w:type="dxa"/>
            <w:tcBorders>
              <w:top w:val="single" w:sz="4" w:space="0" w:color="000000"/>
              <w:left w:val="single" w:sz="4" w:space="0" w:color="000000"/>
              <w:bottom w:val="single" w:sz="4" w:space="0" w:color="000000"/>
              <w:right w:val="single" w:sz="4" w:space="0" w:color="000000"/>
            </w:tcBorders>
          </w:tcPr>
          <w:p w14:paraId="227AE8A7"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603C1E9D"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自动巡航的地图获取</w:t>
            </w:r>
          </w:p>
        </w:tc>
      </w:tr>
      <w:tr w:rsidR="003A09BA" w:rsidRPr="003A09BA" w14:paraId="22BFD8D5"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35A7BB61" w14:textId="00294461" w:rsidR="00A13B0B" w:rsidRPr="00A548A9" w:rsidRDefault="00A548A9" w:rsidP="00726BAA">
            <w:pPr>
              <w:adjustRightInd w:val="0"/>
              <w:snapToGrid w:val="0"/>
              <w:spacing w:line="360" w:lineRule="auto"/>
              <w:rPr>
                <w:color w:val="000000" w:themeColor="text1"/>
                <w:szCs w:val="24"/>
                <w:lang w:eastAsia="zh-CN"/>
              </w:rPr>
            </w:pPr>
            <w:r w:rsidRPr="00A548A9">
              <w:rPr>
                <w:rFonts w:hint="eastAsia"/>
                <w:color w:val="000000" w:themeColor="text1"/>
                <w:szCs w:val="24"/>
                <w:lang w:eastAsia="zh-CN"/>
              </w:rPr>
              <w:t>L515</w:t>
            </w:r>
            <w:r w:rsidRPr="00A548A9">
              <w:rPr>
                <w:rFonts w:hint="eastAsia"/>
                <w:color w:val="000000" w:themeColor="text1"/>
                <w:szCs w:val="24"/>
                <w:lang w:eastAsia="zh-CN"/>
              </w:rPr>
              <w:t>激光雷达</w:t>
            </w:r>
          </w:p>
        </w:tc>
        <w:tc>
          <w:tcPr>
            <w:tcW w:w="1842" w:type="dxa"/>
            <w:tcBorders>
              <w:top w:val="single" w:sz="4" w:space="0" w:color="000000"/>
              <w:left w:val="single" w:sz="4" w:space="0" w:color="000000"/>
              <w:bottom w:val="single" w:sz="4" w:space="0" w:color="000000"/>
              <w:right w:val="single" w:sz="4" w:space="0" w:color="000000"/>
            </w:tcBorders>
          </w:tcPr>
          <w:p w14:paraId="7ECC3B72" w14:textId="5E66C008" w:rsidR="00A13B0B" w:rsidRPr="00A548A9" w:rsidRDefault="00A548A9" w:rsidP="00726BAA">
            <w:pPr>
              <w:adjustRightInd w:val="0"/>
              <w:snapToGrid w:val="0"/>
              <w:spacing w:line="360" w:lineRule="auto"/>
              <w:rPr>
                <w:color w:val="000000" w:themeColor="text1"/>
                <w:szCs w:val="24"/>
                <w:lang w:eastAsia="zh-CN"/>
              </w:rPr>
            </w:pPr>
            <w:r w:rsidRPr="00A548A9">
              <w:rPr>
                <w:rFonts w:hint="eastAsia"/>
                <w:color w:val="000000" w:themeColor="text1"/>
                <w:szCs w:val="24"/>
                <w:lang w:eastAsia="zh-CN"/>
              </w:rPr>
              <w:t>Intel</w:t>
            </w:r>
          </w:p>
        </w:tc>
        <w:tc>
          <w:tcPr>
            <w:tcW w:w="851" w:type="dxa"/>
            <w:tcBorders>
              <w:top w:val="single" w:sz="4" w:space="0" w:color="000000"/>
              <w:left w:val="single" w:sz="4" w:space="0" w:color="000000"/>
              <w:bottom w:val="single" w:sz="4" w:space="0" w:color="000000"/>
              <w:right w:val="single" w:sz="4" w:space="0" w:color="000000"/>
            </w:tcBorders>
          </w:tcPr>
          <w:p w14:paraId="7C1181FE" w14:textId="223DEFD9" w:rsidR="00A13B0B" w:rsidRPr="00A548A9" w:rsidRDefault="00A548A9" w:rsidP="00726BAA">
            <w:pPr>
              <w:adjustRightInd w:val="0"/>
              <w:snapToGrid w:val="0"/>
              <w:spacing w:line="360" w:lineRule="auto"/>
              <w:rPr>
                <w:color w:val="000000" w:themeColor="text1"/>
                <w:szCs w:val="24"/>
                <w:lang w:eastAsia="zh-CN"/>
              </w:rPr>
            </w:pPr>
            <w:r w:rsidRPr="00A548A9">
              <w:rPr>
                <w:rFonts w:hint="eastAsia"/>
                <w:color w:val="000000" w:themeColor="text1"/>
                <w:szCs w:val="24"/>
                <w:lang w:eastAsia="zh-CN"/>
              </w:rPr>
              <w:t>2</w:t>
            </w:r>
          </w:p>
        </w:tc>
        <w:tc>
          <w:tcPr>
            <w:tcW w:w="2347" w:type="dxa"/>
            <w:tcBorders>
              <w:top w:val="single" w:sz="4" w:space="0" w:color="000000"/>
              <w:left w:val="single" w:sz="4" w:space="0" w:color="000000"/>
              <w:bottom w:val="single" w:sz="4" w:space="0" w:color="000000"/>
              <w:right w:val="single" w:sz="4" w:space="0" w:color="000000"/>
            </w:tcBorders>
          </w:tcPr>
          <w:p w14:paraId="46B4D799" w14:textId="619A909A" w:rsidR="00A13B0B" w:rsidRPr="00A548A9" w:rsidRDefault="00A548A9" w:rsidP="00726BAA">
            <w:pPr>
              <w:adjustRightInd w:val="0"/>
              <w:snapToGrid w:val="0"/>
              <w:spacing w:line="360" w:lineRule="auto"/>
              <w:rPr>
                <w:color w:val="000000" w:themeColor="text1"/>
                <w:szCs w:val="24"/>
                <w:lang w:eastAsia="zh-CN"/>
              </w:rPr>
            </w:pPr>
            <w:r w:rsidRPr="00A548A9">
              <w:rPr>
                <w:rFonts w:hint="eastAsia"/>
                <w:color w:val="000000" w:themeColor="text1"/>
                <w:szCs w:val="24"/>
                <w:lang w:eastAsia="zh-CN"/>
              </w:rPr>
              <w:t>路径规划</w:t>
            </w:r>
            <w:r w:rsidRPr="00A548A9">
              <w:rPr>
                <w:rFonts w:hint="eastAsia"/>
                <w:color w:val="000000" w:themeColor="text1"/>
                <w:szCs w:val="24"/>
                <w:lang w:eastAsia="zh-CN"/>
              </w:rPr>
              <w:t>/</w:t>
            </w:r>
            <w:r w:rsidRPr="00A548A9">
              <w:rPr>
                <w:rFonts w:hint="eastAsia"/>
                <w:color w:val="000000" w:themeColor="text1"/>
                <w:szCs w:val="24"/>
                <w:lang w:eastAsia="zh-CN"/>
              </w:rPr>
              <w:t>避障</w:t>
            </w:r>
          </w:p>
        </w:tc>
      </w:tr>
      <w:tr w:rsidR="003A09BA" w:rsidRPr="003A09BA" w14:paraId="118E6F0B"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34EE2B76" w14:textId="0124C7DB"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HUAWEI</w:t>
            </w:r>
            <w:r w:rsidRPr="00D54204">
              <w:rPr>
                <w:rFonts w:ascii="宋体" w:hAnsi="宋体" w:hint="eastAsia"/>
              </w:rPr>
              <w:t xml:space="preserve"> </w:t>
            </w:r>
            <w:r w:rsidRPr="00BB6265">
              <w:rPr>
                <w:lang w:eastAsia="zh-CN"/>
              </w:rPr>
              <w:t>Atlas</w:t>
            </w:r>
            <w:r w:rsidRPr="00BB6265">
              <w:t xml:space="preserve"> 200</w:t>
            </w:r>
            <w:r w:rsidRPr="00BB6265">
              <w:rPr>
                <w:lang w:eastAsia="zh-CN"/>
              </w:rPr>
              <w:t>I</w:t>
            </w:r>
            <w:r w:rsidRPr="00BB6265">
              <w:t xml:space="preserve"> </w:t>
            </w:r>
            <w:r w:rsidRPr="00BB6265">
              <w:rPr>
                <w:lang w:eastAsia="zh-CN"/>
              </w:rPr>
              <w:t>DK</w:t>
            </w:r>
            <w:r w:rsidRPr="00BB6265">
              <w:t xml:space="preserve"> </w:t>
            </w:r>
            <w:r w:rsidRPr="00BB6265">
              <w:rPr>
                <w:lang w:eastAsia="zh-CN"/>
              </w:rPr>
              <w:t>A</w:t>
            </w:r>
            <w:r w:rsidRPr="00BB6265">
              <w:t>2</w:t>
            </w:r>
            <w:r>
              <w:rPr>
                <w:rFonts w:ascii="宋体" w:hAnsi="宋体" w:hint="eastAsia"/>
                <w:lang w:eastAsia="zh-CN"/>
              </w:rPr>
              <w:t xml:space="preserve"> 开发板</w:t>
            </w:r>
          </w:p>
        </w:tc>
        <w:tc>
          <w:tcPr>
            <w:tcW w:w="1842" w:type="dxa"/>
            <w:tcBorders>
              <w:top w:val="single" w:sz="4" w:space="0" w:color="000000"/>
              <w:left w:val="single" w:sz="4" w:space="0" w:color="000000"/>
              <w:bottom w:val="single" w:sz="4" w:space="0" w:color="000000"/>
              <w:right w:val="single" w:sz="4" w:space="0" w:color="000000"/>
            </w:tcBorders>
          </w:tcPr>
          <w:p w14:paraId="30061DAB" w14:textId="38E67648"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华为</w:t>
            </w:r>
          </w:p>
        </w:tc>
        <w:tc>
          <w:tcPr>
            <w:tcW w:w="851" w:type="dxa"/>
            <w:tcBorders>
              <w:top w:val="single" w:sz="4" w:space="0" w:color="000000"/>
              <w:left w:val="single" w:sz="4" w:space="0" w:color="000000"/>
              <w:bottom w:val="single" w:sz="4" w:space="0" w:color="000000"/>
              <w:right w:val="single" w:sz="4" w:space="0" w:color="000000"/>
            </w:tcBorders>
          </w:tcPr>
          <w:p w14:paraId="75ACEDC1" w14:textId="269501E5"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1</w:t>
            </w:r>
          </w:p>
        </w:tc>
        <w:tc>
          <w:tcPr>
            <w:tcW w:w="2347" w:type="dxa"/>
            <w:tcBorders>
              <w:top w:val="single" w:sz="4" w:space="0" w:color="000000"/>
              <w:left w:val="single" w:sz="4" w:space="0" w:color="000000"/>
              <w:bottom w:val="single" w:sz="4" w:space="0" w:color="000000"/>
              <w:right w:val="single" w:sz="4" w:space="0" w:color="000000"/>
            </w:tcBorders>
          </w:tcPr>
          <w:p w14:paraId="60F02B44" w14:textId="77777777" w:rsidR="00A13B0B"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边缘模型部署</w:t>
            </w:r>
          </w:p>
          <w:p w14:paraId="0629EDA4" w14:textId="62E0B599" w:rsidR="00B82C86"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硬件电路控制</w:t>
            </w:r>
          </w:p>
        </w:tc>
      </w:tr>
      <w:tr w:rsidR="003A09BA" w:rsidRPr="003A09BA" w14:paraId="141D6F42"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2046B0E5" w14:textId="318D09F2"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 xml:space="preserve">HUAWEI </w:t>
            </w:r>
            <w:r w:rsidRPr="00BB6265">
              <w:t>OrangePi KunPeng Pro</w:t>
            </w:r>
            <w:r>
              <w:rPr>
                <w:rFonts w:ascii="宋体" w:hAnsi="宋体" w:hint="eastAsia"/>
                <w:lang w:eastAsia="zh-CN"/>
              </w:rPr>
              <w:t xml:space="preserve"> 开发板</w:t>
            </w:r>
          </w:p>
        </w:tc>
        <w:tc>
          <w:tcPr>
            <w:tcW w:w="1842" w:type="dxa"/>
            <w:tcBorders>
              <w:top w:val="single" w:sz="4" w:space="0" w:color="000000"/>
              <w:left w:val="single" w:sz="4" w:space="0" w:color="000000"/>
              <w:bottom w:val="single" w:sz="4" w:space="0" w:color="000000"/>
              <w:right w:val="single" w:sz="4" w:space="0" w:color="000000"/>
            </w:tcBorders>
          </w:tcPr>
          <w:p w14:paraId="52FD07FF" w14:textId="42BB4D65"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华为</w:t>
            </w:r>
          </w:p>
        </w:tc>
        <w:tc>
          <w:tcPr>
            <w:tcW w:w="851" w:type="dxa"/>
            <w:tcBorders>
              <w:top w:val="single" w:sz="4" w:space="0" w:color="000000"/>
              <w:left w:val="single" w:sz="4" w:space="0" w:color="000000"/>
              <w:bottom w:val="single" w:sz="4" w:space="0" w:color="000000"/>
              <w:right w:val="single" w:sz="4" w:space="0" w:color="000000"/>
            </w:tcBorders>
          </w:tcPr>
          <w:p w14:paraId="5028B46D" w14:textId="3D767EBD"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1</w:t>
            </w:r>
          </w:p>
        </w:tc>
        <w:tc>
          <w:tcPr>
            <w:tcW w:w="2347" w:type="dxa"/>
            <w:tcBorders>
              <w:top w:val="single" w:sz="4" w:space="0" w:color="000000"/>
              <w:left w:val="single" w:sz="4" w:space="0" w:color="000000"/>
              <w:bottom w:val="single" w:sz="4" w:space="0" w:color="000000"/>
              <w:right w:val="single" w:sz="4" w:space="0" w:color="000000"/>
            </w:tcBorders>
          </w:tcPr>
          <w:p w14:paraId="1C59C756" w14:textId="77777777" w:rsidR="00B82C86" w:rsidRDefault="00B82C86" w:rsidP="00B82C86">
            <w:pPr>
              <w:adjustRightInd w:val="0"/>
              <w:snapToGrid w:val="0"/>
              <w:spacing w:line="360" w:lineRule="auto"/>
              <w:rPr>
                <w:color w:val="000000" w:themeColor="text1"/>
                <w:szCs w:val="24"/>
                <w:lang w:eastAsia="zh-CN"/>
              </w:rPr>
            </w:pPr>
            <w:r>
              <w:rPr>
                <w:rFonts w:hint="eastAsia"/>
                <w:color w:val="000000" w:themeColor="text1"/>
                <w:szCs w:val="24"/>
                <w:lang w:eastAsia="zh-CN"/>
              </w:rPr>
              <w:t>边缘模型部署</w:t>
            </w:r>
          </w:p>
          <w:p w14:paraId="449E9DED" w14:textId="3B40DDD3" w:rsidR="00A13B0B" w:rsidRPr="00A548A9" w:rsidRDefault="00B82C86" w:rsidP="00B82C86">
            <w:pPr>
              <w:adjustRightInd w:val="0"/>
              <w:snapToGrid w:val="0"/>
              <w:spacing w:line="360" w:lineRule="auto"/>
              <w:rPr>
                <w:color w:val="000000" w:themeColor="text1"/>
                <w:szCs w:val="24"/>
                <w:lang w:eastAsia="zh-CN"/>
              </w:rPr>
            </w:pPr>
            <w:r>
              <w:rPr>
                <w:rFonts w:hint="eastAsia"/>
                <w:color w:val="000000" w:themeColor="text1"/>
                <w:szCs w:val="24"/>
                <w:lang w:eastAsia="zh-CN"/>
              </w:rPr>
              <w:t>硬件电路控制</w:t>
            </w:r>
          </w:p>
        </w:tc>
      </w:tr>
      <w:tr w:rsidR="003A09BA" w:rsidRPr="003A09BA" w14:paraId="5FA383CE"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4841E881" w14:textId="609CD993"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华为海思</w:t>
            </w:r>
            <w:r>
              <w:rPr>
                <w:rFonts w:hint="eastAsia"/>
                <w:color w:val="000000" w:themeColor="text1"/>
                <w:szCs w:val="24"/>
                <w:lang w:eastAsia="zh-CN"/>
              </w:rPr>
              <w:t xml:space="preserve"> IPV09A </w:t>
            </w:r>
            <w:r>
              <w:rPr>
                <w:rFonts w:hint="eastAsia"/>
                <w:color w:val="000000" w:themeColor="text1"/>
                <w:szCs w:val="24"/>
                <w:lang w:eastAsia="zh-CN"/>
              </w:rPr>
              <w:t>计算盒子</w:t>
            </w:r>
          </w:p>
        </w:tc>
        <w:tc>
          <w:tcPr>
            <w:tcW w:w="1842" w:type="dxa"/>
            <w:tcBorders>
              <w:top w:val="single" w:sz="4" w:space="0" w:color="000000"/>
              <w:left w:val="single" w:sz="4" w:space="0" w:color="000000"/>
              <w:bottom w:val="single" w:sz="4" w:space="0" w:color="000000"/>
              <w:right w:val="single" w:sz="4" w:space="0" w:color="000000"/>
            </w:tcBorders>
          </w:tcPr>
          <w:p w14:paraId="2381792D" w14:textId="6BEF56A2"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英码信息</w:t>
            </w:r>
          </w:p>
        </w:tc>
        <w:tc>
          <w:tcPr>
            <w:tcW w:w="851" w:type="dxa"/>
            <w:tcBorders>
              <w:top w:val="single" w:sz="4" w:space="0" w:color="000000"/>
              <w:left w:val="single" w:sz="4" w:space="0" w:color="000000"/>
              <w:bottom w:val="single" w:sz="4" w:space="0" w:color="000000"/>
              <w:right w:val="single" w:sz="4" w:space="0" w:color="000000"/>
            </w:tcBorders>
          </w:tcPr>
          <w:p w14:paraId="391284CC" w14:textId="428AA83E"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2</w:t>
            </w:r>
          </w:p>
        </w:tc>
        <w:tc>
          <w:tcPr>
            <w:tcW w:w="2347" w:type="dxa"/>
            <w:tcBorders>
              <w:top w:val="single" w:sz="4" w:space="0" w:color="000000"/>
              <w:left w:val="single" w:sz="4" w:space="0" w:color="000000"/>
              <w:bottom w:val="single" w:sz="4" w:space="0" w:color="000000"/>
              <w:right w:val="single" w:sz="4" w:space="0" w:color="000000"/>
            </w:tcBorders>
          </w:tcPr>
          <w:p w14:paraId="167D4A99" w14:textId="4C7A7537"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边缘模型部署</w:t>
            </w:r>
          </w:p>
        </w:tc>
      </w:tr>
    </w:tbl>
    <w:p w14:paraId="332BEAF5" w14:textId="5D6934DF" w:rsidR="00A13B0B" w:rsidRPr="003A09BA" w:rsidRDefault="00A13B0B" w:rsidP="00726BAA">
      <w:pPr>
        <w:adjustRightInd w:val="0"/>
        <w:snapToGrid w:val="0"/>
        <w:spacing w:line="360" w:lineRule="auto"/>
        <w:rPr>
          <w:rFonts w:ascii="宋体" w:hAnsi="宋体" w:hint="eastAsia"/>
          <w:color w:val="000000" w:themeColor="text1"/>
          <w:lang w:eastAsia="zh-CN"/>
        </w:rPr>
      </w:pPr>
    </w:p>
    <w:sectPr w:rsidR="00A13B0B" w:rsidRPr="003A09BA">
      <w:pgSz w:w="11906" w:h="16838"/>
      <w:pgMar w:top="1440" w:right="1800" w:bottom="1440" w:left="1800" w:header="0" w:footer="0" w:gutter="0"/>
      <w:cols w:space="720"/>
      <w:formProt w:val="0"/>
      <w:docGrid w:type="lines" w:linePitch="312"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30F78B" w14:textId="77777777" w:rsidR="00BE28E5" w:rsidRDefault="00BE28E5" w:rsidP="00A548A9">
      <w:pPr>
        <w:spacing w:line="240" w:lineRule="auto"/>
      </w:pPr>
      <w:r>
        <w:separator/>
      </w:r>
    </w:p>
  </w:endnote>
  <w:endnote w:type="continuationSeparator" w:id="0">
    <w:p w14:paraId="3A338E38" w14:textId="77777777" w:rsidR="00BE28E5" w:rsidRDefault="00BE28E5" w:rsidP="00A548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Bauhaus 93">
    <w:charset w:val="00"/>
    <w:family w:val="decorative"/>
    <w:pitch w:val="variable"/>
    <w:sig w:usb0="00000003" w:usb1="00000000" w:usb2="00000000" w:usb3="00000000" w:csb0="00000001" w:csb1="00000000"/>
  </w:font>
  <w:font w:name="楷体">
    <w:altName w:val="Times New Roman"/>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3ED7C9" w14:textId="77777777" w:rsidR="00BE28E5" w:rsidRDefault="00BE28E5" w:rsidP="00A548A9">
      <w:pPr>
        <w:spacing w:line="240" w:lineRule="auto"/>
      </w:pPr>
      <w:r>
        <w:separator/>
      </w:r>
    </w:p>
  </w:footnote>
  <w:footnote w:type="continuationSeparator" w:id="0">
    <w:p w14:paraId="799AF3E6" w14:textId="77777777" w:rsidR="00BE28E5" w:rsidRDefault="00BE28E5" w:rsidP="00A548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88683F"/>
    <w:multiLevelType w:val="hybridMultilevel"/>
    <w:tmpl w:val="C63A36BE"/>
    <w:lvl w:ilvl="0" w:tplc="85661090">
      <w:start w:val="1"/>
      <w:numFmt w:val="japaneseCounting"/>
      <w:lvlText w:val="%1、"/>
      <w:lvlJc w:val="left"/>
      <w:pPr>
        <w:ind w:left="1160" w:hanging="9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 w15:restartNumberingAfterBreak="0">
    <w:nsid w:val="206F7AFA"/>
    <w:multiLevelType w:val="hybridMultilevel"/>
    <w:tmpl w:val="D7489B7C"/>
    <w:lvl w:ilvl="0" w:tplc="848A4336">
      <w:start w:val="1"/>
      <w:numFmt w:val="decimal"/>
      <w:lvlText w:val="%1、"/>
      <w:lvlJc w:val="left"/>
      <w:pPr>
        <w:ind w:left="815" w:hanging="615"/>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2" w15:restartNumberingAfterBreak="0">
    <w:nsid w:val="3FCA6BDA"/>
    <w:multiLevelType w:val="hybridMultilevel"/>
    <w:tmpl w:val="1FD0D8A6"/>
    <w:lvl w:ilvl="0" w:tplc="25CA04DE">
      <w:start w:val="4"/>
      <w:numFmt w:val="japaneseCounting"/>
      <w:lvlText w:val="%1、"/>
      <w:lvlJc w:val="left"/>
      <w:pPr>
        <w:ind w:left="1160" w:hanging="960"/>
      </w:pPr>
      <w:rPr>
        <w:rFonts w:asciiTheme="majorHAnsi" w:hAnsiTheme="majorHAnsi"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3" w15:restartNumberingAfterBreak="0">
    <w:nsid w:val="56AD6B5F"/>
    <w:multiLevelType w:val="multilevel"/>
    <w:tmpl w:val="B7826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BA0144"/>
    <w:multiLevelType w:val="hybridMultilevel"/>
    <w:tmpl w:val="138E8784"/>
    <w:lvl w:ilvl="0" w:tplc="AD56682E">
      <w:start w:val="5"/>
      <w:numFmt w:val="japaneseCounting"/>
      <w:lvlText w:val="%1、"/>
      <w:lvlJc w:val="left"/>
      <w:pPr>
        <w:ind w:left="1880" w:hanging="720"/>
      </w:pPr>
      <w:rPr>
        <w:rFonts w:hint="default"/>
      </w:rPr>
    </w:lvl>
    <w:lvl w:ilvl="1" w:tplc="04090019" w:tentative="1">
      <w:start w:val="1"/>
      <w:numFmt w:val="lowerLetter"/>
      <w:lvlText w:val="%2)"/>
      <w:lvlJc w:val="left"/>
      <w:pPr>
        <w:ind w:left="2040" w:hanging="440"/>
      </w:pPr>
    </w:lvl>
    <w:lvl w:ilvl="2" w:tplc="0409001B" w:tentative="1">
      <w:start w:val="1"/>
      <w:numFmt w:val="lowerRoman"/>
      <w:lvlText w:val="%3."/>
      <w:lvlJc w:val="right"/>
      <w:pPr>
        <w:ind w:left="2480" w:hanging="440"/>
      </w:pPr>
    </w:lvl>
    <w:lvl w:ilvl="3" w:tplc="0409000F" w:tentative="1">
      <w:start w:val="1"/>
      <w:numFmt w:val="decimal"/>
      <w:lvlText w:val="%4."/>
      <w:lvlJc w:val="left"/>
      <w:pPr>
        <w:ind w:left="2920" w:hanging="440"/>
      </w:pPr>
    </w:lvl>
    <w:lvl w:ilvl="4" w:tplc="04090019" w:tentative="1">
      <w:start w:val="1"/>
      <w:numFmt w:val="lowerLetter"/>
      <w:lvlText w:val="%5)"/>
      <w:lvlJc w:val="left"/>
      <w:pPr>
        <w:ind w:left="3360" w:hanging="440"/>
      </w:pPr>
    </w:lvl>
    <w:lvl w:ilvl="5" w:tplc="0409001B" w:tentative="1">
      <w:start w:val="1"/>
      <w:numFmt w:val="lowerRoman"/>
      <w:lvlText w:val="%6."/>
      <w:lvlJc w:val="right"/>
      <w:pPr>
        <w:ind w:left="3800" w:hanging="440"/>
      </w:pPr>
    </w:lvl>
    <w:lvl w:ilvl="6" w:tplc="0409000F" w:tentative="1">
      <w:start w:val="1"/>
      <w:numFmt w:val="decimal"/>
      <w:lvlText w:val="%7."/>
      <w:lvlJc w:val="left"/>
      <w:pPr>
        <w:ind w:left="4240" w:hanging="440"/>
      </w:pPr>
    </w:lvl>
    <w:lvl w:ilvl="7" w:tplc="04090019" w:tentative="1">
      <w:start w:val="1"/>
      <w:numFmt w:val="lowerLetter"/>
      <w:lvlText w:val="%8)"/>
      <w:lvlJc w:val="left"/>
      <w:pPr>
        <w:ind w:left="4680" w:hanging="440"/>
      </w:pPr>
    </w:lvl>
    <w:lvl w:ilvl="8" w:tplc="0409001B" w:tentative="1">
      <w:start w:val="1"/>
      <w:numFmt w:val="lowerRoman"/>
      <w:lvlText w:val="%9."/>
      <w:lvlJc w:val="right"/>
      <w:pPr>
        <w:ind w:left="5120" w:hanging="440"/>
      </w:pPr>
    </w:lvl>
  </w:abstractNum>
  <w:num w:numId="1" w16cid:durableId="1157654122">
    <w:abstractNumId w:val="0"/>
  </w:num>
  <w:num w:numId="2" w16cid:durableId="700086656">
    <w:abstractNumId w:val="3"/>
  </w:num>
  <w:num w:numId="3" w16cid:durableId="1203592919">
    <w:abstractNumId w:val="2"/>
  </w:num>
  <w:num w:numId="4" w16cid:durableId="1382286858">
    <w:abstractNumId w:val="1"/>
  </w:num>
  <w:num w:numId="5" w16cid:durableId="18638572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defaultTabStop w:val="643"/>
  <w:autoHyphenation/>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B0B"/>
    <w:rsid w:val="000525D8"/>
    <w:rsid w:val="00071EEC"/>
    <w:rsid w:val="000C66C7"/>
    <w:rsid w:val="000D478B"/>
    <w:rsid w:val="000D5864"/>
    <w:rsid w:val="00134CE3"/>
    <w:rsid w:val="001366C9"/>
    <w:rsid w:val="0015451A"/>
    <w:rsid w:val="001B2439"/>
    <w:rsid w:val="00204EBB"/>
    <w:rsid w:val="00250946"/>
    <w:rsid w:val="00254197"/>
    <w:rsid w:val="0025628B"/>
    <w:rsid w:val="00291690"/>
    <w:rsid w:val="002E13A3"/>
    <w:rsid w:val="002F708E"/>
    <w:rsid w:val="00306D6C"/>
    <w:rsid w:val="00335718"/>
    <w:rsid w:val="00360347"/>
    <w:rsid w:val="003A09BA"/>
    <w:rsid w:val="003C150D"/>
    <w:rsid w:val="003D0292"/>
    <w:rsid w:val="003E07EC"/>
    <w:rsid w:val="003E227E"/>
    <w:rsid w:val="00435324"/>
    <w:rsid w:val="0045419C"/>
    <w:rsid w:val="0045746B"/>
    <w:rsid w:val="004D5397"/>
    <w:rsid w:val="00551EB7"/>
    <w:rsid w:val="00553518"/>
    <w:rsid w:val="0055551C"/>
    <w:rsid w:val="00556709"/>
    <w:rsid w:val="00561FFE"/>
    <w:rsid w:val="00566369"/>
    <w:rsid w:val="00581E22"/>
    <w:rsid w:val="005B29AB"/>
    <w:rsid w:val="005B7CBA"/>
    <w:rsid w:val="005C309C"/>
    <w:rsid w:val="005C3209"/>
    <w:rsid w:val="00622750"/>
    <w:rsid w:val="00626434"/>
    <w:rsid w:val="0065568A"/>
    <w:rsid w:val="0066153A"/>
    <w:rsid w:val="00666A92"/>
    <w:rsid w:val="007119E9"/>
    <w:rsid w:val="00726BAA"/>
    <w:rsid w:val="00730B52"/>
    <w:rsid w:val="00760653"/>
    <w:rsid w:val="007B0B6F"/>
    <w:rsid w:val="007E50CA"/>
    <w:rsid w:val="008036E1"/>
    <w:rsid w:val="00841473"/>
    <w:rsid w:val="008433C3"/>
    <w:rsid w:val="00881C84"/>
    <w:rsid w:val="00894B53"/>
    <w:rsid w:val="008C0DFF"/>
    <w:rsid w:val="00902664"/>
    <w:rsid w:val="00922C78"/>
    <w:rsid w:val="00935F59"/>
    <w:rsid w:val="00967036"/>
    <w:rsid w:val="00973D4A"/>
    <w:rsid w:val="009B4F15"/>
    <w:rsid w:val="009C3D6A"/>
    <w:rsid w:val="009D18CC"/>
    <w:rsid w:val="009E2059"/>
    <w:rsid w:val="009E4210"/>
    <w:rsid w:val="009F2AF2"/>
    <w:rsid w:val="009F7505"/>
    <w:rsid w:val="00A04503"/>
    <w:rsid w:val="00A13B0B"/>
    <w:rsid w:val="00A548A9"/>
    <w:rsid w:val="00A670CE"/>
    <w:rsid w:val="00A922F3"/>
    <w:rsid w:val="00AB7895"/>
    <w:rsid w:val="00AD3B99"/>
    <w:rsid w:val="00B1024C"/>
    <w:rsid w:val="00B12329"/>
    <w:rsid w:val="00B23A85"/>
    <w:rsid w:val="00B43DE9"/>
    <w:rsid w:val="00B455B1"/>
    <w:rsid w:val="00B5678E"/>
    <w:rsid w:val="00B82C86"/>
    <w:rsid w:val="00BA1486"/>
    <w:rsid w:val="00BA4D86"/>
    <w:rsid w:val="00BA728F"/>
    <w:rsid w:val="00BB6265"/>
    <w:rsid w:val="00BC328D"/>
    <w:rsid w:val="00BE28E5"/>
    <w:rsid w:val="00BF1FF7"/>
    <w:rsid w:val="00BF2C9B"/>
    <w:rsid w:val="00C40467"/>
    <w:rsid w:val="00C6061D"/>
    <w:rsid w:val="00C724F8"/>
    <w:rsid w:val="00C72B3B"/>
    <w:rsid w:val="00C73BA3"/>
    <w:rsid w:val="00CA1B1D"/>
    <w:rsid w:val="00CD243F"/>
    <w:rsid w:val="00CD4A12"/>
    <w:rsid w:val="00CF3AB6"/>
    <w:rsid w:val="00D024B5"/>
    <w:rsid w:val="00D03A5B"/>
    <w:rsid w:val="00D2401F"/>
    <w:rsid w:val="00DE0E72"/>
    <w:rsid w:val="00E02C09"/>
    <w:rsid w:val="00E30CDB"/>
    <w:rsid w:val="00E45F33"/>
    <w:rsid w:val="00E65C53"/>
    <w:rsid w:val="00E81F8A"/>
    <w:rsid w:val="00E866E3"/>
    <w:rsid w:val="00E90682"/>
    <w:rsid w:val="00EB6CE0"/>
    <w:rsid w:val="00F02EC5"/>
    <w:rsid w:val="00F4477A"/>
    <w:rsid w:val="00F55140"/>
    <w:rsid w:val="00F56D41"/>
    <w:rsid w:val="00F718E4"/>
    <w:rsid w:val="00F831B6"/>
    <w:rsid w:val="00F85DAB"/>
    <w:rsid w:val="00FA7712"/>
    <w:rsid w:val="00FB23FF"/>
    <w:rsid w:val="00FC4E60"/>
    <w:rsid w:val="00FD2E66"/>
    <w:rsid w:val="00FF07A1"/>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96854"/>
  <w15:docId w15:val="{322647F1-67FE-499C-A1C7-8B23BE035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6BAA"/>
    <w:pPr>
      <w:widowControl w:val="0"/>
      <w:spacing w:line="280" w:lineRule="exact"/>
      <w:ind w:left="200"/>
    </w:pPr>
    <w:rPr>
      <w:rFonts w:ascii="Times New Roman" w:eastAsia="宋体" w:hAnsi="Times New Roman" w:cs="Times New Roman"/>
      <w:sz w:val="24"/>
      <w:szCs w:val="20"/>
      <w:lang w:eastAsia="zh-TW"/>
      <w14:ligatures w14:val="none"/>
    </w:rPr>
  </w:style>
  <w:style w:type="paragraph" w:styleId="1">
    <w:name w:val="heading 1"/>
    <w:basedOn w:val="a"/>
    <w:next w:val="a"/>
    <w:link w:val="10"/>
    <w:uiPriority w:val="9"/>
    <w:qFormat/>
    <w:rsid w:val="0087251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87251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87251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87251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E7604"/>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87251F"/>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7251F"/>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7251F"/>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7251F"/>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标题 5 字符"/>
    <w:basedOn w:val="a0"/>
    <w:link w:val="5"/>
    <w:uiPriority w:val="9"/>
    <w:semiHidden/>
    <w:qFormat/>
    <w:rsid w:val="00FE7604"/>
    <w:rPr>
      <w:rFonts w:cstheme="majorBidi"/>
      <w:color w:val="0F4761" w:themeColor="accent1" w:themeShade="BF"/>
      <w:sz w:val="24"/>
    </w:rPr>
  </w:style>
  <w:style w:type="character" w:customStyle="1" w:styleId="10">
    <w:name w:val="标题 1 字符"/>
    <w:basedOn w:val="a0"/>
    <w:link w:val="1"/>
    <w:uiPriority w:val="9"/>
    <w:qFormat/>
    <w:rsid w:val="0087251F"/>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qFormat/>
    <w:rsid w:val="0087251F"/>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qFormat/>
    <w:rsid w:val="0087251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qFormat/>
    <w:rsid w:val="0087251F"/>
    <w:rPr>
      <w:rFonts w:cstheme="majorBidi"/>
      <w:color w:val="0F4761" w:themeColor="accent1" w:themeShade="BF"/>
      <w:sz w:val="28"/>
      <w:szCs w:val="28"/>
    </w:rPr>
  </w:style>
  <w:style w:type="character" w:customStyle="1" w:styleId="60">
    <w:name w:val="标题 6 字符"/>
    <w:basedOn w:val="a0"/>
    <w:link w:val="6"/>
    <w:uiPriority w:val="9"/>
    <w:semiHidden/>
    <w:qFormat/>
    <w:rsid w:val="0087251F"/>
    <w:rPr>
      <w:rFonts w:cstheme="majorBidi"/>
      <w:b/>
      <w:bCs/>
      <w:color w:val="0F4761" w:themeColor="accent1" w:themeShade="BF"/>
    </w:rPr>
  </w:style>
  <w:style w:type="character" w:customStyle="1" w:styleId="70">
    <w:name w:val="标题 7 字符"/>
    <w:basedOn w:val="a0"/>
    <w:link w:val="7"/>
    <w:uiPriority w:val="9"/>
    <w:semiHidden/>
    <w:qFormat/>
    <w:rsid w:val="0087251F"/>
    <w:rPr>
      <w:rFonts w:cstheme="majorBidi"/>
      <w:b/>
      <w:bCs/>
      <w:color w:val="595959" w:themeColor="text1" w:themeTint="A6"/>
    </w:rPr>
  </w:style>
  <w:style w:type="character" w:customStyle="1" w:styleId="80">
    <w:name w:val="标题 8 字符"/>
    <w:basedOn w:val="a0"/>
    <w:link w:val="8"/>
    <w:uiPriority w:val="9"/>
    <w:semiHidden/>
    <w:qFormat/>
    <w:rsid w:val="0087251F"/>
    <w:rPr>
      <w:rFonts w:cstheme="majorBidi"/>
      <w:color w:val="595959" w:themeColor="text1" w:themeTint="A6"/>
    </w:rPr>
  </w:style>
  <w:style w:type="character" w:customStyle="1" w:styleId="90">
    <w:name w:val="标题 9 字符"/>
    <w:basedOn w:val="a0"/>
    <w:link w:val="9"/>
    <w:uiPriority w:val="9"/>
    <w:semiHidden/>
    <w:qFormat/>
    <w:rsid w:val="0087251F"/>
    <w:rPr>
      <w:rFonts w:eastAsiaTheme="majorEastAsia" w:cstheme="majorBidi"/>
      <w:color w:val="595959" w:themeColor="text1" w:themeTint="A6"/>
    </w:rPr>
  </w:style>
  <w:style w:type="character" w:customStyle="1" w:styleId="a3">
    <w:name w:val="标题 字符"/>
    <w:basedOn w:val="a0"/>
    <w:link w:val="a4"/>
    <w:uiPriority w:val="10"/>
    <w:qFormat/>
    <w:rsid w:val="0087251F"/>
    <w:rPr>
      <w:rFonts w:asciiTheme="majorHAnsi" w:eastAsiaTheme="majorEastAsia" w:hAnsiTheme="majorHAnsi" w:cstheme="majorBidi"/>
      <w:spacing w:val="-10"/>
      <w:kern w:val="2"/>
      <w:sz w:val="56"/>
      <w:szCs w:val="56"/>
    </w:rPr>
  </w:style>
  <w:style w:type="character" w:customStyle="1" w:styleId="a5">
    <w:name w:val="副标题 字符"/>
    <w:basedOn w:val="a0"/>
    <w:link w:val="a6"/>
    <w:qFormat/>
    <w:rsid w:val="0087251F"/>
    <w:rPr>
      <w:rFonts w:asciiTheme="majorHAnsi" w:eastAsiaTheme="majorEastAsia" w:hAnsiTheme="majorHAnsi" w:cstheme="majorBidi"/>
      <w:color w:val="595959" w:themeColor="text1" w:themeTint="A6"/>
      <w:spacing w:val="15"/>
      <w:sz w:val="28"/>
      <w:szCs w:val="28"/>
    </w:rPr>
  </w:style>
  <w:style w:type="character" w:customStyle="1" w:styleId="a7">
    <w:name w:val="引用 字符"/>
    <w:basedOn w:val="a0"/>
    <w:link w:val="a8"/>
    <w:uiPriority w:val="29"/>
    <w:qFormat/>
    <w:rsid w:val="0087251F"/>
    <w:rPr>
      <w:i/>
      <w:iCs/>
      <w:color w:val="404040" w:themeColor="text1" w:themeTint="BF"/>
    </w:rPr>
  </w:style>
  <w:style w:type="character" w:styleId="a9">
    <w:name w:val="Intense Emphasis"/>
    <w:basedOn w:val="a0"/>
    <w:uiPriority w:val="21"/>
    <w:qFormat/>
    <w:rsid w:val="0087251F"/>
    <w:rPr>
      <w:i/>
      <w:iCs/>
      <w:color w:val="0F4761" w:themeColor="accent1" w:themeShade="BF"/>
    </w:rPr>
  </w:style>
  <w:style w:type="character" w:customStyle="1" w:styleId="aa">
    <w:name w:val="明显引用 字符"/>
    <w:basedOn w:val="a0"/>
    <w:link w:val="ab"/>
    <w:uiPriority w:val="30"/>
    <w:qFormat/>
    <w:rsid w:val="0087251F"/>
    <w:rPr>
      <w:i/>
      <w:iCs/>
      <w:color w:val="0F4761" w:themeColor="accent1" w:themeShade="BF"/>
    </w:rPr>
  </w:style>
  <w:style w:type="character" w:styleId="ac">
    <w:name w:val="Intense Reference"/>
    <w:basedOn w:val="a0"/>
    <w:uiPriority w:val="32"/>
    <w:qFormat/>
    <w:rsid w:val="0087251F"/>
    <w:rPr>
      <w:b/>
      <w:bCs/>
      <w:smallCaps/>
      <w:color w:val="0F4761" w:themeColor="accent1" w:themeShade="BF"/>
      <w:spacing w:val="5"/>
    </w:rPr>
  </w:style>
  <w:style w:type="character" w:styleId="ad">
    <w:name w:val="Strong"/>
    <w:basedOn w:val="a0"/>
    <w:qFormat/>
    <w:rsid w:val="0087251F"/>
    <w:rPr>
      <w:b/>
      <w:bCs/>
    </w:rPr>
  </w:style>
  <w:style w:type="paragraph" w:customStyle="1" w:styleId="Heading">
    <w:name w:val="Heading"/>
    <w:basedOn w:val="a"/>
    <w:next w:val="ae"/>
    <w:qFormat/>
    <w:pPr>
      <w:keepNext/>
      <w:spacing w:before="240" w:after="120"/>
    </w:pPr>
    <w:rPr>
      <w:rFonts w:ascii="Liberation Sans" w:eastAsia="Noto Sans CJK SC" w:hAnsi="Liberation Sans" w:cs="Lohit Devanagari"/>
      <w:sz w:val="28"/>
      <w:szCs w:val="28"/>
    </w:rPr>
  </w:style>
  <w:style w:type="paragraph" w:styleId="ae">
    <w:name w:val="Body Text"/>
    <w:basedOn w:val="a"/>
    <w:pPr>
      <w:spacing w:after="140" w:line="276" w:lineRule="auto"/>
    </w:pPr>
  </w:style>
  <w:style w:type="paragraph" w:styleId="af">
    <w:name w:val="List"/>
    <w:basedOn w:val="ae"/>
    <w:rPr>
      <w:rFonts w:cs="Lohit Devanagari"/>
    </w:rPr>
  </w:style>
  <w:style w:type="paragraph" w:styleId="af0">
    <w:name w:val="caption"/>
    <w:basedOn w:val="a"/>
    <w:qFormat/>
    <w:pPr>
      <w:suppressLineNumbers/>
      <w:spacing w:before="120" w:after="120"/>
    </w:pPr>
    <w:rPr>
      <w:rFonts w:cs="Lohit Devanagari"/>
      <w:i/>
      <w:iCs/>
      <w:szCs w:val="24"/>
    </w:rPr>
  </w:style>
  <w:style w:type="paragraph" w:customStyle="1" w:styleId="Index">
    <w:name w:val="Index"/>
    <w:basedOn w:val="a"/>
    <w:qFormat/>
    <w:pPr>
      <w:suppressLineNumbers/>
    </w:pPr>
    <w:rPr>
      <w:rFonts w:cs="Lohit Devanagari"/>
    </w:rPr>
  </w:style>
  <w:style w:type="paragraph" w:customStyle="1" w:styleId="af1">
    <w:name w:val="报告公式居中"/>
    <w:basedOn w:val="5"/>
    <w:qFormat/>
    <w:rsid w:val="00FE7604"/>
    <w:pPr>
      <w:tabs>
        <w:tab w:val="center" w:pos="4150"/>
        <w:tab w:val="right" w:pos="8301"/>
      </w:tabs>
      <w:spacing w:before="0" w:after="0" w:line="408" w:lineRule="auto"/>
      <w:jc w:val="both"/>
    </w:pPr>
    <w:rPr>
      <w:rFonts w:eastAsia="Times New Roman" w:cs="Times New Roman"/>
      <w:b/>
      <w:bCs/>
      <w:color w:val="000000"/>
    </w:rPr>
  </w:style>
  <w:style w:type="paragraph" w:styleId="a4">
    <w:name w:val="Title"/>
    <w:basedOn w:val="a"/>
    <w:next w:val="a"/>
    <w:link w:val="a3"/>
    <w:uiPriority w:val="10"/>
    <w:qFormat/>
    <w:rsid w:val="0087251F"/>
    <w:pPr>
      <w:spacing w:after="80" w:line="240" w:lineRule="auto"/>
      <w:contextualSpacing/>
      <w:jc w:val="center"/>
    </w:pPr>
    <w:rPr>
      <w:rFonts w:asciiTheme="majorHAnsi" w:eastAsiaTheme="majorEastAsia" w:hAnsiTheme="majorHAnsi" w:cstheme="majorBidi"/>
      <w:spacing w:val="-10"/>
      <w:sz w:val="56"/>
      <w:szCs w:val="56"/>
    </w:rPr>
  </w:style>
  <w:style w:type="paragraph" w:styleId="a6">
    <w:name w:val="Subtitle"/>
    <w:basedOn w:val="a"/>
    <w:next w:val="a"/>
    <w:link w:val="a5"/>
    <w:qFormat/>
    <w:rsid w:val="0087251F"/>
    <w:pPr>
      <w:jc w:val="center"/>
    </w:pPr>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7"/>
    <w:uiPriority w:val="29"/>
    <w:qFormat/>
    <w:rsid w:val="0087251F"/>
    <w:pPr>
      <w:spacing w:before="160"/>
      <w:jc w:val="center"/>
    </w:pPr>
    <w:rPr>
      <w:i/>
      <w:iCs/>
      <w:color w:val="404040" w:themeColor="text1" w:themeTint="BF"/>
    </w:rPr>
  </w:style>
  <w:style w:type="paragraph" w:styleId="af2">
    <w:name w:val="List Paragraph"/>
    <w:basedOn w:val="a"/>
    <w:uiPriority w:val="34"/>
    <w:qFormat/>
    <w:rsid w:val="0087251F"/>
    <w:pPr>
      <w:ind w:left="720"/>
      <w:contextualSpacing/>
    </w:pPr>
  </w:style>
  <w:style w:type="paragraph" w:styleId="ab">
    <w:name w:val="Intense Quote"/>
    <w:basedOn w:val="a"/>
    <w:next w:val="a"/>
    <w:link w:val="aa"/>
    <w:uiPriority w:val="30"/>
    <w:qFormat/>
    <w:rsid w:val="0087251F"/>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customStyle="1" w:styleId="FrameContents">
    <w:name w:val="Frame Contents"/>
    <w:basedOn w:val="a"/>
    <w:qFormat/>
  </w:style>
  <w:style w:type="paragraph" w:styleId="af3">
    <w:name w:val="Normal (Web)"/>
    <w:basedOn w:val="a"/>
    <w:uiPriority w:val="99"/>
    <w:semiHidden/>
    <w:unhideWhenUsed/>
    <w:rsid w:val="00E02C09"/>
    <w:rPr>
      <w:szCs w:val="24"/>
    </w:rPr>
  </w:style>
  <w:style w:type="paragraph" w:styleId="af4">
    <w:name w:val="header"/>
    <w:basedOn w:val="a"/>
    <w:link w:val="af5"/>
    <w:uiPriority w:val="99"/>
    <w:unhideWhenUsed/>
    <w:rsid w:val="00A548A9"/>
    <w:pPr>
      <w:tabs>
        <w:tab w:val="center" w:pos="4153"/>
        <w:tab w:val="right" w:pos="8306"/>
      </w:tabs>
      <w:snapToGrid w:val="0"/>
      <w:spacing w:line="240" w:lineRule="atLeast"/>
      <w:jc w:val="center"/>
    </w:pPr>
    <w:rPr>
      <w:sz w:val="18"/>
      <w:szCs w:val="18"/>
    </w:rPr>
  </w:style>
  <w:style w:type="character" w:customStyle="1" w:styleId="af5">
    <w:name w:val="页眉 字符"/>
    <w:basedOn w:val="a0"/>
    <w:link w:val="af4"/>
    <w:uiPriority w:val="99"/>
    <w:rsid w:val="00A548A9"/>
    <w:rPr>
      <w:rFonts w:ascii="Times New Roman" w:eastAsia="宋体" w:hAnsi="Times New Roman" w:cs="Times New Roman"/>
      <w:sz w:val="18"/>
      <w:szCs w:val="18"/>
      <w:lang w:eastAsia="zh-TW"/>
      <w14:ligatures w14:val="none"/>
    </w:rPr>
  </w:style>
  <w:style w:type="paragraph" w:styleId="af6">
    <w:name w:val="footer"/>
    <w:basedOn w:val="a"/>
    <w:link w:val="af7"/>
    <w:uiPriority w:val="99"/>
    <w:unhideWhenUsed/>
    <w:rsid w:val="00A548A9"/>
    <w:pPr>
      <w:tabs>
        <w:tab w:val="center" w:pos="4153"/>
        <w:tab w:val="right" w:pos="8306"/>
      </w:tabs>
      <w:snapToGrid w:val="0"/>
      <w:spacing w:line="240" w:lineRule="atLeast"/>
    </w:pPr>
    <w:rPr>
      <w:sz w:val="18"/>
      <w:szCs w:val="18"/>
    </w:rPr>
  </w:style>
  <w:style w:type="character" w:customStyle="1" w:styleId="af7">
    <w:name w:val="页脚 字符"/>
    <w:basedOn w:val="a0"/>
    <w:link w:val="af6"/>
    <w:uiPriority w:val="99"/>
    <w:rsid w:val="00A548A9"/>
    <w:rPr>
      <w:rFonts w:ascii="Times New Roman" w:eastAsia="宋体" w:hAnsi="Times New Roman" w:cs="Times New Roman"/>
      <w:sz w:val="18"/>
      <w:szCs w:val="18"/>
      <w:lang w:eastAsia="zh-TW"/>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64021">
      <w:bodyDiv w:val="1"/>
      <w:marLeft w:val="0"/>
      <w:marRight w:val="0"/>
      <w:marTop w:val="0"/>
      <w:marBottom w:val="0"/>
      <w:divBdr>
        <w:top w:val="none" w:sz="0" w:space="0" w:color="auto"/>
        <w:left w:val="none" w:sz="0" w:space="0" w:color="auto"/>
        <w:bottom w:val="none" w:sz="0" w:space="0" w:color="auto"/>
        <w:right w:val="none" w:sz="0" w:space="0" w:color="auto"/>
      </w:divBdr>
    </w:div>
    <w:div w:id="296879411">
      <w:bodyDiv w:val="1"/>
      <w:marLeft w:val="0"/>
      <w:marRight w:val="0"/>
      <w:marTop w:val="0"/>
      <w:marBottom w:val="0"/>
      <w:divBdr>
        <w:top w:val="none" w:sz="0" w:space="0" w:color="auto"/>
        <w:left w:val="none" w:sz="0" w:space="0" w:color="auto"/>
        <w:bottom w:val="none" w:sz="0" w:space="0" w:color="auto"/>
        <w:right w:val="none" w:sz="0" w:space="0" w:color="auto"/>
      </w:divBdr>
    </w:div>
    <w:div w:id="861015860">
      <w:bodyDiv w:val="1"/>
      <w:marLeft w:val="0"/>
      <w:marRight w:val="0"/>
      <w:marTop w:val="0"/>
      <w:marBottom w:val="0"/>
      <w:divBdr>
        <w:top w:val="none" w:sz="0" w:space="0" w:color="auto"/>
        <w:left w:val="none" w:sz="0" w:space="0" w:color="auto"/>
        <w:bottom w:val="none" w:sz="0" w:space="0" w:color="auto"/>
        <w:right w:val="none" w:sz="0" w:space="0" w:color="auto"/>
      </w:divBdr>
    </w:div>
    <w:div w:id="877006145">
      <w:bodyDiv w:val="1"/>
      <w:marLeft w:val="0"/>
      <w:marRight w:val="0"/>
      <w:marTop w:val="0"/>
      <w:marBottom w:val="0"/>
      <w:divBdr>
        <w:top w:val="none" w:sz="0" w:space="0" w:color="auto"/>
        <w:left w:val="none" w:sz="0" w:space="0" w:color="auto"/>
        <w:bottom w:val="none" w:sz="0" w:space="0" w:color="auto"/>
        <w:right w:val="none" w:sz="0" w:space="0" w:color="auto"/>
      </w:divBdr>
    </w:div>
    <w:div w:id="889144858">
      <w:bodyDiv w:val="1"/>
      <w:marLeft w:val="0"/>
      <w:marRight w:val="0"/>
      <w:marTop w:val="0"/>
      <w:marBottom w:val="0"/>
      <w:divBdr>
        <w:top w:val="none" w:sz="0" w:space="0" w:color="auto"/>
        <w:left w:val="none" w:sz="0" w:space="0" w:color="auto"/>
        <w:bottom w:val="none" w:sz="0" w:space="0" w:color="auto"/>
        <w:right w:val="none" w:sz="0" w:space="0" w:color="auto"/>
      </w:divBdr>
    </w:div>
    <w:div w:id="12940941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733D7-BE88-4B17-BAD2-3C1E2B1C9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24</Pages>
  <Words>2191</Words>
  <Characters>12491</Characters>
  <Application>Microsoft Office Word</Application>
  <DocSecurity>0</DocSecurity>
  <Lines>104</Lines>
  <Paragraphs>29</Paragraphs>
  <ScaleCrop>false</ScaleCrop>
  <Company>Microsoft</Company>
  <LinksUpToDate>false</LinksUpToDate>
  <CharactersWithSpaces>14653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007A 007A</dc:creator>
  <cp:lastModifiedBy>007A 007A</cp:lastModifiedBy>
  <cp:revision>29</cp:revision>
  <dcterms:created xsi:type="dcterms:W3CDTF">2024-08-13T02:30:00Z</dcterms:created>
  <dcterms:modified xsi:type="dcterms:W3CDTF">2024-09-25T13:24:00Z</dcterms:modified>
  <dc:language>en-US</dc:language>
</cp:coreProperties>
</file>