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7A94" w14:textId="5784F8FD" w:rsidR="00F84E94" w:rsidRPr="00934C71" w:rsidRDefault="00BC3753" w:rsidP="00423327">
      <w:pPr>
        <w:jc w:val="center"/>
        <w:rPr>
          <w:sz w:val="44"/>
          <w:szCs w:val="32"/>
          <w:lang w:eastAsia="zh-CN"/>
        </w:rPr>
      </w:pPr>
      <w:r w:rsidRPr="00934C71">
        <w:rPr>
          <w:rFonts w:hint="eastAsia"/>
          <w:sz w:val="44"/>
          <w:szCs w:val="32"/>
          <w:lang w:eastAsia="zh-CN"/>
        </w:rPr>
        <w:t xml:space="preserve">CEAGVIS </w:t>
      </w:r>
      <w:r w:rsidRPr="00934C71">
        <w:rPr>
          <w:rFonts w:hint="eastAsia"/>
          <w:sz w:val="44"/>
          <w:szCs w:val="32"/>
          <w:lang w:eastAsia="zh-CN"/>
        </w:rPr>
        <w:t>项目要点汇总</w:t>
      </w:r>
    </w:p>
    <w:p w14:paraId="307F1940" w14:textId="19AECF8C" w:rsidR="00423327" w:rsidRDefault="00423327" w:rsidP="00934C71">
      <w:pPr>
        <w:pStyle w:val="1"/>
        <w:rPr>
          <w:sz w:val="36"/>
          <w:szCs w:val="36"/>
          <w:lang w:eastAsia="zh-CN"/>
        </w:rPr>
      </w:pPr>
      <w:r w:rsidRPr="00934C71">
        <w:rPr>
          <w:rFonts w:hint="eastAsia"/>
          <w:sz w:val="36"/>
          <w:szCs w:val="36"/>
          <w:lang w:eastAsia="zh-CN"/>
        </w:rPr>
        <w:t>团队介绍</w:t>
      </w:r>
    </w:p>
    <w:p w14:paraId="4C97D6B1" w14:textId="5AEAF23B" w:rsidR="00934C71" w:rsidRDefault="00934C71" w:rsidP="00934C71">
      <w:pPr>
        <w:rPr>
          <w:lang w:eastAsia="zh-CN"/>
        </w:rPr>
      </w:pPr>
      <w:r>
        <w:rPr>
          <w:rFonts w:hint="eastAsia"/>
          <w:lang w:eastAsia="zh-CN"/>
        </w:rPr>
        <w:t>黄泊凯</w:t>
      </w:r>
    </w:p>
    <w:p w14:paraId="61618236" w14:textId="2C0DE10B" w:rsidR="00071F1C" w:rsidRDefault="00071F1C" w:rsidP="00934C71">
      <w:pPr>
        <w:rPr>
          <w:lang w:eastAsia="zh-CN"/>
        </w:rPr>
      </w:pPr>
      <w:r>
        <w:rPr>
          <w:lang w:eastAsia="zh-CN"/>
        </w:rPr>
        <w:tab/>
      </w:r>
      <w:r>
        <w:rPr>
          <w:rFonts w:hint="eastAsia"/>
          <w:lang w:eastAsia="zh-CN"/>
        </w:rPr>
        <w:t>计算机学院</w:t>
      </w:r>
      <w:r>
        <w:rPr>
          <w:rFonts w:hint="eastAsia"/>
          <w:lang w:eastAsia="zh-CN"/>
        </w:rPr>
        <w:t xml:space="preserve"> </w:t>
      </w:r>
      <w:r>
        <w:rPr>
          <w:rFonts w:hint="eastAsia"/>
          <w:lang w:eastAsia="zh-CN"/>
        </w:rPr>
        <w:t>软件工程专业</w:t>
      </w:r>
    </w:p>
    <w:p w14:paraId="4AFA532A" w14:textId="545573D1" w:rsidR="00071F1C" w:rsidRDefault="00071F1C" w:rsidP="00934C71">
      <w:pPr>
        <w:rPr>
          <w:lang w:eastAsia="zh-CN"/>
        </w:rPr>
      </w:pPr>
      <w:r>
        <w:rPr>
          <w:lang w:eastAsia="zh-CN"/>
        </w:rPr>
        <w:tab/>
      </w:r>
      <w:r>
        <w:rPr>
          <w:rFonts w:hint="eastAsia"/>
          <w:lang w:eastAsia="zh-CN"/>
        </w:rPr>
        <w:t>获广东工业大学“华为杯”程序设计赛三等奖</w:t>
      </w:r>
    </w:p>
    <w:p w14:paraId="237650CA" w14:textId="21829B70" w:rsidR="00071F1C" w:rsidRDefault="00071F1C" w:rsidP="00934C71">
      <w:pPr>
        <w:rPr>
          <w:lang w:eastAsia="zh-CN"/>
        </w:rPr>
      </w:pPr>
      <w:r>
        <w:rPr>
          <w:lang w:eastAsia="zh-CN"/>
        </w:rPr>
        <w:tab/>
      </w:r>
      <w:r>
        <w:rPr>
          <w:rFonts w:hint="eastAsia"/>
          <w:lang w:eastAsia="zh-CN"/>
        </w:rPr>
        <w:t>获</w:t>
      </w:r>
      <w:r w:rsidR="00E36C91">
        <w:rPr>
          <w:rFonts w:hint="eastAsia"/>
          <w:lang w:eastAsia="zh-CN"/>
        </w:rPr>
        <w:t>第八届</w:t>
      </w:r>
      <w:r>
        <w:rPr>
          <w:rFonts w:hint="eastAsia"/>
          <w:lang w:eastAsia="zh-CN"/>
        </w:rPr>
        <w:t>PTA</w:t>
      </w:r>
      <w:r>
        <w:rPr>
          <w:rFonts w:hint="eastAsia"/>
          <w:lang w:eastAsia="zh-CN"/>
        </w:rPr>
        <w:t>团体程序设计赛</w:t>
      </w:r>
      <w:r w:rsidR="00E36C91">
        <w:rPr>
          <w:rFonts w:hint="eastAsia"/>
          <w:lang w:eastAsia="zh-CN"/>
        </w:rPr>
        <w:t>华山论</w:t>
      </w:r>
      <w:proofErr w:type="gramStart"/>
      <w:r w:rsidR="00E36C91">
        <w:rPr>
          <w:rFonts w:hint="eastAsia"/>
          <w:lang w:eastAsia="zh-CN"/>
        </w:rPr>
        <w:t>剑组</w:t>
      </w:r>
      <w:r>
        <w:rPr>
          <w:rFonts w:hint="eastAsia"/>
          <w:lang w:eastAsia="zh-CN"/>
        </w:rPr>
        <w:t>全国</w:t>
      </w:r>
      <w:proofErr w:type="gramEnd"/>
      <w:r>
        <w:rPr>
          <w:rFonts w:hint="eastAsia"/>
          <w:lang w:eastAsia="zh-CN"/>
        </w:rPr>
        <w:t>第五</w:t>
      </w:r>
    </w:p>
    <w:p w14:paraId="59EBA256" w14:textId="79FA6FB2" w:rsidR="00071F1C" w:rsidRDefault="00071F1C" w:rsidP="00934C71">
      <w:pPr>
        <w:rPr>
          <w:lang w:eastAsia="zh-CN"/>
        </w:rPr>
      </w:pPr>
      <w:r>
        <w:rPr>
          <w:lang w:eastAsia="zh-CN"/>
        </w:rPr>
        <w:tab/>
      </w:r>
      <w:r>
        <w:rPr>
          <w:rFonts w:hint="eastAsia"/>
          <w:lang w:eastAsia="zh-CN"/>
        </w:rPr>
        <w:t>获</w:t>
      </w:r>
      <w:r w:rsidR="00E36C91">
        <w:rPr>
          <w:rFonts w:hint="eastAsia"/>
          <w:lang w:eastAsia="zh-CN"/>
        </w:rPr>
        <w:t>百度之星“码蹄杯”个人程序设计赛省级三等奖</w:t>
      </w:r>
    </w:p>
    <w:p w14:paraId="10C28707" w14:textId="600B101D" w:rsidR="00071F1C" w:rsidRDefault="00071F1C" w:rsidP="00934C71">
      <w:pPr>
        <w:rPr>
          <w:lang w:eastAsia="zh-CN"/>
        </w:rPr>
      </w:pPr>
      <w:r>
        <w:rPr>
          <w:lang w:eastAsia="zh-CN"/>
        </w:rPr>
        <w:tab/>
      </w:r>
      <w:r>
        <w:rPr>
          <w:rFonts w:hint="eastAsia"/>
          <w:lang w:eastAsia="zh-CN"/>
        </w:rPr>
        <w:t>获第十一届广东省单片机设计竞赛“合泰杯”二等奖</w:t>
      </w:r>
    </w:p>
    <w:p w14:paraId="096EC2F7" w14:textId="32D2C244" w:rsidR="004452F3" w:rsidRPr="00071F1C" w:rsidRDefault="00E36C91" w:rsidP="004452F3">
      <w:pPr>
        <w:ind w:left="480" w:hangingChars="200" w:hanging="480"/>
        <w:rPr>
          <w:lang w:eastAsia="zh-CN"/>
        </w:rPr>
      </w:pPr>
      <w:r>
        <w:rPr>
          <w:lang w:eastAsia="zh-CN"/>
        </w:rPr>
        <w:tab/>
      </w:r>
      <w:r>
        <w:rPr>
          <w:rFonts w:hint="eastAsia"/>
          <w:lang w:eastAsia="zh-CN"/>
        </w:rPr>
        <w:t>加入</w:t>
      </w:r>
      <w:r w:rsidR="003D0DEA">
        <w:rPr>
          <w:rFonts w:hint="eastAsia"/>
          <w:lang w:eastAsia="zh-CN"/>
        </w:rPr>
        <w:t>广工</w:t>
      </w:r>
      <w:r w:rsidR="003D0DEA" w:rsidRPr="003D0DEA">
        <w:rPr>
          <w:rFonts w:hint="eastAsia"/>
          <w:lang w:eastAsia="zh-CN"/>
        </w:rPr>
        <w:t>信息物理融合系统重点实验室</w:t>
      </w:r>
      <w:r w:rsidR="003D0DEA">
        <w:rPr>
          <w:rFonts w:hint="eastAsia"/>
          <w:lang w:eastAsia="zh-CN"/>
        </w:rPr>
        <w:t>（</w:t>
      </w:r>
      <w:r w:rsidR="003D0DEA">
        <w:rPr>
          <w:rFonts w:hint="eastAsia"/>
          <w:lang w:eastAsia="zh-CN"/>
        </w:rPr>
        <w:t>CPS</w:t>
      </w:r>
      <w:r w:rsidR="003D0DEA">
        <w:rPr>
          <w:rFonts w:hint="eastAsia"/>
          <w:lang w:eastAsia="zh-CN"/>
        </w:rPr>
        <w:t>）</w:t>
      </w:r>
      <w:r w:rsidR="004452F3">
        <w:rPr>
          <w:rFonts w:hint="eastAsia"/>
          <w:lang w:eastAsia="zh-CN"/>
        </w:rPr>
        <w:t>，参与省级医学大模型基金项目申报，负责实验室与南方电网合作项目中模型部署测试工作</w:t>
      </w:r>
    </w:p>
    <w:p w14:paraId="102F94CB" w14:textId="6E7F97B9" w:rsidR="00934C71" w:rsidRDefault="00934C71" w:rsidP="00934C71">
      <w:pPr>
        <w:rPr>
          <w:lang w:eastAsia="zh-CN"/>
        </w:rPr>
      </w:pPr>
      <w:r>
        <w:rPr>
          <w:rFonts w:hint="eastAsia"/>
          <w:lang w:eastAsia="zh-CN"/>
        </w:rPr>
        <w:t>陈永铎</w:t>
      </w:r>
    </w:p>
    <w:p w14:paraId="1FE9EA35" w14:textId="5719BB69" w:rsidR="00934C71" w:rsidRDefault="00934C71" w:rsidP="00934C71">
      <w:pPr>
        <w:rPr>
          <w:lang w:eastAsia="zh-CN"/>
        </w:rPr>
      </w:pPr>
      <w:r>
        <w:rPr>
          <w:rFonts w:hint="eastAsia"/>
          <w:lang w:eastAsia="zh-CN"/>
        </w:rPr>
        <w:t>刘洁宇</w:t>
      </w:r>
    </w:p>
    <w:p w14:paraId="086D5870" w14:textId="77777777" w:rsidR="00071F1C" w:rsidRDefault="00934C71" w:rsidP="00071F1C">
      <w:pPr>
        <w:rPr>
          <w:lang w:eastAsia="zh-CN"/>
        </w:rPr>
      </w:pPr>
      <w:r>
        <w:rPr>
          <w:rFonts w:hint="eastAsia"/>
          <w:lang w:eastAsia="zh-CN"/>
        </w:rPr>
        <w:t>吴显</w:t>
      </w:r>
      <w:r w:rsidR="00071F1C">
        <w:rPr>
          <w:rFonts w:hint="eastAsia"/>
          <w:lang w:eastAsia="zh-CN"/>
        </w:rPr>
        <w:t xml:space="preserve"> </w:t>
      </w:r>
    </w:p>
    <w:p w14:paraId="7C928205" w14:textId="65E68685" w:rsidR="00071F1C" w:rsidRDefault="00071F1C" w:rsidP="00071F1C">
      <w:pPr>
        <w:ind w:left="480" w:hangingChars="200" w:hanging="480"/>
        <w:rPr>
          <w:lang w:eastAsia="zh-CN"/>
        </w:rPr>
      </w:pPr>
      <w:r>
        <w:rPr>
          <w:lang w:eastAsia="zh-CN"/>
        </w:rPr>
        <w:tab/>
      </w:r>
      <w:r>
        <w:rPr>
          <w:rFonts w:hint="eastAsia"/>
          <w:lang w:eastAsia="zh-CN"/>
        </w:rPr>
        <w:t>机械设计制造及其自动化专业。</w:t>
      </w:r>
    </w:p>
    <w:p w14:paraId="1B93032A" w14:textId="480D5887" w:rsidR="00071F1C" w:rsidRDefault="00071F1C" w:rsidP="00071F1C">
      <w:pPr>
        <w:ind w:left="480" w:hangingChars="200" w:hanging="480"/>
        <w:rPr>
          <w:lang w:eastAsia="zh-CN"/>
        </w:rPr>
      </w:pPr>
      <w:r>
        <w:rPr>
          <w:lang w:eastAsia="zh-CN"/>
        </w:rPr>
        <w:tab/>
      </w:r>
      <w:r>
        <w:rPr>
          <w:rFonts w:hint="eastAsia"/>
          <w:lang w:eastAsia="zh-CN"/>
        </w:rPr>
        <w:t>获第十一届广东省单片机设计竞赛“合泰杯”二等奖</w:t>
      </w:r>
    </w:p>
    <w:p w14:paraId="71ED222B" w14:textId="713CB5BA" w:rsidR="00071F1C" w:rsidRDefault="00071F1C" w:rsidP="00071F1C">
      <w:pPr>
        <w:ind w:left="480" w:hangingChars="200" w:hanging="480"/>
        <w:rPr>
          <w:lang w:eastAsia="zh-CN"/>
        </w:rPr>
      </w:pPr>
      <w:r>
        <w:rPr>
          <w:lang w:eastAsia="zh-CN"/>
        </w:rPr>
        <w:tab/>
      </w:r>
      <w:r>
        <w:rPr>
          <w:rFonts w:hint="eastAsia"/>
          <w:lang w:eastAsia="zh-CN"/>
        </w:rPr>
        <w:t>获校内实验技能大赛</w:t>
      </w:r>
      <w:r>
        <w:rPr>
          <w:rFonts w:hint="eastAsia"/>
          <w:lang w:eastAsia="zh-CN"/>
        </w:rPr>
        <w:t>3D</w:t>
      </w:r>
      <w:r>
        <w:rPr>
          <w:rFonts w:hint="eastAsia"/>
          <w:lang w:eastAsia="zh-CN"/>
        </w:rPr>
        <w:t>打印项目三等奖</w:t>
      </w:r>
    </w:p>
    <w:p w14:paraId="3144C980" w14:textId="3D151219" w:rsidR="00071F1C" w:rsidRDefault="00071F1C" w:rsidP="00071F1C">
      <w:pPr>
        <w:ind w:left="480" w:hangingChars="200" w:hanging="480"/>
        <w:rPr>
          <w:lang w:eastAsia="zh-CN"/>
        </w:rPr>
      </w:pPr>
      <w:r>
        <w:rPr>
          <w:lang w:eastAsia="zh-CN"/>
        </w:rPr>
        <w:tab/>
      </w:r>
      <w:r>
        <w:rPr>
          <w:rFonts w:hint="eastAsia"/>
          <w:lang w:eastAsia="zh-CN"/>
        </w:rPr>
        <w:t>参与精密实验室压电陶瓷微位移平台项目，负责设计和制作压电陶瓷安装平台及其数据仿真</w:t>
      </w:r>
    </w:p>
    <w:p w14:paraId="1C796C41" w14:textId="65B10B0C" w:rsidR="00934C71" w:rsidRDefault="00071F1C" w:rsidP="00071F1C">
      <w:pPr>
        <w:ind w:left="480" w:hangingChars="200" w:hanging="480"/>
        <w:rPr>
          <w:lang w:eastAsia="zh-CN"/>
        </w:rPr>
      </w:pPr>
      <w:r>
        <w:rPr>
          <w:lang w:eastAsia="zh-CN"/>
        </w:rPr>
        <w:tab/>
      </w:r>
      <w:r>
        <w:rPr>
          <w:rFonts w:hint="eastAsia"/>
          <w:lang w:eastAsia="zh-CN"/>
        </w:rPr>
        <w:t>擅长</w:t>
      </w:r>
      <w:proofErr w:type="spellStart"/>
      <w:r>
        <w:rPr>
          <w:rFonts w:hint="eastAsia"/>
          <w:lang w:eastAsia="zh-CN"/>
        </w:rPr>
        <w:t>comsol</w:t>
      </w:r>
      <w:proofErr w:type="spellEnd"/>
      <w:r>
        <w:rPr>
          <w:rFonts w:hint="eastAsia"/>
          <w:lang w:eastAsia="zh-CN"/>
        </w:rPr>
        <w:t>仿真模拟、结构设计、</w:t>
      </w:r>
      <w:proofErr w:type="spellStart"/>
      <w:r>
        <w:rPr>
          <w:rFonts w:hint="eastAsia"/>
          <w:lang w:eastAsia="zh-CN"/>
        </w:rPr>
        <w:t>solidworks</w:t>
      </w:r>
      <w:proofErr w:type="spellEnd"/>
      <w:r>
        <w:rPr>
          <w:rFonts w:hint="eastAsia"/>
          <w:lang w:eastAsia="zh-CN"/>
        </w:rPr>
        <w:t>建模、</w:t>
      </w:r>
      <w:r>
        <w:rPr>
          <w:rFonts w:hint="eastAsia"/>
          <w:lang w:eastAsia="zh-CN"/>
        </w:rPr>
        <w:t>3D</w:t>
      </w:r>
      <w:r>
        <w:rPr>
          <w:rFonts w:hint="eastAsia"/>
          <w:lang w:eastAsia="zh-CN"/>
        </w:rPr>
        <w:t>打印</w:t>
      </w:r>
    </w:p>
    <w:p w14:paraId="0172259D" w14:textId="7B41F08C" w:rsidR="001D18D4" w:rsidRDefault="001D18D4" w:rsidP="00934C71">
      <w:pPr>
        <w:rPr>
          <w:lang w:eastAsia="zh-CN"/>
        </w:rPr>
      </w:pPr>
      <w:r>
        <w:rPr>
          <w:rFonts w:hint="eastAsia"/>
          <w:lang w:eastAsia="zh-CN"/>
        </w:rPr>
        <w:t>张羽</w:t>
      </w:r>
    </w:p>
    <w:p w14:paraId="73D84F63" w14:textId="3D526817" w:rsidR="00191DE3" w:rsidRDefault="00191DE3" w:rsidP="00934C71">
      <w:pPr>
        <w:rPr>
          <w:lang w:eastAsia="zh-CN"/>
        </w:rPr>
      </w:pPr>
      <w:r>
        <w:rPr>
          <w:rFonts w:hint="eastAsia"/>
          <w:lang w:eastAsia="zh-CN"/>
        </w:rPr>
        <w:t>-----------------------------</w:t>
      </w:r>
      <w:r>
        <w:rPr>
          <w:rFonts w:hint="eastAsia"/>
          <w:lang w:eastAsia="zh-CN"/>
        </w:rPr>
        <w:t>（后面的是华为比赛的成员）</w:t>
      </w:r>
      <w:r>
        <w:rPr>
          <w:rFonts w:hint="eastAsia"/>
          <w:lang w:eastAsia="zh-CN"/>
        </w:rPr>
        <w:t>---------------------</w:t>
      </w:r>
    </w:p>
    <w:p w14:paraId="3727E530" w14:textId="06C75417" w:rsidR="00071F1C" w:rsidRDefault="00071F1C" w:rsidP="00934C71">
      <w:pPr>
        <w:rPr>
          <w:lang w:eastAsia="zh-CN"/>
        </w:rPr>
      </w:pPr>
      <w:r>
        <w:rPr>
          <w:rFonts w:hint="eastAsia"/>
          <w:lang w:eastAsia="zh-CN"/>
        </w:rPr>
        <w:t>聂兴宇</w:t>
      </w:r>
    </w:p>
    <w:p w14:paraId="05E6DED7" w14:textId="7DD6DEA2" w:rsidR="001D18D4" w:rsidRDefault="001D18D4" w:rsidP="00934C71">
      <w:pPr>
        <w:rPr>
          <w:lang w:eastAsia="zh-CN"/>
        </w:rPr>
      </w:pPr>
      <w:r>
        <w:rPr>
          <w:rFonts w:hint="eastAsia"/>
          <w:lang w:eastAsia="zh-CN"/>
        </w:rPr>
        <w:t>张翠云</w:t>
      </w:r>
    </w:p>
    <w:p w14:paraId="4B8AC156" w14:textId="5FA7AE8D" w:rsidR="00934C71" w:rsidRDefault="00934C71" w:rsidP="00934C71">
      <w:pPr>
        <w:rPr>
          <w:lang w:eastAsia="zh-CN"/>
        </w:rPr>
      </w:pPr>
      <w:r>
        <w:rPr>
          <w:rFonts w:hint="eastAsia"/>
          <w:lang w:eastAsia="zh-CN"/>
        </w:rPr>
        <w:t>王婧怡</w:t>
      </w:r>
    </w:p>
    <w:p w14:paraId="3B81B092" w14:textId="4FCAD2DC" w:rsidR="00934C71" w:rsidRDefault="00934C71" w:rsidP="00934C71">
      <w:pPr>
        <w:rPr>
          <w:lang w:eastAsia="zh-CN"/>
        </w:rPr>
      </w:pPr>
      <w:r>
        <w:rPr>
          <w:rFonts w:hint="eastAsia"/>
          <w:lang w:eastAsia="zh-CN"/>
        </w:rPr>
        <w:t>徐思凡</w:t>
      </w:r>
    </w:p>
    <w:p w14:paraId="5C3CF58F" w14:textId="3F6C6BCC" w:rsidR="00934C71" w:rsidRDefault="000329B1" w:rsidP="00934C71">
      <w:pPr>
        <w:rPr>
          <w:lang w:eastAsia="zh-CN"/>
        </w:rPr>
      </w:pPr>
      <w:r>
        <w:rPr>
          <w:rFonts w:hint="eastAsia"/>
          <w:lang w:eastAsia="zh-CN"/>
        </w:rPr>
        <w:t>赵嘉琪</w:t>
      </w:r>
    </w:p>
    <w:p w14:paraId="161DD34A" w14:textId="05AE60C8" w:rsidR="000329B1" w:rsidRDefault="000329B1" w:rsidP="00934C71">
      <w:pPr>
        <w:rPr>
          <w:lang w:eastAsia="zh-CN"/>
        </w:rPr>
      </w:pPr>
      <w:r>
        <w:rPr>
          <w:rFonts w:hint="eastAsia"/>
          <w:lang w:eastAsia="zh-CN"/>
        </w:rPr>
        <w:t>崔佳越</w:t>
      </w:r>
    </w:p>
    <w:p w14:paraId="2398B25E" w14:textId="7DB70AED" w:rsidR="000329B1" w:rsidRDefault="000329B1" w:rsidP="00934C71">
      <w:pPr>
        <w:rPr>
          <w:lang w:eastAsia="zh-CN"/>
        </w:rPr>
      </w:pPr>
      <w:r>
        <w:rPr>
          <w:rFonts w:hint="eastAsia"/>
          <w:lang w:eastAsia="zh-CN"/>
        </w:rPr>
        <w:t>叶金风</w:t>
      </w:r>
    </w:p>
    <w:p w14:paraId="7AF37A87" w14:textId="48DE832B" w:rsidR="000329B1" w:rsidRDefault="000329B1" w:rsidP="00934C71">
      <w:pPr>
        <w:rPr>
          <w:lang w:eastAsia="zh-CN"/>
        </w:rPr>
      </w:pPr>
      <w:r>
        <w:rPr>
          <w:rFonts w:hint="eastAsia"/>
          <w:lang w:eastAsia="zh-CN"/>
        </w:rPr>
        <w:lastRenderedPageBreak/>
        <w:t>阮朝凤</w:t>
      </w:r>
    </w:p>
    <w:p w14:paraId="7B73D8CD" w14:textId="77777777" w:rsidR="006233A3" w:rsidRDefault="006233A3" w:rsidP="00934C71">
      <w:pPr>
        <w:rPr>
          <w:lang w:eastAsia="zh-CN"/>
        </w:rPr>
      </w:pPr>
    </w:p>
    <w:p w14:paraId="44FCDBD6" w14:textId="338A6946" w:rsidR="00DF791F" w:rsidRDefault="006233A3" w:rsidP="00DF791F">
      <w:pPr>
        <w:pStyle w:val="1"/>
        <w:rPr>
          <w:sz w:val="36"/>
          <w:szCs w:val="36"/>
          <w:lang w:eastAsia="zh-CN"/>
        </w:rPr>
      </w:pPr>
      <w:r w:rsidRPr="00934C71">
        <w:rPr>
          <w:rFonts w:hint="eastAsia"/>
          <w:sz w:val="36"/>
          <w:szCs w:val="36"/>
          <w:lang w:eastAsia="zh-CN"/>
        </w:rPr>
        <w:t>市场前景</w:t>
      </w:r>
    </w:p>
    <w:p w14:paraId="68680C54" w14:textId="77777777" w:rsidR="00DF791F" w:rsidRPr="00DF791F" w:rsidRDefault="00DF791F" w:rsidP="00DF791F">
      <w:pPr>
        <w:rPr>
          <w:rFonts w:hint="eastAsia"/>
          <w:lang w:eastAsia="zh-CN"/>
        </w:rPr>
      </w:pPr>
    </w:p>
    <w:p w14:paraId="15AC99C6" w14:textId="008D3A29" w:rsidR="00DF791F" w:rsidRDefault="00DF791F" w:rsidP="00DF791F">
      <w:pPr>
        <w:pStyle w:val="aa"/>
        <w:numPr>
          <w:ilvl w:val="0"/>
          <w:numId w:val="7"/>
        </w:numPr>
        <w:rPr>
          <w:lang w:eastAsia="zh-CN"/>
        </w:rPr>
      </w:pPr>
      <w:r>
        <w:rPr>
          <w:rFonts w:hint="eastAsia"/>
          <w:lang w:eastAsia="zh-CN"/>
        </w:rPr>
        <w:t>市场需求大</w:t>
      </w:r>
    </w:p>
    <w:p w14:paraId="1993FDED" w14:textId="7AADF2F1" w:rsidR="00DF791F" w:rsidRDefault="00DF791F" w:rsidP="00DF791F">
      <w:pPr>
        <w:pStyle w:val="aa"/>
        <w:numPr>
          <w:ilvl w:val="0"/>
          <w:numId w:val="9"/>
        </w:numPr>
        <w:rPr>
          <w:lang w:eastAsia="zh-CN"/>
        </w:rPr>
      </w:pPr>
      <w:r>
        <w:rPr>
          <w:rFonts w:hint="eastAsia"/>
          <w:lang w:eastAsia="zh-CN"/>
        </w:rPr>
        <w:t xml:space="preserve"> </w:t>
      </w:r>
      <w:r>
        <w:rPr>
          <w:rFonts w:hint="eastAsia"/>
          <w:lang w:eastAsia="zh-CN"/>
        </w:rPr>
        <w:t>物流行业的持续增长：</w:t>
      </w:r>
    </w:p>
    <w:p w14:paraId="70905836" w14:textId="57FE82D0" w:rsidR="008E047D" w:rsidRDefault="008E047D" w:rsidP="00960FA9">
      <w:pPr>
        <w:pStyle w:val="aa"/>
        <w:ind w:left="300"/>
        <w:jc w:val="both"/>
        <w:rPr>
          <w:lang w:eastAsia="zh-CN"/>
        </w:rPr>
      </w:pPr>
      <w:r>
        <w:rPr>
          <w:noProof/>
          <w:lang w:eastAsia="zh-CN"/>
        </w:rPr>
        <w:drawing>
          <wp:anchor distT="0" distB="0" distL="114300" distR="114300" simplePos="0" relativeHeight="251660288" behindDoc="0" locked="0" layoutInCell="1" allowOverlap="1" wp14:anchorId="5079010B" wp14:editId="34E07E20">
            <wp:simplePos x="0" y="0"/>
            <wp:positionH relativeFrom="margin">
              <wp:align>right</wp:align>
            </wp:positionH>
            <wp:positionV relativeFrom="paragraph">
              <wp:posOffset>314960</wp:posOffset>
            </wp:positionV>
            <wp:extent cx="5273675" cy="2955290"/>
            <wp:effectExtent l="0" t="0" r="3175" b="0"/>
            <wp:wrapTopAndBottom/>
            <wp:docPr id="17362725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955290"/>
                    </a:xfrm>
                    <a:prstGeom prst="rect">
                      <a:avLst/>
                    </a:prstGeom>
                    <a:noFill/>
                    <a:ln>
                      <a:noFill/>
                    </a:ln>
                  </pic:spPr>
                </pic:pic>
              </a:graphicData>
            </a:graphic>
            <wp14:sizeRelH relativeFrom="margin">
              <wp14:pctWidth>0</wp14:pctWidth>
            </wp14:sizeRelH>
          </wp:anchor>
        </w:drawing>
      </w:r>
    </w:p>
    <w:p w14:paraId="74299893" w14:textId="043DF577" w:rsidR="008E047D" w:rsidRDefault="008E047D" w:rsidP="00960FA9">
      <w:pPr>
        <w:pStyle w:val="aa"/>
        <w:ind w:left="300"/>
        <w:jc w:val="both"/>
        <w:rPr>
          <w:lang w:eastAsia="zh-CN"/>
        </w:rPr>
      </w:pPr>
    </w:p>
    <w:p w14:paraId="5D811B07" w14:textId="50374A48" w:rsidR="00DF791F" w:rsidRDefault="00DF791F" w:rsidP="00960FA9">
      <w:pPr>
        <w:pStyle w:val="aa"/>
        <w:ind w:left="300"/>
        <w:jc w:val="both"/>
        <w:rPr>
          <w:lang w:eastAsia="zh-CN"/>
        </w:rPr>
      </w:pPr>
      <w:r>
        <w:rPr>
          <w:rFonts w:hint="eastAsia"/>
          <w:lang w:eastAsia="zh-CN"/>
        </w:rPr>
        <w:t>随着电子商务的发展和全球贸易的增长，物流行业对自动化解决方案的需求将持续增加。</w:t>
      </w:r>
      <w:r>
        <w:rPr>
          <w:rFonts w:hint="eastAsia"/>
          <w:lang w:eastAsia="zh-CN"/>
        </w:rPr>
        <w:t>CEAGVIS</w:t>
      </w:r>
      <w:r>
        <w:rPr>
          <w:rFonts w:hint="eastAsia"/>
          <w:lang w:eastAsia="zh-CN"/>
        </w:rPr>
        <w:t>系统能够提供低成本、高效率的自动化监测方案，有望在这一市场中占据一席之地。</w:t>
      </w:r>
    </w:p>
    <w:p w14:paraId="3CF6C2A5" w14:textId="7E4DEE20" w:rsidR="00DF791F" w:rsidRDefault="00DF791F" w:rsidP="00DF791F">
      <w:pPr>
        <w:pStyle w:val="aa"/>
        <w:numPr>
          <w:ilvl w:val="0"/>
          <w:numId w:val="9"/>
        </w:numPr>
        <w:rPr>
          <w:lang w:eastAsia="zh-CN"/>
        </w:rPr>
      </w:pPr>
      <w:r>
        <w:rPr>
          <w:rFonts w:hint="eastAsia"/>
          <w:lang w:eastAsia="zh-CN"/>
        </w:rPr>
        <w:t xml:space="preserve"> </w:t>
      </w:r>
      <w:r>
        <w:rPr>
          <w:rFonts w:hint="eastAsia"/>
          <w:lang w:eastAsia="zh-CN"/>
        </w:rPr>
        <w:t>企业数字化转型：</w:t>
      </w:r>
    </w:p>
    <w:p w14:paraId="42022096" w14:textId="5C6B9F1B" w:rsidR="007B299B" w:rsidRDefault="007B299B" w:rsidP="00960FA9">
      <w:pPr>
        <w:pStyle w:val="aa"/>
        <w:ind w:left="300"/>
        <w:jc w:val="both"/>
        <w:rPr>
          <w:lang w:eastAsia="zh-CN"/>
        </w:rPr>
      </w:pPr>
      <w:r>
        <w:rPr>
          <w:noProof/>
          <w:lang w:eastAsia="zh-CN"/>
        </w:rPr>
        <w:lastRenderedPageBreak/>
        <w:drawing>
          <wp:anchor distT="0" distB="0" distL="114300" distR="114300" simplePos="0" relativeHeight="251662336" behindDoc="0" locked="0" layoutInCell="1" allowOverlap="1" wp14:anchorId="3E8E3079" wp14:editId="0AB50FA5">
            <wp:simplePos x="0" y="0"/>
            <wp:positionH relativeFrom="margin">
              <wp:align>right</wp:align>
            </wp:positionH>
            <wp:positionV relativeFrom="paragraph">
              <wp:posOffset>270510</wp:posOffset>
            </wp:positionV>
            <wp:extent cx="5266690" cy="3211195"/>
            <wp:effectExtent l="0" t="0" r="0" b="8255"/>
            <wp:wrapTopAndBottom/>
            <wp:docPr id="2607172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3211195"/>
                    </a:xfrm>
                    <a:prstGeom prst="rect">
                      <a:avLst/>
                    </a:prstGeom>
                    <a:noFill/>
                    <a:ln>
                      <a:noFill/>
                    </a:ln>
                  </pic:spPr>
                </pic:pic>
              </a:graphicData>
            </a:graphic>
            <wp14:sizeRelH relativeFrom="margin">
              <wp14:pctWidth>0</wp14:pctWidth>
            </wp14:sizeRelH>
          </wp:anchor>
        </w:drawing>
      </w:r>
    </w:p>
    <w:p w14:paraId="7CFC982A" w14:textId="77777777" w:rsidR="007B299B" w:rsidRDefault="007B299B" w:rsidP="00960FA9">
      <w:pPr>
        <w:pStyle w:val="aa"/>
        <w:ind w:left="300"/>
        <w:jc w:val="both"/>
        <w:rPr>
          <w:rFonts w:hint="eastAsia"/>
          <w:lang w:eastAsia="zh-CN"/>
        </w:rPr>
      </w:pPr>
    </w:p>
    <w:p w14:paraId="61960B62" w14:textId="1FF62BFC" w:rsidR="00DF791F" w:rsidRDefault="00DF791F" w:rsidP="00960FA9">
      <w:pPr>
        <w:pStyle w:val="aa"/>
        <w:ind w:left="300"/>
        <w:jc w:val="both"/>
        <w:rPr>
          <w:lang w:eastAsia="zh-CN"/>
        </w:rPr>
      </w:pPr>
      <w:r>
        <w:rPr>
          <w:rFonts w:hint="eastAsia"/>
          <w:lang w:eastAsia="zh-CN"/>
        </w:rPr>
        <w:t>许多企业正致力于数字化转型，以提高运营效率和降低成本。</w:t>
      </w:r>
      <w:r>
        <w:rPr>
          <w:rFonts w:hint="eastAsia"/>
          <w:lang w:eastAsia="zh-CN"/>
        </w:rPr>
        <w:t>CEAGVIS</w:t>
      </w:r>
      <w:r>
        <w:rPr>
          <w:rFonts w:hint="eastAsia"/>
          <w:lang w:eastAsia="zh-CN"/>
        </w:rPr>
        <w:t>系统作为一项高度集成的自动化解决方案，可以帮助企业实现这一目标。</w:t>
      </w:r>
    </w:p>
    <w:p w14:paraId="543F8777" w14:textId="52CF4460" w:rsidR="00DF791F" w:rsidRDefault="00960FA9" w:rsidP="00DF791F">
      <w:pPr>
        <w:pStyle w:val="aa"/>
        <w:numPr>
          <w:ilvl w:val="0"/>
          <w:numId w:val="9"/>
        </w:numPr>
        <w:rPr>
          <w:lang w:eastAsia="zh-CN"/>
        </w:rPr>
      </w:pPr>
      <w:r>
        <w:rPr>
          <w:rFonts w:hint="eastAsia"/>
          <w:lang w:eastAsia="zh-CN"/>
        </w:rPr>
        <w:t xml:space="preserve"> </w:t>
      </w:r>
      <w:r w:rsidR="00DF791F">
        <w:rPr>
          <w:rFonts w:hint="eastAsia"/>
          <w:lang w:eastAsia="zh-CN"/>
        </w:rPr>
        <w:t>安全法规的推动：</w:t>
      </w:r>
    </w:p>
    <w:p w14:paraId="243CCA68" w14:textId="77777777" w:rsidR="00DF791F" w:rsidRDefault="00DF791F" w:rsidP="00DF791F">
      <w:pPr>
        <w:pStyle w:val="aa"/>
        <w:ind w:left="300"/>
        <w:jc w:val="both"/>
        <w:rPr>
          <w:lang w:eastAsia="zh-CN"/>
        </w:rPr>
      </w:pPr>
      <w:r>
        <w:rPr>
          <w:rFonts w:hint="eastAsia"/>
          <w:lang w:eastAsia="zh-CN"/>
        </w:rPr>
        <w:t>随着对安全生产重视程度的提高，各国政府都在出台相关的法规来促进企业的安全管理工作。</w:t>
      </w:r>
      <w:r>
        <w:rPr>
          <w:rFonts w:hint="eastAsia"/>
          <w:lang w:eastAsia="zh-CN"/>
        </w:rPr>
        <w:t>CEAGVIS</w:t>
      </w:r>
      <w:r>
        <w:rPr>
          <w:rFonts w:hint="eastAsia"/>
          <w:lang w:eastAsia="zh-CN"/>
        </w:rPr>
        <w:t>系统能够帮助仓库等场所提高消防安全管理水平，符合这一趋势。</w:t>
      </w:r>
    </w:p>
    <w:p w14:paraId="4B2DBA04" w14:textId="05240B39" w:rsidR="00DF791F" w:rsidRDefault="00960FA9" w:rsidP="00DF791F">
      <w:pPr>
        <w:pStyle w:val="aa"/>
        <w:numPr>
          <w:ilvl w:val="0"/>
          <w:numId w:val="9"/>
        </w:numPr>
        <w:jc w:val="both"/>
        <w:rPr>
          <w:lang w:eastAsia="zh-CN"/>
        </w:rPr>
      </w:pPr>
      <w:r>
        <w:rPr>
          <w:rFonts w:hint="eastAsia"/>
          <w:lang w:eastAsia="zh-CN"/>
        </w:rPr>
        <w:t xml:space="preserve"> </w:t>
      </w:r>
      <w:r w:rsidR="00DF791F">
        <w:rPr>
          <w:rFonts w:hint="eastAsia"/>
          <w:lang w:eastAsia="zh-CN"/>
        </w:rPr>
        <w:t>技术创新与成本下降：</w:t>
      </w:r>
    </w:p>
    <w:p w14:paraId="34461B2C" w14:textId="77777777" w:rsidR="00DF791F" w:rsidRDefault="00DF791F" w:rsidP="00DF791F">
      <w:pPr>
        <w:pStyle w:val="aa"/>
        <w:ind w:left="300"/>
        <w:jc w:val="both"/>
        <w:rPr>
          <w:lang w:eastAsia="zh-CN"/>
        </w:rPr>
      </w:pPr>
      <w:r>
        <w:rPr>
          <w:rFonts w:hint="eastAsia"/>
          <w:lang w:eastAsia="zh-CN"/>
        </w:rPr>
        <w:t>随着技术的进步，自动化设备的成本正在逐渐下降，使得更多中小企业也能负担得起这样的系统。这将进一步推动市场的增长。</w:t>
      </w:r>
    </w:p>
    <w:p w14:paraId="1EB72BD4" w14:textId="77777777" w:rsidR="006233A3" w:rsidRPr="00DF791F" w:rsidRDefault="006233A3" w:rsidP="006233A3">
      <w:pPr>
        <w:rPr>
          <w:lang w:eastAsia="zh-CN"/>
        </w:rPr>
      </w:pPr>
    </w:p>
    <w:p w14:paraId="74191BD6" w14:textId="77777777" w:rsidR="006233A3" w:rsidRDefault="006233A3" w:rsidP="006233A3">
      <w:pPr>
        <w:pStyle w:val="aa"/>
        <w:numPr>
          <w:ilvl w:val="0"/>
          <w:numId w:val="7"/>
        </w:numPr>
        <w:jc w:val="both"/>
        <w:rPr>
          <w:lang w:eastAsia="zh-CN"/>
        </w:rPr>
      </w:pPr>
      <w:r>
        <w:rPr>
          <w:rFonts w:hint="eastAsia"/>
          <w:lang w:eastAsia="zh-CN"/>
        </w:rPr>
        <w:t>紧跟技术趋势，高效益效率</w:t>
      </w:r>
    </w:p>
    <w:p w14:paraId="024DC6F3" w14:textId="3D55B7D3" w:rsidR="006233A3" w:rsidRDefault="00DF791F" w:rsidP="00DF791F">
      <w:pPr>
        <w:pStyle w:val="aa"/>
        <w:numPr>
          <w:ilvl w:val="0"/>
          <w:numId w:val="13"/>
        </w:numPr>
        <w:jc w:val="both"/>
        <w:rPr>
          <w:lang w:eastAsia="zh-CN"/>
        </w:rPr>
      </w:pPr>
      <w:r>
        <w:rPr>
          <w:rFonts w:hint="eastAsia"/>
          <w:lang w:eastAsia="zh-CN"/>
        </w:rPr>
        <w:t xml:space="preserve"> </w:t>
      </w:r>
      <w:r w:rsidR="006233A3">
        <w:rPr>
          <w:rFonts w:hint="eastAsia"/>
          <w:lang w:eastAsia="zh-CN"/>
        </w:rPr>
        <w:t>物联网技术：</w:t>
      </w:r>
    </w:p>
    <w:p w14:paraId="7CD60275" w14:textId="77777777" w:rsidR="006233A3" w:rsidRDefault="006233A3" w:rsidP="006233A3">
      <w:pPr>
        <w:pStyle w:val="aa"/>
        <w:ind w:left="300"/>
        <w:jc w:val="both"/>
        <w:rPr>
          <w:lang w:eastAsia="zh-CN"/>
        </w:rPr>
      </w:pPr>
      <w:r>
        <w:rPr>
          <w:rFonts w:hint="eastAsia"/>
          <w:lang w:eastAsia="zh-CN"/>
        </w:rPr>
        <w:t>随着物联网技术的发展，</w:t>
      </w:r>
      <w:r>
        <w:rPr>
          <w:rFonts w:hint="eastAsia"/>
          <w:lang w:eastAsia="zh-CN"/>
        </w:rPr>
        <w:t>CEAGVIS</w:t>
      </w:r>
      <w:r>
        <w:rPr>
          <w:rFonts w:hint="eastAsia"/>
          <w:lang w:eastAsia="zh-CN"/>
        </w:rPr>
        <w:t>系统利用物联网技术实现设备间的互联互通，提高仓库等相似场景的运</w:t>
      </w:r>
      <w:proofErr w:type="gramStart"/>
      <w:r>
        <w:rPr>
          <w:rFonts w:hint="eastAsia"/>
          <w:lang w:eastAsia="zh-CN"/>
        </w:rPr>
        <w:t>维管理</w:t>
      </w:r>
      <w:proofErr w:type="gramEnd"/>
      <w:r>
        <w:rPr>
          <w:rFonts w:hint="eastAsia"/>
          <w:lang w:eastAsia="zh-CN"/>
        </w:rPr>
        <w:t>效率并降低成本。</w:t>
      </w:r>
    </w:p>
    <w:p w14:paraId="39294CD3" w14:textId="1C79F8D0" w:rsidR="006233A3" w:rsidRDefault="00DF791F" w:rsidP="00DF791F">
      <w:pPr>
        <w:pStyle w:val="aa"/>
        <w:numPr>
          <w:ilvl w:val="0"/>
          <w:numId w:val="13"/>
        </w:numPr>
        <w:jc w:val="both"/>
        <w:rPr>
          <w:lang w:eastAsia="zh-CN"/>
        </w:rPr>
      </w:pPr>
      <w:r>
        <w:rPr>
          <w:rFonts w:hint="eastAsia"/>
          <w:lang w:eastAsia="zh-CN"/>
        </w:rPr>
        <w:t xml:space="preserve"> </w:t>
      </w:r>
      <w:r w:rsidR="006233A3">
        <w:rPr>
          <w:rFonts w:hint="eastAsia"/>
          <w:lang w:eastAsia="zh-CN"/>
        </w:rPr>
        <w:t>自动导引车（</w:t>
      </w:r>
      <w:r w:rsidR="006233A3">
        <w:rPr>
          <w:rFonts w:hint="eastAsia"/>
          <w:lang w:eastAsia="zh-CN"/>
        </w:rPr>
        <w:t>AGV</w:t>
      </w:r>
      <w:r w:rsidR="006233A3">
        <w:rPr>
          <w:rFonts w:hint="eastAsia"/>
          <w:lang w:eastAsia="zh-CN"/>
        </w:rPr>
        <w:t>）：</w:t>
      </w:r>
    </w:p>
    <w:p w14:paraId="0075110D" w14:textId="77777777" w:rsidR="006233A3" w:rsidRDefault="006233A3" w:rsidP="006233A3">
      <w:pPr>
        <w:pStyle w:val="aa"/>
        <w:ind w:left="300"/>
        <w:jc w:val="both"/>
        <w:rPr>
          <w:lang w:eastAsia="zh-CN"/>
        </w:rPr>
      </w:pPr>
      <w:r>
        <w:rPr>
          <w:rFonts w:hint="eastAsia"/>
          <w:lang w:eastAsia="zh-CN"/>
        </w:rPr>
        <w:t>AGV</w:t>
      </w:r>
      <w:r>
        <w:rPr>
          <w:rFonts w:hint="eastAsia"/>
          <w:lang w:eastAsia="zh-CN"/>
        </w:rPr>
        <w:t>技术在物流、制造等行业中的应用越来越广泛，特别是在仓库管理和货物搬运方面。</w:t>
      </w:r>
      <w:r>
        <w:rPr>
          <w:rFonts w:hint="eastAsia"/>
          <w:lang w:eastAsia="zh-CN"/>
        </w:rPr>
        <w:t>CEAGVIS</w:t>
      </w:r>
      <w:r>
        <w:rPr>
          <w:rFonts w:hint="eastAsia"/>
          <w:lang w:eastAsia="zh-CN"/>
        </w:rPr>
        <w:t>系统中的</w:t>
      </w:r>
      <w:r>
        <w:rPr>
          <w:rFonts w:hint="eastAsia"/>
          <w:lang w:eastAsia="zh-CN"/>
        </w:rPr>
        <w:t>AGV</w:t>
      </w:r>
      <w:r>
        <w:rPr>
          <w:rFonts w:hint="eastAsia"/>
          <w:lang w:eastAsia="zh-CN"/>
        </w:rPr>
        <w:t>不仅可以进行常规的货物搬运，还可</w:t>
      </w:r>
      <w:r>
        <w:rPr>
          <w:rFonts w:hint="eastAsia"/>
          <w:lang w:eastAsia="zh-CN"/>
        </w:rPr>
        <w:lastRenderedPageBreak/>
        <w:t>以执行自动巡检任务，有助于提高仓库的安全性和操作效率。</w:t>
      </w:r>
    </w:p>
    <w:p w14:paraId="261BBD65" w14:textId="0E4B1144" w:rsidR="006233A3" w:rsidRDefault="00DF791F" w:rsidP="00DF791F">
      <w:pPr>
        <w:pStyle w:val="aa"/>
        <w:numPr>
          <w:ilvl w:val="0"/>
          <w:numId w:val="13"/>
        </w:numPr>
        <w:jc w:val="both"/>
        <w:rPr>
          <w:lang w:eastAsia="zh-CN"/>
        </w:rPr>
      </w:pPr>
      <w:r>
        <w:rPr>
          <w:rFonts w:hint="eastAsia"/>
          <w:lang w:eastAsia="zh-CN"/>
        </w:rPr>
        <w:t xml:space="preserve"> </w:t>
      </w:r>
      <w:r w:rsidR="006233A3">
        <w:rPr>
          <w:rFonts w:hint="eastAsia"/>
          <w:lang w:eastAsia="zh-CN"/>
        </w:rPr>
        <w:t>边缘计算：</w:t>
      </w:r>
    </w:p>
    <w:p w14:paraId="113DA2D6" w14:textId="77777777" w:rsidR="006233A3" w:rsidRDefault="006233A3" w:rsidP="006233A3">
      <w:pPr>
        <w:pStyle w:val="aa"/>
        <w:ind w:left="300"/>
        <w:jc w:val="both"/>
        <w:rPr>
          <w:lang w:eastAsia="zh-CN"/>
        </w:rPr>
      </w:pPr>
      <w:r>
        <w:rPr>
          <w:rFonts w:hint="eastAsia"/>
          <w:lang w:eastAsia="zh-CN"/>
        </w:rPr>
        <w:t>边缘计算技术的兴起使得数据处理更加靠近数据产生的源头，从而减少了数据传输延迟，增强了系统的实时响应能力。</w:t>
      </w:r>
      <w:r>
        <w:rPr>
          <w:rFonts w:hint="eastAsia"/>
          <w:lang w:eastAsia="zh-CN"/>
        </w:rPr>
        <w:t>CEAGVIS</w:t>
      </w:r>
      <w:r>
        <w:rPr>
          <w:rFonts w:hint="eastAsia"/>
          <w:lang w:eastAsia="zh-CN"/>
        </w:rPr>
        <w:t>系统中边缘计算的应用有助于实现更快的数据处理速度和更高效的决策机制。</w:t>
      </w:r>
    </w:p>
    <w:p w14:paraId="049CB43D" w14:textId="70E21F0A" w:rsidR="006233A3" w:rsidRDefault="00DF791F" w:rsidP="00DF791F">
      <w:pPr>
        <w:pStyle w:val="aa"/>
        <w:numPr>
          <w:ilvl w:val="0"/>
          <w:numId w:val="13"/>
        </w:numPr>
        <w:jc w:val="both"/>
        <w:rPr>
          <w:lang w:eastAsia="zh-CN"/>
        </w:rPr>
      </w:pPr>
      <w:r>
        <w:rPr>
          <w:rFonts w:hint="eastAsia"/>
          <w:lang w:eastAsia="zh-CN"/>
        </w:rPr>
        <w:t xml:space="preserve"> </w:t>
      </w:r>
      <w:r w:rsidR="006233A3">
        <w:rPr>
          <w:rFonts w:hint="eastAsia"/>
          <w:lang w:eastAsia="zh-CN"/>
        </w:rPr>
        <w:t>仓储安全：</w:t>
      </w:r>
    </w:p>
    <w:p w14:paraId="0ABB44BE" w14:textId="77777777" w:rsidR="006233A3" w:rsidRDefault="006233A3" w:rsidP="006233A3">
      <w:pPr>
        <w:pStyle w:val="aa"/>
        <w:ind w:left="300"/>
        <w:jc w:val="both"/>
        <w:rPr>
          <w:lang w:eastAsia="zh-CN"/>
        </w:rPr>
      </w:pPr>
      <w:r>
        <w:rPr>
          <w:rFonts w:hint="eastAsia"/>
          <w:lang w:eastAsia="zh-CN"/>
        </w:rPr>
        <w:t>随着仓库规模的扩大，安全成为重要议题。</w:t>
      </w:r>
      <w:r>
        <w:rPr>
          <w:rFonts w:hint="eastAsia"/>
          <w:lang w:eastAsia="zh-CN"/>
        </w:rPr>
        <w:t>CEAGVIS</w:t>
      </w:r>
      <w:r>
        <w:rPr>
          <w:rFonts w:hint="eastAsia"/>
          <w:lang w:eastAsia="zh-CN"/>
        </w:rPr>
        <w:t>系统能够快速检测到仓储设施的异常情况，并通过相关应急预案，这对于保障仓库安全至关重要。</w:t>
      </w:r>
    </w:p>
    <w:p w14:paraId="4D48EE2C" w14:textId="77777777" w:rsidR="006233A3" w:rsidRDefault="006233A3" w:rsidP="006233A3">
      <w:pPr>
        <w:rPr>
          <w:lang w:eastAsia="zh-CN"/>
        </w:rPr>
      </w:pPr>
    </w:p>
    <w:p w14:paraId="01E5F893" w14:textId="77777777" w:rsidR="006233A3" w:rsidRDefault="006233A3" w:rsidP="006233A3">
      <w:pPr>
        <w:pStyle w:val="aa"/>
        <w:numPr>
          <w:ilvl w:val="0"/>
          <w:numId w:val="7"/>
        </w:numPr>
        <w:rPr>
          <w:lang w:eastAsia="zh-CN"/>
        </w:rPr>
      </w:pPr>
      <w:r>
        <w:rPr>
          <w:rFonts w:hint="eastAsia"/>
          <w:lang w:eastAsia="zh-CN"/>
        </w:rPr>
        <w:t>应用场景广泛</w:t>
      </w:r>
    </w:p>
    <w:p w14:paraId="6E7DCE74" w14:textId="77777777" w:rsidR="006233A3" w:rsidRDefault="006233A3" w:rsidP="006233A3">
      <w:pPr>
        <w:jc w:val="both"/>
        <w:rPr>
          <w:lang w:eastAsia="zh-CN"/>
        </w:rPr>
      </w:pPr>
      <w:r>
        <w:rPr>
          <w:rFonts w:hint="eastAsia"/>
          <w:lang w:eastAsia="zh-CN"/>
        </w:rPr>
        <w:t>CEAGVIS</w:t>
      </w:r>
      <w:r>
        <w:rPr>
          <w:rFonts w:hint="eastAsia"/>
          <w:lang w:eastAsia="zh-CN"/>
        </w:rPr>
        <w:t>系统不仅适用于仓库环境，还可以适用于办公室、实验室、封闭体育场馆等具有一定封闭性的场所，这意味着它具有广泛的市场应用潜力。此外，随着技术的进步，未来的系统可能会进一步优化，例如通过引入更高级别的边缘计算设备（如华</w:t>
      </w:r>
      <w:proofErr w:type="gramStart"/>
      <w:r>
        <w:rPr>
          <w:rFonts w:hint="eastAsia"/>
          <w:lang w:eastAsia="zh-CN"/>
        </w:rPr>
        <w:t>为海思</w:t>
      </w:r>
      <w:proofErr w:type="gramEnd"/>
      <w:r>
        <w:rPr>
          <w:rFonts w:hint="eastAsia"/>
          <w:lang w:eastAsia="zh-CN"/>
        </w:rPr>
        <w:t>Hi3519DV500</w:t>
      </w:r>
      <w:r>
        <w:rPr>
          <w:rFonts w:hint="eastAsia"/>
          <w:lang w:eastAsia="zh-CN"/>
        </w:rPr>
        <w:t>芯片的</w:t>
      </w:r>
      <w:r>
        <w:rPr>
          <w:rFonts w:hint="eastAsia"/>
          <w:lang w:eastAsia="zh-CN"/>
        </w:rPr>
        <w:t>IPV09A</w:t>
      </w:r>
      <w:r>
        <w:rPr>
          <w:rFonts w:hint="eastAsia"/>
          <w:lang w:eastAsia="zh-CN"/>
        </w:rPr>
        <w:t>工作站、昇腾</w:t>
      </w:r>
      <w:r>
        <w:rPr>
          <w:rFonts w:hint="eastAsia"/>
          <w:lang w:eastAsia="zh-CN"/>
        </w:rPr>
        <w:t>HUAWEI Atlas 200I DK</w:t>
      </w:r>
      <w:r>
        <w:rPr>
          <w:rFonts w:hint="eastAsia"/>
          <w:lang w:eastAsia="zh-CN"/>
        </w:rPr>
        <w:t>开发板、香橙派</w:t>
      </w:r>
      <w:r>
        <w:rPr>
          <w:rFonts w:hint="eastAsia"/>
          <w:color w:val="000000" w:themeColor="text1"/>
          <w:szCs w:val="24"/>
          <w:lang w:eastAsia="zh-CN"/>
        </w:rPr>
        <w:t xml:space="preserve">HUAWEI </w:t>
      </w:r>
      <w:proofErr w:type="spellStart"/>
      <w:r w:rsidRPr="00BB6265">
        <w:t>OrangePi</w:t>
      </w:r>
      <w:proofErr w:type="spellEnd"/>
      <w:r w:rsidRPr="00BB6265">
        <w:t xml:space="preserve"> </w:t>
      </w:r>
      <w:proofErr w:type="spellStart"/>
      <w:r w:rsidRPr="00BB6265">
        <w:t>KunPeng</w:t>
      </w:r>
      <w:proofErr w:type="spellEnd"/>
      <w:r w:rsidRPr="00BB6265">
        <w:t xml:space="preserve"> Pro</w:t>
      </w:r>
      <w:r>
        <w:rPr>
          <w:rFonts w:ascii="宋体" w:hAnsi="宋体" w:hint="eastAsia"/>
          <w:lang w:eastAsia="zh-CN"/>
        </w:rPr>
        <w:t xml:space="preserve"> 开发板</w:t>
      </w:r>
      <w:r>
        <w:rPr>
          <w:rFonts w:hint="eastAsia"/>
          <w:lang w:eastAsia="zh-CN"/>
        </w:rPr>
        <w:t>），优化模型结构提升模型性能，来提高系统的计算能力和智能化水平，这样将能够适应更多的场景和情况。</w:t>
      </w:r>
    </w:p>
    <w:p w14:paraId="6B663B0A" w14:textId="77777777" w:rsidR="006233A3" w:rsidRDefault="006233A3" w:rsidP="006233A3">
      <w:pPr>
        <w:rPr>
          <w:lang w:eastAsia="zh-CN"/>
        </w:rPr>
      </w:pPr>
    </w:p>
    <w:p w14:paraId="752E75E4" w14:textId="252D3008" w:rsidR="0081137C" w:rsidRDefault="0081137C" w:rsidP="0081137C">
      <w:pPr>
        <w:pStyle w:val="aa"/>
        <w:numPr>
          <w:ilvl w:val="0"/>
          <w:numId w:val="7"/>
        </w:numPr>
        <w:rPr>
          <w:lang w:eastAsia="zh-CN"/>
        </w:rPr>
      </w:pPr>
      <w:r>
        <w:rPr>
          <w:rFonts w:hint="eastAsia"/>
          <w:lang w:eastAsia="zh-CN"/>
        </w:rPr>
        <w:t>企业需求</w:t>
      </w:r>
    </w:p>
    <w:p w14:paraId="61894F9C" w14:textId="4620A3F0" w:rsidR="0081137C" w:rsidRDefault="0081137C" w:rsidP="0081137C">
      <w:pPr>
        <w:rPr>
          <w:lang w:eastAsia="zh-CN"/>
        </w:rPr>
      </w:pPr>
      <w:r>
        <w:rPr>
          <w:noProof/>
          <w:lang w:eastAsia="zh-CN"/>
        </w:rPr>
        <w:lastRenderedPageBreak/>
        <w:drawing>
          <wp:anchor distT="0" distB="0" distL="114300" distR="114300" simplePos="0" relativeHeight="251661312" behindDoc="0" locked="0" layoutInCell="1" allowOverlap="1" wp14:anchorId="5B0A08A1" wp14:editId="49FDCAC4">
            <wp:simplePos x="0" y="0"/>
            <wp:positionH relativeFrom="column">
              <wp:posOffset>-1829</wp:posOffset>
            </wp:positionH>
            <wp:positionV relativeFrom="paragraph">
              <wp:posOffset>2743</wp:posOffset>
            </wp:positionV>
            <wp:extent cx="5266690" cy="3950335"/>
            <wp:effectExtent l="0" t="0" r="0" b="0"/>
            <wp:wrapTopAndBottom/>
            <wp:docPr id="12859334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3950335"/>
                    </a:xfrm>
                    <a:prstGeom prst="rect">
                      <a:avLst/>
                    </a:prstGeom>
                    <a:noFill/>
                    <a:ln>
                      <a:noFill/>
                    </a:ln>
                  </pic:spPr>
                </pic:pic>
              </a:graphicData>
            </a:graphic>
          </wp:anchor>
        </w:drawing>
      </w:r>
    </w:p>
    <w:p w14:paraId="0184AB28" w14:textId="77777777" w:rsidR="0081137C" w:rsidRDefault="0081137C" w:rsidP="0081137C">
      <w:pPr>
        <w:rPr>
          <w:rFonts w:hint="eastAsia"/>
          <w:lang w:eastAsia="zh-CN"/>
        </w:rPr>
      </w:pPr>
    </w:p>
    <w:p w14:paraId="4BF3EBFD" w14:textId="2661134F" w:rsidR="006233A3" w:rsidRDefault="006233A3" w:rsidP="006233A3">
      <w:pPr>
        <w:pStyle w:val="aa"/>
        <w:numPr>
          <w:ilvl w:val="0"/>
          <w:numId w:val="7"/>
        </w:numPr>
        <w:rPr>
          <w:lang w:eastAsia="zh-CN"/>
        </w:rPr>
      </w:pPr>
      <w:r>
        <w:rPr>
          <w:rFonts w:hint="eastAsia"/>
          <w:lang w:eastAsia="zh-CN"/>
        </w:rPr>
        <w:t>低成本</w:t>
      </w:r>
    </w:p>
    <w:p w14:paraId="67B11E67" w14:textId="77777777" w:rsidR="006233A3" w:rsidRDefault="006233A3" w:rsidP="006233A3">
      <w:pPr>
        <w:pStyle w:val="aa"/>
        <w:numPr>
          <w:ilvl w:val="0"/>
          <w:numId w:val="8"/>
        </w:numPr>
        <w:rPr>
          <w:lang w:eastAsia="zh-CN"/>
        </w:rPr>
      </w:pPr>
      <w:r w:rsidRPr="00824849">
        <w:rPr>
          <w:lang w:eastAsia="zh-CN"/>
        </w:rPr>
        <w:t>全面自动化和无人</w:t>
      </w:r>
      <w:r>
        <w:rPr>
          <w:rFonts w:hint="eastAsia"/>
          <w:lang w:eastAsia="zh-CN"/>
        </w:rPr>
        <w:t>（少人）</w:t>
      </w:r>
      <w:r w:rsidRPr="00824849">
        <w:rPr>
          <w:lang w:eastAsia="zh-CN"/>
        </w:rPr>
        <w:t>化</w:t>
      </w:r>
      <w:r>
        <w:rPr>
          <w:rFonts w:hint="eastAsia"/>
          <w:lang w:eastAsia="zh-CN"/>
        </w:rPr>
        <w:t xml:space="preserve"> -&gt; </w:t>
      </w:r>
      <w:r w:rsidRPr="00824849">
        <w:rPr>
          <w:rFonts w:hint="eastAsia"/>
          <w:lang w:eastAsia="zh-CN"/>
        </w:rPr>
        <w:t>人工成本低</w:t>
      </w:r>
      <w:r>
        <w:rPr>
          <w:rFonts w:hint="eastAsia"/>
          <w:lang w:eastAsia="zh-CN"/>
        </w:rPr>
        <w:t>/</w:t>
      </w:r>
      <w:r>
        <w:rPr>
          <w:rFonts w:hint="eastAsia"/>
          <w:lang w:eastAsia="zh-CN"/>
        </w:rPr>
        <w:t>故障率低</w:t>
      </w:r>
      <w:r>
        <w:rPr>
          <w:rFonts w:hint="eastAsia"/>
          <w:lang w:eastAsia="zh-CN"/>
        </w:rPr>
        <w:t>/</w:t>
      </w:r>
      <w:r>
        <w:rPr>
          <w:rFonts w:hint="eastAsia"/>
          <w:lang w:eastAsia="zh-CN"/>
        </w:rPr>
        <w:t>工作效率高</w:t>
      </w:r>
      <w:r>
        <w:rPr>
          <w:rFonts w:hint="eastAsia"/>
          <w:lang w:eastAsia="zh-CN"/>
        </w:rPr>
        <w:t xml:space="preserve"> -&gt; </w:t>
      </w:r>
      <w:r>
        <w:rPr>
          <w:rFonts w:hint="eastAsia"/>
          <w:lang w:eastAsia="zh-CN"/>
        </w:rPr>
        <w:t>总体运营成本低</w:t>
      </w:r>
    </w:p>
    <w:p w14:paraId="10E838ED" w14:textId="77777777" w:rsidR="006233A3" w:rsidRDefault="006233A3" w:rsidP="006233A3">
      <w:pPr>
        <w:pStyle w:val="aa"/>
        <w:numPr>
          <w:ilvl w:val="0"/>
          <w:numId w:val="8"/>
        </w:numPr>
        <w:rPr>
          <w:lang w:eastAsia="zh-CN"/>
        </w:rPr>
      </w:pPr>
      <w:r>
        <w:rPr>
          <w:rFonts w:hint="eastAsia"/>
          <w:lang w:eastAsia="zh-CN"/>
        </w:rPr>
        <w:t>模块化</w:t>
      </w:r>
      <w:r>
        <w:rPr>
          <w:rFonts w:hint="eastAsia"/>
          <w:lang w:eastAsia="zh-CN"/>
        </w:rPr>
        <w:t xml:space="preserve"> </w:t>
      </w:r>
      <w:r>
        <w:rPr>
          <w:rFonts w:hint="eastAsia"/>
          <w:lang w:eastAsia="zh-CN"/>
        </w:rPr>
        <w:t>高度集成化</w:t>
      </w:r>
      <w:r>
        <w:rPr>
          <w:rFonts w:hint="eastAsia"/>
          <w:lang w:eastAsia="zh-CN"/>
        </w:rPr>
        <w:t xml:space="preserve"> </w:t>
      </w:r>
      <w:r>
        <w:rPr>
          <w:rFonts w:hint="eastAsia"/>
          <w:lang w:eastAsia="zh-CN"/>
        </w:rPr>
        <w:t>系统设计</w:t>
      </w:r>
      <w:r>
        <w:rPr>
          <w:rFonts w:hint="eastAsia"/>
          <w:lang w:eastAsia="zh-CN"/>
        </w:rPr>
        <w:t xml:space="preserve"> -&gt; </w:t>
      </w:r>
      <w:r>
        <w:rPr>
          <w:rFonts w:hint="eastAsia"/>
          <w:lang w:eastAsia="zh-CN"/>
        </w:rPr>
        <w:t>数台（少量）设备对大面积仓库（相似场景）高效监测乃至运作</w:t>
      </w:r>
      <w:r>
        <w:rPr>
          <w:rFonts w:hint="eastAsia"/>
          <w:lang w:eastAsia="zh-CN"/>
        </w:rPr>
        <w:t xml:space="preserve"> -&gt; </w:t>
      </w:r>
      <w:r>
        <w:rPr>
          <w:rFonts w:hint="eastAsia"/>
          <w:lang w:eastAsia="zh-CN"/>
        </w:rPr>
        <w:t>运</w:t>
      </w:r>
      <w:proofErr w:type="gramStart"/>
      <w:r>
        <w:rPr>
          <w:rFonts w:hint="eastAsia"/>
          <w:lang w:eastAsia="zh-CN"/>
        </w:rPr>
        <w:t>维成本</w:t>
      </w:r>
      <w:proofErr w:type="gramEnd"/>
      <w:r>
        <w:rPr>
          <w:rFonts w:hint="eastAsia"/>
          <w:lang w:eastAsia="zh-CN"/>
        </w:rPr>
        <w:t>低</w:t>
      </w:r>
    </w:p>
    <w:p w14:paraId="37DC97F7" w14:textId="77777777" w:rsidR="006233A3" w:rsidRDefault="006233A3" w:rsidP="006233A3">
      <w:pPr>
        <w:pStyle w:val="aa"/>
        <w:numPr>
          <w:ilvl w:val="0"/>
          <w:numId w:val="8"/>
        </w:numPr>
        <w:rPr>
          <w:lang w:eastAsia="zh-CN"/>
        </w:rPr>
      </w:pPr>
      <w:r>
        <w:rPr>
          <w:rFonts w:hint="eastAsia"/>
          <w:lang w:eastAsia="zh-CN"/>
        </w:rPr>
        <w:t>物联网技术</w:t>
      </w:r>
      <w:r>
        <w:rPr>
          <w:rFonts w:hint="eastAsia"/>
          <w:lang w:eastAsia="zh-CN"/>
        </w:rPr>
        <w:t xml:space="preserve"> </w:t>
      </w:r>
      <w:r>
        <w:rPr>
          <w:rFonts w:hint="eastAsia"/>
          <w:lang w:eastAsia="zh-CN"/>
        </w:rPr>
        <w:t>轻量化设计</w:t>
      </w:r>
      <w:r>
        <w:rPr>
          <w:rFonts w:hint="eastAsia"/>
          <w:lang w:eastAsia="zh-CN"/>
        </w:rPr>
        <w:t xml:space="preserve"> -&gt; </w:t>
      </w:r>
      <w:r>
        <w:rPr>
          <w:rFonts w:hint="eastAsia"/>
          <w:lang w:eastAsia="zh-CN"/>
        </w:rPr>
        <w:t>原设施改造成本低（甚至没有），不会对原设施业务造成干扰中断</w:t>
      </w:r>
      <w:r>
        <w:rPr>
          <w:rFonts w:hint="eastAsia"/>
          <w:lang w:eastAsia="zh-CN"/>
        </w:rPr>
        <w:t xml:space="preserve"> -&gt; </w:t>
      </w:r>
      <w:r>
        <w:rPr>
          <w:rFonts w:hint="eastAsia"/>
          <w:lang w:eastAsia="zh-CN"/>
        </w:rPr>
        <w:t>部署成本低</w:t>
      </w:r>
    </w:p>
    <w:p w14:paraId="5C0F5731" w14:textId="57D7C91E" w:rsidR="00FB37EC" w:rsidRDefault="00FB37EC" w:rsidP="00FB37EC">
      <w:pPr>
        <w:pStyle w:val="aa"/>
        <w:ind w:left="0"/>
        <w:rPr>
          <w:lang w:eastAsia="zh-CN"/>
        </w:rPr>
      </w:pPr>
    </w:p>
    <w:p w14:paraId="3247872F" w14:textId="77777777" w:rsidR="00383393" w:rsidRDefault="00383393" w:rsidP="006233A3">
      <w:pPr>
        <w:pStyle w:val="aa"/>
        <w:ind w:left="180"/>
        <w:rPr>
          <w:lang w:eastAsia="zh-CN"/>
        </w:rPr>
      </w:pPr>
    </w:p>
    <w:p w14:paraId="3E12D96C" w14:textId="77777777" w:rsidR="00383393" w:rsidRDefault="00383393" w:rsidP="00383393">
      <w:pPr>
        <w:pStyle w:val="1"/>
        <w:rPr>
          <w:sz w:val="36"/>
          <w:szCs w:val="36"/>
          <w:lang w:eastAsia="zh-CN"/>
        </w:rPr>
      </w:pPr>
      <w:r w:rsidRPr="00934C71">
        <w:rPr>
          <w:rFonts w:hint="eastAsia"/>
          <w:sz w:val="36"/>
          <w:szCs w:val="36"/>
          <w:lang w:eastAsia="zh-CN"/>
        </w:rPr>
        <w:t>方案概述</w:t>
      </w:r>
    </w:p>
    <w:p w14:paraId="742BC964" w14:textId="77777777" w:rsidR="00383393" w:rsidRDefault="00383393" w:rsidP="00383393">
      <w:pPr>
        <w:rPr>
          <w:lang w:eastAsia="zh-CN"/>
        </w:rPr>
      </w:pPr>
      <w:r>
        <w:rPr>
          <w:rFonts w:hint="eastAsia"/>
          <w:lang w:eastAsia="zh-CN"/>
        </w:rPr>
        <w:t>项目名称：</w:t>
      </w:r>
    </w:p>
    <w:p w14:paraId="4ED9F444" w14:textId="77777777" w:rsidR="00383393" w:rsidRDefault="00383393" w:rsidP="00383393">
      <w:pPr>
        <w:rPr>
          <w:lang w:eastAsia="zh-CN"/>
        </w:rPr>
      </w:pPr>
      <w:r>
        <w:rPr>
          <w:lang w:eastAsia="zh-CN"/>
        </w:rPr>
        <w:tab/>
      </w:r>
      <w:r w:rsidRPr="000329B1">
        <w:rPr>
          <w:rFonts w:hint="eastAsia"/>
          <w:lang w:eastAsia="zh-CN"/>
        </w:rPr>
        <w:t>封闭环境无人自动巡检系统</w:t>
      </w:r>
      <w:r>
        <w:rPr>
          <w:rFonts w:hint="eastAsia"/>
          <w:lang w:eastAsia="zh-CN"/>
        </w:rPr>
        <w:t>（</w:t>
      </w:r>
      <w:r>
        <w:rPr>
          <w:rFonts w:hint="eastAsia"/>
          <w:lang w:eastAsia="zh-CN"/>
        </w:rPr>
        <w:t>CEAGVIS</w:t>
      </w:r>
      <w:r>
        <w:rPr>
          <w:rFonts w:hint="eastAsia"/>
          <w:lang w:eastAsia="zh-CN"/>
        </w:rPr>
        <w:t>）</w:t>
      </w:r>
    </w:p>
    <w:p w14:paraId="1A7CC71F" w14:textId="77777777" w:rsidR="00383393" w:rsidRDefault="00383393" w:rsidP="00383393">
      <w:pPr>
        <w:rPr>
          <w:lang w:eastAsia="zh-CN"/>
        </w:rPr>
      </w:pPr>
    </w:p>
    <w:p w14:paraId="5C18B848" w14:textId="36566A80" w:rsidR="003877AB" w:rsidRDefault="003877AB" w:rsidP="003877AB">
      <w:pPr>
        <w:rPr>
          <w:lang w:eastAsia="zh-CN"/>
        </w:rPr>
      </w:pPr>
      <w:r>
        <w:rPr>
          <w:rFonts w:hint="eastAsia"/>
          <w:lang w:eastAsia="zh-CN"/>
        </w:rPr>
        <w:lastRenderedPageBreak/>
        <w:t>总述：</w:t>
      </w:r>
    </w:p>
    <w:p w14:paraId="3B6296F8" w14:textId="2C6E2A67" w:rsidR="003877AB" w:rsidRDefault="003877AB" w:rsidP="003877AB">
      <w:pPr>
        <w:jc w:val="both"/>
        <w:rPr>
          <w:lang w:eastAsia="zh-CN"/>
        </w:rPr>
      </w:pPr>
      <w:r>
        <w:rPr>
          <w:lang w:eastAsia="zh-CN"/>
        </w:rPr>
        <w:tab/>
      </w:r>
      <w:r>
        <w:rPr>
          <w:rFonts w:hint="eastAsia"/>
          <w:lang w:eastAsia="zh-CN"/>
        </w:rPr>
        <w:t>封闭环境无人自动巡检系统（</w:t>
      </w:r>
      <w:r>
        <w:rPr>
          <w:rFonts w:hint="eastAsia"/>
          <w:lang w:eastAsia="zh-CN"/>
        </w:rPr>
        <w:t>CEAGVIS</w:t>
      </w:r>
      <w:r>
        <w:rPr>
          <w:rFonts w:hint="eastAsia"/>
          <w:lang w:eastAsia="zh-CN"/>
        </w:rPr>
        <w:t>）是一种</w:t>
      </w:r>
      <w:proofErr w:type="gramStart"/>
      <w:r>
        <w:rPr>
          <w:rFonts w:hint="eastAsia"/>
          <w:lang w:eastAsia="zh-CN"/>
        </w:rPr>
        <w:t>集成物</w:t>
      </w:r>
      <w:proofErr w:type="gramEnd"/>
      <w:r>
        <w:rPr>
          <w:rFonts w:hint="eastAsia"/>
          <w:lang w:eastAsia="zh-CN"/>
        </w:rPr>
        <w:t>联网、</w:t>
      </w:r>
      <w:r>
        <w:rPr>
          <w:rFonts w:hint="eastAsia"/>
          <w:lang w:eastAsia="zh-CN"/>
        </w:rPr>
        <w:t>AGV</w:t>
      </w:r>
      <w:r>
        <w:rPr>
          <w:rFonts w:hint="eastAsia"/>
          <w:lang w:eastAsia="zh-CN"/>
        </w:rPr>
        <w:t>（自动引导车）、边缘计算和消防安全等多种技术，专门针对仓库等带有封闭性质环境监测管理的创新解决方案。它针对当前物流行业快速增长的需求背景下，传统仓库缺乏现代化配套设施以及类似情景的问题，提供了一种低成本、高效率的自动化监测管理方式。</w:t>
      </w:r>
    </w:p>
    <w:p w14:paraId="0F8AD4F7" w14:textId="19C29F5E" w:rsidR="003877AB" w:rsidRDefault="00467249" w:rsidP="00383393">
      <w:pPr>
        <w:rPr>
          <w:lang w:eastAsia="zh-CN"/>
        </w:rPr>
      </w:pPr>
      <w:r>
        <w:rPr>
          <w:rFonts w:hint="eastAsia"/>
          <w:noProof/>
          <w:lang w:eastAsia="zh-CN"/>
        </w:rPr>
        <w:drawing>
          <wp:anchor distT="0" distB="0" distL="114300" distR="114300" simplePos="0" relativeHeight="251659264" behindDoc="0" locked="0" layoutInCell="1" allowOverlap="1" wp14:anchorId="5A68AB7E" wp14:editId="07D55946">
            <wp:simplePos x="0" y="0"/>
            <wp:positionH relativeFrom="margin">
              <wp:posOffset>0</wp:posOffset>
            </wp:positionH>
            <wp:positionV relativeFrom="paragraph">
              <wp:posOffset>292100</wp:posOffset>
            </wp:positionV>
            <wp:extent cx="5273675" cy="3730625"/>
            <wp:effectExtent l="0" t="0" r="3175" b="0"/>
            <wp:wrapTopAndBottom/>
            <wp:docPr id="171857334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73344" name="图片 1"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3730625"/>
                    </a:xfrm>
                    <a:prstGeom prst="rect">
                      <a:avLst/>
                    </a:prstGeom>
                    <a:noFill/>
                    <a:ln>
                      <a:noFill/>
                    </a:ln>
                  </pic:spPr>
                </pic:pic>
              </a:graphicData>
            </a:graphic>
            <wp14:sizeRelH relativeFrom="margin">
              <wp14:pctWidth>0</wp14:pctWidth>
            </wp14:sizeRelH>
          </wp:anchor>
        </w:drawing>
      </w:r>
    </w:p>
    <w:p w14:paraId="4C9C0D9A" w14:textId="77777777" w:rsidR="00467249" w:rsidRPr="000329B1" w:rsidRDefault="00467249" w:rsidP="00383393">
      <w:pPr>
        <w:rPr>
          <w:rFonts w:hint="eastAsia"/>
          <w:lang w:eastAsia="zh-CN"/>
        </w:rPr>
      </w:pPr>
    </w:p>
    <w:p w14:paraId="3FEFB1C0" w14:textId="77777777" w:rsidR="00383393" w:rsidRDefault="00383393" w:rsidP="00383393">
      <w:pPr>
        <w:rPr>
          <w:lang w:eastAsia="zh-CN"/>
        </w:rPr>
      </w:pPr>
      <w:r>
        <w:rPr>
          <w:rFonts w:hint="eastAsia"/>
          <w:lang w:eastAsia="zh-CN"/>
        </w:rPr>
        <w:t>项目组成模块：</w:t>
      </w:r>
    </w:p>
    <w:p w14:paraId="6982E325" w14:textId="77777777" w:rsidR="00383393" w:rsidRDefault="00383393" w:rsidP="00383393">
      <w:pPr>
        <w:rPr>
          <w:lang w:eastAsia="zh-CN"/>
        </w:rPr>
      </w:pPr>
      <w:r>
        <w:rPr>
          <w:lang w:eastAsia="zh-CN"/>
        </w:rPr>
        <w:tab/>
      </w:r>
      <w:r>
        <w:rPr>
          <w:rFonts w:hint="eastAsia"/>
          <w:lang w:eastAsia="zh-CN"/>
        </w:rPr>
        <w:t>与用户交互的前端：</w:t>
      </w:r>
    </w:p>
    <w:p w14:paraId="5D50FED2" w14:textId="77777777" w:rsidR="00383393" w:rsidRDefault="00383393" w:rsidP="00383393">
      <w:pPr>
        <w:ind w:leftChars="300" w:left="720"/>
        <w:rPr>
          <w:lang w:eastAsia="zh-CN"/>
        </w:rPr>
      </w:pPr>
      <w:r>
        <w:rPr>
          <w:rFonts w:hint="eastAsia"/>
          <w:lang w:eastAsia="zh-CN"/>
        </w:rPr>
        <w:t>包括网页（</w:t>
      </w:r>
      <w:r>
        <w:rPr>
          <w:rFonts w:hint="eastAsia"/>
          <w:lang w:eastAsia="zh-CN"/>
        </w:rPr>
        <w:t>Web</w:t>
      </w:r>
      <w:r>
        <w:rPr>
          <w:rFonts w:hint="eastAsia"/>
          <w:lang w:eastAsia="zh-CN"/>
        </w:rPr>
        <w:t>）和移动（</w:t>
      </w:r>
      <w:r>
        <w:rPr>
          <w:rFonts w:hint="eastAsia"/>
          <w:lang w:eastAsia="zh-CN"/>
        </w:rPr>
        <w:t>Mobile</w:t>
      </w:r>
      <w:r>
        <w:rPr>
          <w:rFonts w:hint="eastAsia"/>
          <w:lang w:eastAsia="zh-CN"/>
        </w:rPr>
        <w:t>）两个部分，让用户能够方便地查看数据和下达指令。</w:t>
      </w:r>
    </w:p>
    <w:p w14:paraId="074CAC36" w14:textId="77777777" w:rsidR="00383393" w:rsidRDefault="00383393" w:rsidP="00383393">
      <w:pPr>
        <w:rPr>
          <w:lang w:eastAsia="zh-CN"/>
        </w:rPr>
      </w:pPr>
      <w:r>
        <w:rPr>
          <w:lang w:eastAsia="zh-CN"/>
        </w:rPr>
        <w:tab/>
      </w:r>
      <w:r>
        <w:rPr>
          <w:rFonts w:hint="eastAsia"/>
          <w:lang w:eastAsia="zh-CN"/>
        </w:rPr>
        <w:t>后台数据库（本地服务器）：</w:t>
      </w:r>
    </w:p>
    <w:p w14:paraId="23775901" w14:textId="77777777" w:rsidR="00383393" w:rsidRDefault="00383393" w:rsidP="00383393">
      <w:pPr>
        <w:ind w:leftChars="300" w:left="720"/>
        <w:rPr>
          <w:lang w:eastAsia="zh-CN"/>
        </w:rPr>
      </w:pPr>
      <w:r>
        <w:rPr>
          <w:rFonts w:hint="eastAsia"/>
          <w:lang w:eastAsia="zh-CN"/>
        </w:rPr>
        <w:t>作为用户端与硬件端之间的通信中枢，负责数据指令的处理和存储。</w:t>
      </w:r>
    </w:p>
    <w:p w14:paraId="349E367C" w14:textId="77777777" w:rsidR="00383393" w:rsidRDefault="00383393" w:rsidP="00383393">
      <w:pPr>
        <w:rPr>
          <w:lang w:eastAsia="zh-CN"/>
        </w:rPr>
      </w:pPr>
      <w:r>
        <w:rPr>
          <w:lang w:eastAsia="zh-CN"/>
        </w:rPr>
        <w:tab/>
      </w:r>
      <w:r>
        <w:rPr>
          <w:rFonts w:hint="eastAsia"/>
          <w:lang w:eastAsia="zh-CN"/>
        </w:rPr>
        <w:t>无人自动导引车（</w:t>
      </w:r>
      <w:r>
        <w:rPr>
          <w:rFonts w:hint="eastAsia"/>
          <w:lang w:eastAsia="zh-CN"/>
        </w:rPr>
        <w:t>AGV</w:t>
      </w:r>
      <w:r>
        <w:rPr>
          <w:rFonts w:hint="eastAsia"/>
          <w:lang w:eastAsia="zh-CN"/>
        </w:rPr>
        <w:t>）：</w:t>
      </w:r>
    </w:p>
    <w:p w14:paraId="349CF296" w14:textId="77777777" w:rsidR="00383393" w:rsidRDefault="00383393" w:rsidP="00383393">
      <w:pPr>
        <w:ind w:leftChars="300" w:left="720"/>
        <w:rPr>
          <w:lang w:eastAsia="zh-CN"/>
        </w:rPr>
      </w:pPr>
      <w:r>
        <w:rPr>
          <w:rFonts w:hint="eastAsia"/>
          <w:lang w:eastAsia="zh-CN"/>
        </w:rPr>
        <w:t>主要硬件载体，负责自动巡检、电量检测与充电。</w:t>
      </w:r>
    </w:p>
    <w:p w14:paraId="04133F89" w14:textId="77777777" w:rsidR="00383393" w:rsidRDefault="00383393" w:rsidP="00383393">
      <w:pPr>
        <w:rPr>
          <w:lang w:eastAsia="zh-CN"/>
        </w:rPr>
      </w:pPr>
      <w:r>
        <w:rPr>
          <w:lang w:eastAsia="zh-CN"/>
        </w:rPr>
        <w:tab/>
      </w:r>
      <w:r>
        <w:rPr>
          <w:rFonts w:hint="eastAsia"/>
          <w:lang w:eastAsia="zh-CN"/>
        </w:rPr>
        <w:t>监控网络：</w:t>
      </w:r>
    </w:p>
    <w:p w14:paraId="7179127B" w14:textId="77777777" w:rsidR="00383393" w:rsidRDefault="00383393" w:rsidP="00383393">
      <w:pPr>
        <w:ind w:leftChars="300" w:left="720"/>
        <w:rPr>
          <w:lang w:eastAsia="zh-CN"/>
        </w:rPr>
      </w:pPr>
      <w:r>
        <w:rPr>
          <w:rFonts w:hint="eastAsia"/>
          <w:lang w:eastAsia="zh-CN"/>
        </w:rPr>
        <w:lastRenderedPageBreak/>
        <w:t>由无线视频摄像头、无线红外摄像头等组成，将监测数据实时上传至服务器。</w:t>
      </w:r>
    </w:p>
    <w:p w14:paraId="4CC6DCDD" w14:textId="77777777" w:rsidR="00383393" w:rsidRDefault="00383393" w:rsidP="00383393">
      <w:pPr>
        <w:rPr>
          <w:lang w:eastAsia="zh-CN"/>
        </w:rPr>
      </w:pPr>
      <w:r>
        <w:rPr>
          <w:lang w:eastAsia="zh-CN"/>
        </w:rPr>
        <w:tab/>
      </w:r>
      <w:r>
        <w:rPr>
          <w:rFonts w:hint="eastAsia"/>
          <w:lang w:eastAsia="zh-CN"/>
        </w:rPr>
        <w:t>充电台：</w:t>
      </w:r>
    </w:p>
    <w:p w14:paraId="0FEB9712" w14:textId="4B86DD1A" w:rsidR="00FB37EC" w:rsidRDefault="00383393" w:rsidP="009C386F">
      <w:pPr>
        <w:ind w:leftChars="300" w:left="720"/>
        <w:rPr>
          <w:lang w:eastAsia="zh-CN"/>
        </w:rPr>
      </w:pPr>
      <w:r>
        <w:rPr>
          <w:rFonts w:hint="eastAsia"/>
          <w:lang w:eastAsia="zh-CN"/>
        </w:rPr>
        <w:t>无人车低电量时自动驶入充电，并上传硬件传感器监测数据。</w:t>
      </w:r>
    </w:p>
    <w:p w14:paraId="34E92157" w14:textId="087A0CE4" w:rsidR="009C386F" w:rsidRDefault="009C386F" w:rsidP="00383393">
      <w:pPr>
        <w:rPr>
          <w:lang w:eastAsia="zh-CN"/>
        </w:rPr>
      </w:pPr>
    </w:p>
    <w:p w14:paraId="2C63AE17" w14:textId="414FFEA7" w:rsidR="00383393" w:rsidRDefault="00383393" w:rsidP="00383393">
      <w:pPr>
        <w:rPr>
          <w:lang w:eastAsia="zh-CN"/>
        </w:rPr>
      </w:pPr>
      <w:r>
        <w:rPr>
          <w:rFonts w:hint="eastAsia"/>
          <w:lang w:eastAsia="zh-CN"/>
        </w:rPr>
        <w:t>主要目的：</w:t>
      </w:r>
    </w:p>
    <w:p w14:paraId="071A8139" w14:textId="77777777" w:rsidR="00383393" w:rsidRDefault="00383393" w:rsidP="00383393">
      <w:pPr>
        <w:pStyle w:val="aa"/>
        <w:numPr>
          <w:ilvl w:val="0"/>
          <w:numId w:val="3"/>
        </w:numPr>
        <w:rPr>
          <w:lang w:eastAsia="zh-CN"/>
        </w:rPr>
      </w:pPr>
      <w:r>
        <w:rPr>
          <w:rFonts w:hint="eastAsia"/>
          <w:lang w:eastAsia="zh-CN"/>
        </w:rPr>
        <w:t>利用物联网技术和其他先进技术，实现对封闭环境的低成本、高效率监测管理。</w:t>
      </w:r>
    </w:p>
    <w:p w14:paraId="1EDC2B85" w14:textId="77777777" w:rsidR="00383393" w:rsidRDefault="00383393" w:rsidP="00383393">
      <w:pPr>
        <w:pStyle w:val="aa"/>
        <w:numPr>
          <w:ilvl w:val="0"/>
          <w:numId w:val="3"/>
        </w:numPr>
        <w:rPr>
          <w:lang w:eastAsia="zh-CN"/>
        </w:rPr>
      </w:pPr>
      <w:r>
        <w:rPr>
          <w:rFonts w:hint="eastAsia"/>
          <w:lang w:eastAsia="zh-CN"/>
        </w:rPr>
        <w:t>应用于仓库、办公室、实验室等场景，无需改变室内布局即可实现高效管控监测。</w:t>
      </w:r>
    </w:p>
    <w:p w14:paraId="7F7E4F8D" w14:textId="77777777" w:rsidR="00383393" w:rsidRDefault="00383393" w:rsidP="00383393">
      <w:pPr>
        <w:pStyle w:val="aa"/>
        <w:numPr>
          <w:ilvl w:val="0"/>
          <w:numId w:val="3"/>
        </w:numPr>
        <w:rPr>
          <w:lang w:eastAsia="zh-CN"/>
        </w:rPr>
      </w:pPr>
      <w:r>
        <w:rPr>
          <w:rFonts w:hint="eastAsia"/>
          <w:lang w:eastAsia="zh-CN"/>
        </w:rPr>
        <w:t>提升仓储管理的全面自动化和</w:t>
      </w:r>
      <w:proofErr w:type="gramStart"/>
      <w:r>
        <w:rPr>
          <w:rFonts w:hint="eastAsia"/>
          <w:lang w:eastAsia="zh-CN"/>
        </w:rPr>
        <w:t>无人化</w:t>
      </w:r>
      <w:proofErr w:type="gramEnd"/>
      <w:r>
        <w:rPr>
          <w:rFonts w:hint="eastAsia"/>
          <w:lang w:eastAsia="zh-CN"/>
        </w:rPr>
        <w:t>水平，提高工作效率和操作安全性。</w:t>
      </w:r>
    </w:p>
    <w:p w14:paraId="2BBEC3F1" w14:textId="77777777" w:rsidR="00383393" w:rsidRDefault="00383393" w:rsidP="00383393">
      <w:pPr>
        <w:pStyle w:val="aa"/>
        <w:numPr>
          <w:ilvl w:val="0"/>
          <w:numId w:val="3"/>
        </w:numPr>
        <w:rPr>
          <w:lang w:eastAsia="zh-CN"/>
        </w:rPr>
      </w:pPr>
      <w:r>
        <w:rPr>
          <w:rFonts w:hint="eastAsia"/>
          <w:lang w:eastAsia="zh-CN"/>
        </w:rPr>
        <w:t>实现多功能性和良好的可扩展性，为企业降低成本和时间，避免业务中断和额外费用。</w:t>
      </w:r>
    </w:p>
    <w:p w14:paraId="506FC7CC" w14:textId="77777777" w:rsidR="00383393" w:rsidRDefault="00383393" w:rsidP="00383393">
      <w:pPr>
        <w:rPr>
          <w:lang w:eastAsia="zh-CN"/>
        </w:rPr>
      </w:pPr>
    </w:p>
    <w:p w14:paraId="495DF5C8" w14:textId="77777777" w:rsidR="00DD55BC" w:rsidRPr="000B17B8" w:rsidRDefault="00DD55BC" w:rsidP="00DD55BC">
      <w:pPr>
        <w:rPr>
          <w:lang w:eastAsia="zh-CN"/>
        </w:rPr>
      </w:pPr>
      <w:r w:rsidRPr="000B17B8">
        <w:rPr>
          <w:lang w:eastAsia="zh-CN"/>
        </w:rPr>
        <w:t>项目运作流程</w:t>
      </w:r>
    </w:p>
    <w:p w14:paraId="34AAD79E" w14:textId="77777777" w:rsidR="00DD55BC" w:rsidRPr="000B17B8" w:rsidRDefault="00DD55BC" w:rsidP="00DD55BC">
      <w:pPr>
        <w:numPr>
          <w:ilvl w:val="0"/>
          <w:numId w:val="4"/>
        </w:numPr>
        <w:rPr>
          <w:lang w:eastAsia="zh-CN"/>
        </w:rPr>
      </w:pPr>
      <w:r w:rsidRPr="000B17B8">
        <w:rPr>
          <w:lang w:eastAsia="zh-CN"/>
        </w:rPr>
        <w:t>硬件部署：</w:t>
      </w:r>
    </w:p>
    <w:p w14:paraId="191E99B3" w14:textId="77777777" w:rsidR="00DD55BC" w:rsidRPr="000B17B8" w:rsidRDefault="00DD55BC" w:rsidP="00DD55BC">
      <w:pPr>
        <w:ind w:left="960" w:hangingChars="400" w:hanging="960"/>
        <w:rPr>
          <w:lang w:eastAsia="zh-CN"/>
        </w:rPr>
      </w:pPr>
      <w:r w:rsidRPr="000B17B8">
        <w:rPr>
          <w:lang w:eastAsia="zh-CN"/>
        </w:rPr>
        <w:tab/>
      </w:r>
      <w:r w:rsidRPr="000B17B8">
        <w:rPr>
          <w:lang w:eastAsia="zh-CN"/>
        </w:rPr>
        <w:t>由技术团队根据实际情况安装部署硬件设备，包括服务器（可以是现有服务器）。</w:t>
      </w:r>
    </w:p>
    <w:p w14:paraId="45FB1E93" w14:textId="77777777" w:rsidR="00DD55BC" w:rsidRPr="000B17B8" w:rsidRDefault="00DD55BC" w:rsidP="00DD55BC">
      <w:pPr>
        <w:numPr>
          <w:ilvl w:val="0"/>
          <w:numId w:val="4"/>
        </w:numPr>
        <w:rPr>
          <w:lang w:eastAsia="zh-CN"/>
        </w:rPr>
      </w:pPr>
      <w:r w:rsidRPr="000B17B8">
        <w:rPr>
          <w:lang w:eastAsia="zh-CN"/>
        </w:rPr>
        <w:t>巡检监测：</w:t>
      </w:r>
    </w:p>
    <w:p w14:paraId="4DD0D03B" w14:textId="77777777" w:rsidR="00DD55BC" w:rsidRPr="000B17B8" w:rsidRDefault="00DD55BC" w:rsidP="00DD55BC">
      <w:pPr>
        <w:ind w:left="960" w:hangingChars="400" w:hanging="960"/>
        <w:rPr>
          <w:lang w:eastAsia="zh-CN"/>
        </w:rPr>
      </w:pPr>
      <w:r w:rsidRPr="000B17B8">
        <w:rPr>
          <w:lang w:eastAsia="zh-CN"/>
        </w:rPr>
        <w:tab/>
      </w:r>
      <w:r w:rsidRPr="000B17B8">
        <w:rPr>
          <w:lang w:eastAsia="zh-CN"/>
        </w:rPr>
        <w:t>根据客户需求预设巡检方案，方案可由技术团队直接存储在服务器本地数据库中或由用户通过前端确定。</w:t>
      </w:r>
    </w:p>
    <w:p w14:paraId="5ED157AD" w14:textId="77777777" w:rsidR="00DD55BC" w:rsidRPr="000B17B8" w:rsidRDefault="00DD55BC" w:rsidP="00DD55BC">
      <w:pPr>
        <w:numPr>
          <w:ilvl w:val="0"/>
          <w:numId w:val="4"/>
        </w:numPr>
        <w:rPr>
          <w:lang w:eastAsia="zh-CN"/>
        </w:rPr>
      </w:pPr>
      <w:r w:rsidRPr="000B17B8">
        <w:rPr>
          <w:lang w:eastAsia="zh-CN"/>
        </w:rPr>
        <w:t>异常检测与处置：</w:t>
      </w:r>
    </w:p>
    <w:p w14:paraId="201D656F" w14:textId="77777777" w:rsidR="00DD55BC" w:rsidRPr="000B17B8" w:rsidRDefault="00DD55BC" w:rsidP="00DD55BC">
      <w:pPr>
        <w:ind w:left="960" w:hangingChars="400" w:hanging="960"/>
        <w:rPr>
          <w:lang w:eastAsia="zh-CN"/>
        </w:rPr>
      </w:pPr>
      <w:r w:rsidRPr="000B17B8">
        <w:rPr>
          <w:lang w:eastAsia="zh-CN"/>
        </w:rPr>
        <w:tab/>
      </w:r>
      <w:r w:rsidRPr="000B17B8">
        <w:rPr>
          <w:lang w:eastAsia="zh-CN"/>
        </w:rPr>
        <w:t>当</w:t>
      </w:r>
      <w:r w:rsidRPr="000B17B8">
        <w:rPr>
          <w:lang w:eastAsia="zh-CN"/>
        </w:rPr>
        <w:t>AGV</w:t>
      </w:r>
      <w:r w:rsidRPr="000B17B8">
        <w:rPr>
          <w:lang w:eastAsia="zh-CN"/>
        </w:rPr>
        <w:t>车载传感器或服务器后台检测到异常数据时，立即启动紧急预案进行处置，并通过前端向用户发出警告。</w:t>
      </w:r>
    </w:p>
    <w:p w14:paraId="22C92825" w14:textId="77777777" w:rsidR="00DD55BC" w:rsidRPr="000B17B8" w:rsidRDefault="00DD55BC" w:rsidP="00DD55BC">
      <w:pPr>
        <w:numPr>
          <w:ilvl w:val="0"/>
          <w:numId w:val="4"/>
        </w:numPr>
        <w:rPr>
          <w:lang w:eastAsia="zh-CN"/>
        </w:rPr>
      </w:pPr>
      <w:r w:rsidRPr="000B17B8">
        <w:rPr>
          <w:rFonts w:hint="eastAsia"/>
          <w:lang w:eastAsia="zh-CN"/>
        </w:rPr>
        <w:t>复位重置：</w:t>
      </w:r>
    </w:p>
    <w:p w14:paraId="1A15DE99" w14:textId="77777777" w:rsidR="00DD55BC" w:rsidRPr="000B17B8" w:rsidRDefault="00DD55BC" w:rsidP="00DD55BC">
      <w:pPr>
        <w:ind w:left="960" w:hangingChars="400" w:hanging="960"/>
        <w:rPr>
          <w:lang w:eastAsia="zh-CN"/>
        </w:rPr>
      </w:pPr>
      <w:r w:rsidRPr="000B17B8">
        <w:rPr>
          <w:lang w:eastAsia="zh-CN"/>
        </w:rPr>
        <w:tab/>
      </w:r>
      <w:r w:rsidRPr="000B17B8">
        <w:rPr>
          <w:lang w:eastAsia="zh-CN"/>
        </w:rPr>
        <w:t>系统复位并继续执行巡检任务。</w:t>
      </w:r>
    </w:p>
    <w:p w14:paraId="116E23BE" w14:textId="77777777" w:rsidR="00DD55BC" w:rsidRDefault="00DD55BC" w:rsidP="00383393">
      <w:pPr>
        <w:rPr>
          <w:rFonts w:hint="eastAsia"/>
          <w:lang w:eastAsia="zh-CN"/>
        </w:rPr>
      </w:pPr>
    </w:p>
    <w:p w14:paraId="6B50AF61" w14:textId="77777777" w:rsidR="00383393" w:rsidRDefault="00383393" w:rsidP="00383393">
      <w:pPr>
        <w:rPr>
          <w:lang w:eastAsia="zh-CN"/>
        </w:rPr>
      </w:pPr>
      <w:r>
        <w:rPr>
          <w:rFonts w:hint="eastAsia"/>
          <w:lang w:eastAsia="zh-CN"/>
        </w:rPr>
        <w:t>关键词：</w:t>
      </w:r>
      <w:r w:rsidRPr="00BB003A">
        <w:rPr>
          <w:rFonts w:hint="eastAsia"/>
          <w:lang w:eastAsia="zh-CN"/>
        </w:rPr>
        <w:t>物联网系统、</w:t>
      </w:r>
      <w:r w:rsidRPr="00BB003A">
        <w:rPr>
          <w:rFonts w:hint="eastAsia"/>
          <w:lang w:eastAsia="zh-CN"/>
        </w:rPr>
        <w:t>AGV</w:t>
      </w:r>
      <w:r w:rsidRPr="00BB003A">
        <w:rPr>
          <w:rFonts w:hint="eastAsia"/>
          <w:lang w:eastAsia="zh-CN"/>
        </w:rPr>
        <w:t>、边缘计算、自动化仓储管理、智能监测系统</w:t>
      </w:r>
    </w:p>
    <w:p w14:paraId="19140038" w14:textId="77777777" w:rsidR="000329B1" w:rsidRPr="00383393" w:rsidRDefault="000329B1" w:rsidP="00934C71">
      <w:pPr>
        <w:rPr>
          <w:lang w:eastAsia="zh-CN"/>
        </w:rPr>
      </w:pPr>
    </w:p>
    <w:p w14:paraId="075D652A" w14:textId="2E3BCAC4" w:rsidR="00412EA7" w:rsidRDefault="00412EA7" w:rsidP="00412EA7">
      <w:pPr>
        <w:pStyle w:val="1"/>
        <w:rPr>
          <w:lang w:eastAsia="zh-CN"/>
        </w:rPr>
      </w:pPr>
      <w:r w:rsidRPr="00412EA7">
        <w:rPr>
          <w:rFonts w:hint="eastAsia"/>
          <w:sz w:val="36"/>
          <w:szCs w:val="36"/>
          <w:lang w:eastAsia="zh-CN"/>
        </w:rPr>
        <w:lastRenderedPageBreak/>
        <w:t>拟解决的关键问题</w:t>
      </w:r>
      <w:r w:rsidR="00383393">
        <w:rPr>
          <w:rFonts w:hint="eastAsia"/>
          <w:sz w:val="36"/>
          <w:szCs w:val="36"/>
          <w:lang w:eastAsia="zh-CN"/>
        </w:rPr>
        <w:t>（对应核心技术要点）</w:t>
      </w:r>
    </w:p>
    <w:p w14:paraId="5B29BFA3" w14:textId="3F3C0768" w:rsidR="00412EA7" w:rsidRDefault="006233A3" w:rsidP="006233A3">
      <w:pPr>
        <w:pStyle w:val="aa"/>
        <w:numPr>
          <w:ilvl w:val="0"/>
          <w:numId w:val="12"/>
        </w:numPr>
        <w:rPr>
          <w:lang w:eastAsia="zh-CN"/>
        </w:rPr>
      </w:pPr>
      <w:r>
        <w:rPr>
          <w:rFonts w:hint="eastAsia"/>
          <w:lang w:eastAsia="zh-CN"/>
        </w:rPr>
        <w:t>边缘模型部署问题</w:t>
      </w:r>
    </w:p>
    <w:p w14:paraId="5F3960AC" w14:textId="4EC4066D" w:rsidR="006233A3" w:rsidRDefault="006233A3" w:rsidP="006233A3">
      <w:pPr>
        <w:pStyle w:val="aa"/>
        <w:numPr>
          <w:ilvl w:val="0"/>
          <w:numId w:val="12"/>
        </w:numPr>
        <w:rPr>
          <w:lang w:eastAsia="zh-CN"/>
        </w:rPr>
      </w:pPr>
      <w:r>
        <w:rPr>
          <w:rFonts w:hint="eastAsia"/>
          <w:lang w:eastAsia="zh-CN"/>
        </w:rPr>
        <w:t>无人</w:t>
      </w:r>
      <w:r>
        <w:rPr>
          <w:rFonts w:hint="eastAsia"/>
          <w:lang w:eastAsia="zh-CN"/>
        </w:rPr>
        <w:t>AGV</w:t>
      </w:r>
      <w:r>
        <w:rPr>
          <w:rFonts w:hint="eastAsia"/>
          <w:lang w:eastAsia="zh-CN"/>
        </w:rPr>
        <w:t>路径规划和避障问题</w:t>
      </w:r>
    </w:p>
    <w:p w14:paraId="55056371" w14:textId="2B4D5482" w:rsidR="006233A3" w:rsidRDefault="006233A3" w:rsidP="006233A3">
      <w:pPr>
        <w:pStyle w:val="aa"/>
        <w:numPr>
          <w:ilvl w:val="0"/>
          <w:numId w:val="12"/>
        </w:numPr>
        <w:rPr>
          <w:lang w:eastAsia="zh-CN"/>
        </w:rPr>
      </w:pPr>
      <w:r>
        <w:rPr>
          <w:rFonts w:hint="eastAsia"/>
          <w:lang w:eastAsia="zh-CN"/>
        </w:rPr>
        <w:t>AGV</w:t>
      </w:r>
      <w:r>
        <w:rPr>
          <w:rFonts w:hint="eastAsia"/>
          <w:lang w:eastAsia="zh-CN"/>
        </w:rPr>
        <w:t>机械结构设计问题</w:t>
      </w:r>
    </w:p>
    <w:p w14:paraId="04AB986A" w14:textId="71FD8844" w:rsidR="006233A3" w:rsidRDefault="006233A3" w:rsidP="006233A3">
      <w:pPr>
        <w:pStyle w:val="aa"/>
        <w:numPr>
          <w:ilvl w:val="0"/>
          <w:numId w:val="12"/>
        </w:numPr>
        <w:rPr>
          <w:lang w:eastAsia="zh-CN"/>
        </w:rPr>
      </w:pPr>
      <w:r>
        <w:rPr>
          <w:rFonts w:hint="eastAsia"/>
          <w:lang w:eastAsia="zh-CN"/>
        </w:rPr>
        <w:t>后台数据更新维护问题</w:t>
      </w:r>
    </w:p>
    <w:p w14:paraId="05D574D4" w14:textId="4EFBFD45" w:rsidR="006233A3" w:rsidRDefault="006233A3" w:rsidP="006233A3">
      <w:pPr>
        <w:pStyle w:val="aa"/>
        <w:numPr>
          <w:ilvl w:val="0"/>
          <w:numId w:val="12"/>
        </w:numPr>
        <w:rPr>
          <w:lang w:eastAsia="zh-CN"/>
        </w:rPr>
      </w:pPr>
      <w:r>
        <w:rPr>
          <w:rFonts w:hint="eastAsia"/>
          <w:lang w:eastAsia="zh-CN"/>
        </w:rPr>
        <w:t>数据库安全问题</w:t>
      </w:r>
    </w:p>
    <w:p w14:paraId="3259423C" w14:textId="712BA04F" w:rsidR="006233A3" w:rsidRDefault="006233A3" w:rsidP="006233A3">
      <w:pPr>
        <w:pStyle w:val="aa"/>
        <w:numPr>
          <w:ilvl w:val="0"/>
          <w:numId w:val="12"/>
        </w:numPr>
        <w:rPr>
          <w:lang w:eastAsia="zh-CN"/>
        </w:rPr>
      </w:pPr>
      <w:r>
        <w:rPr>
          <w:rFonts w:hint="eastAsia"/>
          <w:lang w:eastAsia="zh-CN"/>
        </w:rPr>
        <w:t>前端交互</w:t>
      </w:r>
      <w:r>
        <w:rPr>
          <w:rFonts w:hint="eastAsia"/>
          <w:lang w:eastAsia="zh-CN"/>
        </w:rPr>
        <w:t>API</w:t>
      </w:r>
      <w:r>
        <w:rPr>
          <w:rFonts w:hint="eastAsia"/>
          <w:lang w:eastAsia="zh-CN"/>
        </w:rPr>
        <w:t>通信问题</w:t>
      </w:r>
    </w:p>
    <w:p w14:paraId="118368AB" w14:textId="77777777" w:rsidR="006233A3" w:rsidRPr="00934C71" w:rsidRDefault="006233A3" w:rsidP="00934C71">
      <w:pPr>
        <w:rPr>
          <w:lang w:eastAsia="zh-CN"/>
        </w:rPr>
      </w:pPr>
    </w:p>
    <w:p w14:paraId="7CC3296B" w14:textId="77777777" w:rsidR="00412EA7" w:rsidRDefault="00412EA7" w:rsidP="00412EA7">
      <w:pPr>
        <w:pStyle w:val="1"/>
        <w:rPr>
          <w:sz w:val="36"/>
          <w:szCs w:val="36"/>
          <w:lang w:eastAsia="zh-CN"/>
        </w:rPr>
      </w:pPr>
      <w:r w:rsidRPr="00934C71">
        <w:rPr>
          <w:rFonts w:hint="eastAsia"/>
          <w:sz w:val="36"/>
          <w:szCs w:val="36"/>
          <w:lang w:eastAsia="zh-CN"/>
        </w:rPr>
        <w:t>核心技术要点</w:t>
      </w:r>
    </w:p>
    <w:p w14:paraId="6618F93C" w14:textId="77777777" w:rsidR="00412EA7" w:rsidRPr="000B17B8" w:rsidRDefault="00412EA7" w:rsidP="00412EA7">
      <w:pPr>
        <w:numPr>
          <w:ilvl w:val="0"/>
          <w:numId w:val="5"/>
        </w:numPr>
        <w:rPr>
          <w:lang w:eastAsia="zh-CN"/>
        </w:rPr>
      </w:pPr>
      <w:r w:rsidRPr="00387724">
        <w:rPr>
          <w:lang w:eastAsia="zh-CN"/>
        </w:rPr>
        <w:t>物联网技术集成：</w:t>
      </w:r>
    </w:p>
    <w:p w14:paraId="671E6D4D" w14:textId="77777777" w:rsidR="00412EA7" w:rsidRPr="00387724" w:rsidRDefault="00412EA7" w:rsidP="00412EA7">
      <w:pPr>
        <w:ind w:left="720"/>
        <w:rPr>
          <w:lang w:eastAsia="zh-CN"/>
        </w:rPr>
      </w:pPr>
      <w:r w:rsidRPr="00387724">
        <w:rPr>
          <w:lang w:eastAsia="zh-CN"/>
        </w:rPr>
        <w:t>CEAGVIS</w:t>
      </w:r>
      <w:r w:rsidRPr="00387724">
        <w:rPr>
          <w:lang w:eastAsia="zh-CN"/>
        </w:rPr>
        <w:t>系统集成了物联网技术，通过传感器和网络设备收集和传输数据，实现对封闭环境的实时监测。</w:t>
      </w:r>
    </w:p>
    <w:p w14:paraId="15542281" w14:textId="77777777" w:rsidR="00412EA7" w:rsidRPr="000B17B8" w:rsidRDefault="00412EA7" w:rsidP="00412EA7">
      <w:pPr>
        <w:numPr>
          <w:ilvl w:val="0"/>
          <w:numId w:val="5"/>
        </w:numPr>
        <w:rPr>
          <w:lang w:eastAsia="zh-CN"/>
        </w:rPr>
      </w:pPr>
      <w:r w:rsidRPr="00387724">
        <w:rPr>
          <w:lang w:eastAsia="zh-CN"/>
        </w:rPr>
        <w:t>自动导引车（</w:t>
      </w:r>
      <w:r w:rsidRPr="00387724">
        <w:rPr>
          <w:lang w:eastAsia="zh-CN"/>
        </w:rPr>
        <w:t>AGV</w:t>
      </w:r>
      <w:r w:rsidRPr="00387724">
        <w:rPr>
          <w:lang w:eastAsia="zh-CN"/>
        </w:rPr>
        <w:t>）：</w:t>
      </w:r>
    </w:p>
    <w:p w14:paraId="57BC682F" w14:textId="77777777" w:rsidR="00412EA7" w:rsidRPr="00387724" w:rsidRDefault="00412EA7" w:rsidP="00412EA7">
      <w:pPr>
        <w:ind w:left="720"/>
        <w:rPr>
          <w:lang w:eastAsia="zh-CN"/>
        </w:rPr>
      </w:pPr>
      <w:r w:rsidRPr="00387724">
        <w:rPr>
          <w:lang w:eastAsia="zh-CN"/>
        </w:rPr>
        <w:t>AGV</w:t>
      </w:r>
      <w:r w:rsidRPr="00387724">
        <w:rPr>
          <w:lang w:eastAsia="zh-CN"/>
        </w:rPr>
        <w:t>作为硬件载体，配备了主控芯片</w:t>
      </w:r>
      <w:r w:rsidRPr="000B17B8">
        <w:rPr>
          <w:rFonts w:hint="eastAsia"/>
          <w:lang w:eastAsia="zh-CN"/>
        </w:rPr>
        <w:t>H</w:t>
      </w:r>
      <w:r w:rsidRPr="00387724">
        <w:rPr>
          <w:lang w:eastAsia="zh-CN"/>
        </w:rPr>
        <w:t>T32F52367</w:t>
      </w:r>
      <w:r w:rsidRPr="00387724">
        <w:rPr>
          <w:lang w:eastAsia="zh-CN"/>
        </w:rPr>
        <w:t>用于控制车辆的运动和数据处理，以及</w:t>
      </w:r>
      <w:r w:rsidRPr="00387724">
        <w:rPr>
          <w:lang w:eastAsia="zh-CN"/>
        </w:rPr>
        <w:t>ESP8266</w:t>
      </w:r>
      <w:r w:rsidRPr="00387724">
        <w:rPr>
          <w:lang w:eastAsia="zh-CN"/>
        </w:rPr>
        <w:t>模块用于物联网通信。</w:t>
      </w:r>
    </w:p>
    <w:p w14:paraId="71F5AB30" w14:textId="77777777" w:rsidR="00412EA7" w:rsidRPr="000B17B8" w:rsidRDefault="00412EA7" w:rsidP="00412EA7">
      <w:pPr>
        <w:numPr>
          <w:ilvl w:val="0"/>
          <w:numId w:val="5"/>
        </w:numPr>
        <w:rPr>
          <w:lang w:eastAsia="zh-CN"/>
        </w:rPr>
      </w:pPr>
      <w:r w:rsidRPr="00387724">
        <w:rPr>
          <w:lang w:eastAsia="zh-CN"/>
        </w:rPr>
        <w:t>边缘计算：</w:t>
      </w:r>
    </w:p>
    <w:p w14:paraId="78B541A7" w14:textId="77777777" w:rsidR="00412EA7" w:rsidRPr="00387724" w:rsidRDefault="00412EA7" w:rsidP="00412EA7">
      <w:pPr>
        <w:ind w:left="720"/>
        <w:rPr>
          <w:lang w:eastAsia="zh-CN"/>
        </w:rPr>
      </w:pPr>
      <w:r w:rsidRPr="00387724">
        <w:rPr>
          <w:lang w:eastAsia="zh-CN"/>
        </w:rPr>
        <w:t>为了提高实时处理能力，系统将</w:t>
      </w:r>
      <w:r w:rsidRPr="00387724">
        <w:rPr>
          <w:lang w:eastAsia="zh-CN"/>
        </w:rPr>
        <w:t>AI</w:t>
      </w:r>
      <w:r w:rsidRPr="00387724">
        <w:rPr>
          <w:lang w:eastAsia="zh-CN"/>
        </w:rPr>
        <w:t>模型部署在硬件端，如</w:t>
      </w:r>
      <w:r w:rsidRPr="00387724">
        <w:rPr>
          <w:lang w:eastAsia="zh-CN"/>
        </w:rPr>
        <w:t>K210</w:t>
      </w:r>
      <w:r w:rsidRPr="00387724">
        <w:rPr>
          <w:lang w:eastAsia="zh-CN"/>
        </w:rPr>
        <w:t>模块，后续计划升级到华</w:t>
      </w:r>
      <w:proofErr w:type="gramStart"/>
      <w:r w:rsidRPr="00387724">
        <w:rPr>
          <w:lang w:eastAsia="zh-CN"/>
        </w:rPr>
        <w:t>为海思</w:t>
      </w:r>
      <w:proofErr w:type="gramEnd"/>
      <w:r w:rsidRPr="00387724">
        <w:rPr>
          <w:lang w:eastAsia="zh-CN"/>
        </w:rPr>
        <w:t>Hi3519DV500</w:t>
      </w:r>
      <w:r w:rsidRPr="00387724">
        <w:rPr>
          <w:lang w:eastAsia="zh-CN"/>
        </w:rPr>
        <w:t>芯片（</w:t>
      </w:r>
      <w:r w:rsidRPr="00387724">
        <w:rPr>
          <w:lang w:eastAsia="zh-CN"/>
        </w:rPr>
        <w:t>IPV09A</w:t>
      </w:r>
      <w:r w:rsidRPr="00387724">
        <w:rPr>
          <w:lang w:eastAsia="zh-CN"/>
        </w:rPr>
        <w:t>工作站）或华为昇腾</w:t>
      </w:r>
      <w:r w:rsidRPr="00387724">
        <w:rPr>
          <w:lang w:eastAsia="zh-CN"/>
        </w:rPr>
        <w:t>Atlas 200I DK</w:t>
      </w:r>
      <w:r w:rsidRPr="00387724">
        <w:rPr>
          <w:lang w:eastAsia="zh-CN"/>
        </w:rPr>
        <w:t>开发板。</w:t>
      </w:r>
    </w:p>
    <w:p w14:paraId="5CA48F30" w14:textId="77777777" w:rsidR="00412EA7" w:rsidRPr="000B17B8" w:rsidRDefault="00412EA7" w:rsidP="00412EA7">
      <w:pPr>
        <w:numPr>
          <w:ilvl w:val="0"/>
          <w:numId w:val="5"/>
        </w:numPr>
        <w:rPr>
          <w:lang w:eastAsia="zh-CN"/>
        </w:rPr>
      </w:pPr>
      <w:r w:rsidRPr="000B17B8">
        <w:rPr>
          <w:rFonts w:hint="eastAsia"/>
          <w:lang w:eastAsia="zh-CN"/>
        </w:rPr>
        <w:t>AI</w:t>
      </w:r>
      <w:r w:rsidRPr="00387724">
        <w:rPr>
          <w:lang w:eastAsia="zh-CN"/>
        </w:rPr>
        <w:t>算法：</w:t>
      </w:r>
    </w:p>
    <w:p w14:paraId="30161774" w14:textId="77777777" w:rsidR="00412EA7" w:rsidRPr="00387724" w:rsidRDefault="00412EA7" w:rsidP="00412EA7">
      <w:pPr>
        <w:ind w:left="720"/>
        <w:rPr>
          <w:lang w:eastAsia="zh-CN"/>
        </w:rPr>
      </w:pPr>
      <w:r w:rsidRPr="00387724">
        <w:rPr>
          <w:lang w:eastAsia="zh-CN"/>
        </w:rPr>
        <w:t>作为火焰图像识别的核心模型，</w:t>
      </w:r>
      <w:r w:rsidRPr="00387724">
        <w:rPr>
          <w:lang w:eastAsia="zh-CN"/>
        </w:rPr>
        <w:t>YOLO</w:t>
      </w:r>
      <w:r w:rsidRPr="000B17B8">
        <w:rPr>
          <w:rFonts w:hint="eastAsia"/>
          <w:lang w:eastAsia="zh-CN"/>
        </w:rPr>
        <w:t>系模型</w:t>
      </w:r>
      <w:r w:rsidRPr="00387724">
        <w:rPr>
          <w:lang w:eastAsia="zh-CN"/>
        </w:rPr>
        <w:t>在边缘计算模块中运行，用于快速准确地识别火源。该模型具有自适应锚框计算、自适应图片缩放、</w:t>
      </w:r>
      <w:r w:rsidRPr="00387724">
        <w:rPr>
          <w:lang w:eastAsia="zh-CN"/>
        </w:rPr>
        <w:t>Mosaic</w:t>
      </w:r>
      <w:r w:rsidRPr="00387724">
        <w:rPr>
          <w:lang w:eastAsia="zh-CN"/>
        </w:rPr>
        <w:t>数据增强、</w:t>
      </w:r>
      <w:r w:rsidRPr="00387724">
        <w:rPr>
          <w:lang w:eastAsia="zh-CN"/>
        </w:rPr>
        <w:t>CSP-Darknet53</w:t>
      </w:r>
      <w:r w:rsidRPr="000B17B8">
        <w:rPr>
          <w:rFonts w:hint="eastAsia"/>
          <w:lang w:eastAsia="zh-CN"/>
        </w:rPr>
        <w:t>的</w:t>
      </w:r>
      <w:r w:rsidRPr="000B17B8">
        <w:rPr>
          <w:lang w:eastAsia="zh-CN"/>
        </w:rPr>
        <w:t>Backbone</w:t>
      </w:r>
      <w:r w:rsidRPr="000B17B8">
        <w:rPr>
          <w:lang w:eastAsia="zh-CN"/>
        </w:rPr>
        <w:t>网络</w:t>
      </w:r>
      <w:r w:rsidRPr="000B17B8">
        <w:rPr>
          <w:rFonts w:hint="eastAsia"/>
          <w:lang w:eastAsia="zh-CN"/>
        </w:rPr>
        <w:t>结构、</w:t>
      </w:r>
      <w:r w:rsidRPr="000B17B8">
        <w:rPr>
          <w:lang w:eastAsia="zh-CN"/>
        </w:rPr>
        <w:t>CIOU-Loss</w:t>
      </w:r>
      <w:r w:rsidRPr="000B17B8">
        <w:rPr>
          <w:rFonts w:hint="eastAsia"/>
          <w:lang w:eastAsia="zh-CN"/>
        </w:rPr>
        <w:t>改进损失函数</w:t>
      </w:r>
      <w:r w:rsidRPr="00387724">
        <w:rPr>
          <w:lang w:eastAsia="zh-CN"/>
        </w:rPr>
        <w:t>。</w:t>
      </w:r>
    </w:p>
    <w:p w14:paraId="5A8E9003" w14:textId="77777777" w:rsidR="00412EA7" w:rsidRPr="000B17B8" w:rsidRDefault="00412EA7" w:rsidP="00412EA7">
      <w:pPr>
        <w:numPr>
          <w:ilvl w:val="0"/>
          <w:numId w:val="5"/>
        </w:numPr>
        <w:rPr>
          <w:lang w:eastAsia="zh-CN"/>
        </w:rPr>
      </w:pPr>
      <w:r w:rsidRPr="00387724">
        <w:rPr>
          <w:lang w:eastAsia="zh-CN"/>
        </w:rPr>
        <w:t>路径规划与避障：</w:t>
      </w:r>
    </w:p>
    <w:p w14:paraId="2A3798E2" w14:textId="77777777" w:rsidR="00412EA7" w:rsidRPr="00387724" w:rsidRDefault="00412EA7" w:rsidP="00412EA7">
      <w:pPr>
        <w:ind w:left="720"/>
        <w:rPr>
          <w:lang w:eastAsia="zh-CN"/>
        </w:rPr>
      </w:pPr>
      <w:r w:rsidRPr="00387724">
        <w:rPr>
          <w:lang w:eastAsia="zh-CN"/>
        </w:rPr>
        <w:t>使用</w:t>
      </w:r>
      <w:r w:rsidRPr="00387724">
        <w:rPr>
          <w:lang w:eastAsia="zh-CN"/>
        </w:rPr>
        <w:t>ROS</w:t>
      </w:r>
      <w:r w:rsidRPr="00387724">
        <w:rPr>
          <w:lang w:eastAsia="zh-CN"/>
        </w:rPr>
        <w:t>（</w:t>
      </w:r>
      <w:r w:rsidRPr="00387724">
        <w:rPr>
          <w:lang w:eastAsia="zh-CN"/>
        </w:rPr>
        <w:t>Robot Operating System</w:t>
      </w:r>
      <w:r w:rsidRPr="00387724">
        <w:rPr>
          <w:lang w:eastAsia="zh-CN"/>
        </w:rPr>
        <w:t>）系统进行路径规划，结合激光雷达、矩阵温度芯片和视觉模块等传感器进行避障，确保</w:t>
      </w:r>
      <w:r w:rsidRPr="00387724">
        <w:rPr>
          <w:lang w:eastAsia="zh-CN"/>
        </w:rPr>
        <w:t>AGV</w:t>
      </w:r>
      <w:r w:rsidRPr="00387724">
        <w:rPr>
          <w:lang w:eastAsia="zh-CN"/>
        </w:rPr>
        <w:t>在复杂环</w:t>
      </w:r>
      <w:r w:rsidRPr="00387724">
        <w:rPr>
          <w:lang w:eastAsia="zh-CN"/>
        </w:rPr>
        <w:lastRenderedPageBreak/>
        <w:t>境中准确地到达目的地。</w:t>
      </w:r>
    </w:p>
    <w:p w14:paraId="31F0EF1E" w14:textId="77777777" w:rsidR="00412EA7" w:rsidRPr="000B17B8" w:rsidRDefault="00412EA7" w:rsidP="00412EA7">
      <w:pPr>
        <w:numPr>
          <w:ilvl w:val="0"/>
          <w:numId w:val="5"/>
        </w:numPr>
        <w:rPr>
          <w:lang w:eastAsia="zh-CN"/>
        </w:rPr>
      </w:pPr>
      <w:r w:rsidRPr="00387724">
        <w:rPr>
          <w:lang w:eastAsia="zh-CN"/>
        </w:rPr>
        <w:t>机械结构设计：</w:t>
      </w:r>
    </w:p>
    <w:p w14:paraId="031223A6" w14:textId="77777777" w:rsidR="00412EA7" w:rsidRPr="00387724" w:rsidRDefault="00412EA7" w:rsidP="00412EA7">
      <w:pPr>
        <w:ind w:left="720"/>
        <w:rPr>
          <w:lang w:eastAsia="zh-CN"/>
        </w:rPr>
      </w:pPr>
      <w:r w:rsidRPr="00387724">
        <w:rPr>
          <w:lang w:eastAsia="zh-CN"/>
        </w:rPr>
        <w:t>采用高强度材料（如</w:t>
      </w:r>
      <w:r w:rsidRPr="00387724">
        <w:rPr>
          <w:lang w:eastAsia="zh-CN"/>
        </w:rPr>
        <w:t>PC</w:t>
      </w:r>
      <w:r w:rsidRPr="00387724">
        <w:rPr>
          <w:lang w:eastAsia="zh-CN"/>
        </w:rPr>
        <w:t>材料）和特定的设计（如</w:t>
      </w:r>
      <w:r w:rsidRPr="00387724">
        <w:rPr>
          <w:lang w:eastAsia="zh-CN"/>
        </w:rPr>
        <w:t>3mm</w:t>
      </w:r>
      <w:r w:rsidRPr="00387724">
        <w:rPr>
          <w:lang w:eastAsia="zh-CN"/>
        </w:rPr>
        <w:t>厚的电机支座）来增强结构强度和稳定性，同时解决了灭火器开关触发的难题。</w:t>
      </w:r>
    </w:p>
    <w:p w14:paraId="69EE514C" w14:textId="77777777" w:rsidR="00412EA7" w:rsidRPr="000B17B8" w:rsidRDefault="00412EA7" w:rsidP="00412EA7">
      <w:pPr>
        <w:numPr>
          <w:ilvl w:val="0"/>
          <w:numId w:val="5"/>
        </w:numPr>
        <w:rPr>
          <w:lang w:eastAsia="zh-CN"/>
        </w:rPr>
      </w:pPr>
      <w:r w:rsidRPr="00387724">
        <w:rPr>
          <w:lang w:eastAsia="zh-CN"/>
        </w:rPr>
        <w:t>前端交互：</w:t>
      </w:r>
    </w:p>
    <w:p w14:paraId="76B1C113" w14:textId="77777777" w:rsidR="00412EA7" w:rsidRPr="00387724" w:rsidRDefault="00412EA7" w:rsidP="00412EA7">
      <w:pPr>
        <w:ind w:left="720"/>
        <w:rPr>
          <w:lang w:eastAsia="zh-CN"/>
        </w:rPr>
      </w:pPr>
      <w:r w:rsidRPr="00387724">
        <w:rPr>
          <w:lang w:eastAsia="zh-CN"/>
        </w:rPr>
        <w:t>通过网站或移动应用程序与用户进行交互，提供了查看数据和下达指令等功能。前端通信采用了</w:t>
      </w:r>
      <w:r w:rsidRPr="00387724">
        <w:rPr>
          <w:lang w:eastAsia="zh-CN"/>
        </w:rPr>
        <w:t>HTTP</w:t>
      </w:r>
      <w:r w:rsidRPr="00387724">
        <w:rPr>
          <w:lang w:eastAsia="zh-CN"/>
        </w:rPr>
        <w:t>请求方法，并进行了优化以提高响应速度。</w:t>
      </w:r>
    </w:p>
    <w:p w14:paraId="1C48FF66" w14:textId="77777777" w:rsidR="00412EA7" w:rsidRPr="000B17B8" w:rsidRDefault="00412EA7" w:rsidP="00412EA7">
      <w:pPr>
        <w:numPr>
          <w:ilvl w:val="0"/>
          <w:numId w:val="5"/>
        </w:numPr>
        <w:rPr>
          <w:lang w:eastAsia="zh-CN"/>
        </w:rPr>
      </w:pPr>
      <w:r w:rsidRPr="00387724">
        <w:rPr>
          <w:lang w:eastAsia="zh-CN"/>
        </w:rPr>
        <w:t>数据处理与维护：</w:t>
      </w:r>
    </w:p>
    <w:p w14:paraId="377AAB85" w14:textId="77777777" w:rsidR="00412EA7" w:rsidRPr="000B17B8" w:rsidRDefault="00412EA7" w:rsidP="00412EA7">
      <w:pPr>
        <w:ind w:left="720"/>
        <w:rPr>
          <w:lang w:eastAsia="zh-CN"/>
        </w:rPr>
      </w:pPr>
      <w:r w:rsidRPr="00387724">
        <w:rPr>
          <w:lang w:eastAsia="zh-CN"/>
        </w:rPr>
        <w:t>后端服务器处理大量数据，通过优化数据传输和存储流程，确保数据的准确性和一致性。</w:t>
      </w:r>
    </w:p>
    <w:p w14:paraId="61DA5494" w14:textId="77777777" w:rsidR="00FB37EC" w:rsidRDefault="00FB37EC" w:rsidP="00FB37EC">
      <w:pPr>
        <w:pStyle w:val="aa"/>
        <w:ind w:left="0"/>
        <w:rPr>
          <w:lang w:eastAsia="zh-CN"/>
        </w:rPr>
      </w:pPr>
      <w:proofErr w:type="gramStart"/>
      <w:r>
        <w:rPr>
          <w:rFonts w:hint="eastAsia"/>
          <w:lang w:eastAsia="zh-CN"/>
        </w:rPr>
        <w:t>![</w:t>
      </w:r>
      <w:proofErr w:type="gramEnd"/>
      <w:r>
        <w:rPr>
          <w:rFonts w:hint="eastAsia"/>
          <w:lang w:eastAsia="zh-CN"/>
        </w:rPr>
        <w:t>picture]!</w:t>
      </w:r>
    </w:p>
    <w:p w14:paraId="75DAE5C3" w14:textId="77777777" w:rsidR="00C10ED6" w:rsidRPr="00412EA7" w:rsidRDefault="00C10ED6" w:rsidP="00C10ED6">
      <w:pPr>
        <w:rPr>
          <w:rFonts w:hint="eastAsia"/>
          <w:lang w:eastAsia="zh-CN"/>
        </w:rPr>
      </w:pPr>
    </w:p>
    <w:p w14:paraId="1CA98E81" w14:textId="2FCCBC29" w:rsidR="00D25016" w:rsidRDefault="00D25016" w:rsidP="00D25016">
      <w:pPr>
        <w:pStyle w:val="1"/>
        <w:rPr>
          <w:sz w:val="36"/>
          <w:szCs w:val="36"/>
          <w:lang w:eastAsia="zh-CN"/>
        </w:rPr>
      </w:pPr>
      <w:r w:rsidRPr="00934C71">
        <w:rPr>
          <w:rFonts w:hint="eastAsia"/>
          <w:sz w:val="36"/>
          <w:szCs w:val="36"/>
          <w:lang w:eastAsia="zh-CN"/>
        </w:rPr>
        <w:t>商业模式</w:t>
      </w:r>
    </w:p>
    <w:p w14:paraId="4D3D77F0" w14:textId="10AE11F3" w:rsidR="00F04085" w:rsidRDefault="00F04085" w:rsidP="00F04085">
      <w:pPr>
        <w:rPr>
          <w:lang w:eastAsia="zh-CN"/>
        </w:rPr>
      </w:pPr>
      <w:r>
        <w:rPr>
          <w:rFonts w:hint="eastAsia"/>
          <w:lang w:eastAsia="zh-CN"/>
        </w:rPr>
        <w:t>运营模式</w:t>
      </w:r>
    </w:p>
    <w:p w14:paraId="71E1A00A" w14:textId="77777777" w:rsidR="00F04085" w:rsidRDefault="00F04085" w:rsidP="00F04085">
      <w:pPr>
        <w:pStyle w:val="aa"/>
        <w:numPr>
          <w:ilvl w:val="0"/>
          <w:numId w:val="10"/>
        </w:numPr>
        <w:rPr>
          <w:lang w:eastAsia="zh-CN"/>
        </w:rPr>
      </w:pPr>
      <w:r>
        <w:rPr>
          <w:rFonts w:hint="eastAsia"/>
          <w:lang w:eastAsia="zh-CN"/>
        </w:rPr>
        <w:t>销售模式：</w:t>
      </w:r>
    </w:p>
    <w:p w14:paraId="4A2F1684" w14:textId="696F677A" w:rsidR="00F04085" w:rsidRDefault="00F04085" w:rsidP="00F04085">
      <w:pPr>
        <w:pStyle w:val="aa"/>
        <w:ind w:left="360"/>
        <w:rPr>
          <w:lang w:eastAsia="zh-CN"/>
        </w:rPr>
      </w:pPr>
      <w:r>
        <w:rPr>
          <w:rFonts w:hint="eastAsia"/>
          <w:lang w:eastAsia="zh-CN"/>
        </w:rPr>
        <w:t>直接销售系统硬件与软件解决方案给最终用户或通过合作伙伴进行分销。</w:t>
      </w:r>
    </w:p>
    <w:p w14:paraId="6C19C19B" w14:textId="77777777" w:rsidR="00F04085" w:rsidRDefault="00F04085" w:rsidP="00F04085">
      <w:pPr>
        <w:pStyle w:val="aa"/>
        <w:numPr>
          <w:ilvl w:val="0"/>
          <w:numId w:val="10"/>
        </w:numPr>
        <w:rPr>
          <w:lang w:eastAsia="zh-CN"/>
        </w:rPr>
      </w:pPr>
      <w:r>
        <w:rPr>
          <w:rFonts w:hint="eastAsia"/>
          <w:lang w:eastAsia="zh-CN"/>
        </w:rPr>
        <w:t>订阅模式：</w:t>
      </w:r>
    </w:p>
    <w:p w14:paraId="0B7FA81D" w14:textId="7C8DEF14" w:rsidR="00F04085" w:rsidRDefault="00F04085" w:rsidP="00F04085">
      <w:pPr>
        <w:pStyle w:val="aa"/>
        <w:ind w:left="360"/>
        <w:rPr>
          <w:lang w:eastAsia="zh-CN"/>
        </w:rPr>
      </w:pPr>
      <w:r>
        <w:rPr>
          <w:rFonts w:hint="eastAsia"/>
          <w:lang w:eastAsia="zh-CN"/>
        </w:rPr>
        <w:t>提供长期的服务订阅，包括软件更新、技术支持和维护服务。</w:t>
      </w:r>
    </w:p>
    <w:p w14:paraId="0391A69B" w14:textId="77777777" w:rsidR="00F04085" w:rsidRDefault="00F04085" w:rsidP="00F04085">
      <w:pPr>
        <w:pStyle w:val="aa"/>
        <w:numPr>
          <w:ilvl w:val="0"/>
          <w:numId w:val="10"/>
        </w:numPr>
        <w:rPr>
          <w:lang w:eastAsia="zh-CN"/>
        </w:rPr>
      </w:pPr>
      <w:r>
        <w:rPr>
          <w:rFonts w:hint="eastAsia"/>
          <w:lang w:eastAsia="zh-CN"/>
        </w:rPr>
        <w:t>租赁模式：</w:t>
      </w:r>
    </w:p>
    <w:p w14:paraId="3B611210" w14:textId="67A36CCB" w:rsidR="00F04085" w:rsidRDefault="00F04085" w:rsidP="00F04085">
      <w:pPr>
        <w:pStyle w:val="aa"/>
        <w:ind w:left="360"/>
        <w:rPr>
          <w:lang w:eastAsia="zh-CN"/>
        </w:rPr>
      </w:pPr>
      <w:r>
        <w:rPr>
          <w:rFonts w:hint="eastAsia"/>
          <w:lang w:eastAsia="zh-CN"/>
        </w:rPr>
        <w:t>向客户提供硬件租赁服务，减少初期投资成本。</w:t>
      </w:r>
    </w:p>
    <w:p w14:paraId="27EB97AE" w14:textId="77777777" w:rsidR="00F04085" w:rsidRDefault="00F04085" w:rsidP="00F04085">
      <w:pPr>
        <w:pStyle w:val="aa"/>
        <w:numPr>
          <w:ilvl w:val="0"/>
          <w:numId w:val="10"/>
        </w:numPr>
        <w:rPr>
          <w:lang w:eastAsia="zh-CN"/>
        </w:rPr>
      </w:pPr>
      <w:r>
        <w:rPr>
          <w:rFonts w:hint="eastAsia"/>
          <w:lang w:eastAsia="zh-CN"/>
        </w:rPr>
        <w:t>定制服务：</w:t>
      </w:r>
    </w:p>
    <w:p w14:paraId="15FECC21" w14:textId="77663AD3" w:rsidR="00F04085" w:rsidRDefault="00F04085" w:rsidP="00F04085">
      <w:pPr>
        <w:pStyle w:val="aa"/>
        <w:ind w:left="360"/>
        <w:rPr>
          <w:lang w:eastAsia="zh-CN"/>
        </w:rPr>
      </w:pPr>
      <w:r>
        <w:rPr>
          <w:rFonts w:hint="eastAsia"/>
          <w:lang w:eastAsia="zh-CN"/>
        </w:rPr>
        <w:t>为特定行业或客户提供定制</w:t>
      </w:r>
      <w:proofErr w:type="gramStart"/>
      <w:r>
        <w:rPr>
          <w:rFonts w:hint="eastAsia"/>
          <w:lang w:eastAsia="zh-CN"/>
        </w:rPr>
        <w:t>化解决</w:t>
      </w:r>
      <w:proofErr w:type="gramEnd"/>
      <w:r>
        <w:rPr>
          <w:rFonts w:hint="eastAsia"/>
          <w:lang w:eastAsia="zh-CN"/>
        </w:rPr>
        <w:t>方案。</w:t>
      </w:r>
    </w:p>
    <w:p w14:paraId="678C4850" w14:textId="4E6835C4" w:rsidR="00F04085" w:rsidRDefault="00FB37EC" w:rsidP="00FB37EC">
      <w:pPr>
        <w:pStyle w:val="aa"/>
        <w:ind w:left="0"/>
        <w:rPr>
          <w:lang w:eastAsia="zh-CN"/>
        </w:rPr>
      </w:pPr>
      <w:proofErr w:type="gramStart"/>
      <w:r>
        <w:rPr>
          <w:rFonts w:hint="eastAsia"/>
          <w:lang w:eastAsia="zh-CN"/>
        </w:rPr>
        <w:t>![</w:t>
      </w:r>
      <w:proofErr w:type="gramEnd"/>
      <w:r>
        <w:rPr>
          <w:rFonts w:hint="eastAsia"/>
          <w:lang w:eastAsia="zh-CN"/>
        </w:rPr>
        <w:t>picture]!</w:t>
      </w:r>
    </w:p>
    <w:p w14:paraId="64B24A19" w14:textId="77777777" w:rsidR="00FB37EC" w:rsidRDefault="00FB37EC" w:rsidP="00F04085">
      <w:pPr>
        <w:rPr>
          <w:lang w:eastAsia="zh-CN"/>
        </w:rPr>
      </w:pPr>
    </w:p>
    <w:p w14:paraId="6AE9B912" w14:textId="6290EDA3" w:rsidR="00F04085" w:rsidRDefault="00F04085" w:rsidP="00F04085">
      <w:pPr>
        <w:rPr>
          <w:lang w:eastAsia="zh-CN"/>
        </w:rPr>
      </w:pPr>
      <w:r>
        <w:rPr>
          <w:rFonts w:hint="eastAsia"/>
          <w:lang w:eastAsia="zh-CN"/>
        </w:rPr>
        <w:t>收入来源</w:t>
      </w:r>
    </w:p>
    <w:p w14:paraId="331E06DD" w14:textId="77777777" w:rsidR="00F04085" w:rsidRDefault="00F04085" w:rsidP="00F04085">
      <w:pPr>
        <w:pStyle w:val="aa"/>
        <w:numPr>
          <w:ilvl w:val="0"/>
          <w:numId w:val="11"/>
        </w:numPr>
        <w:rPr>
          <w:lang w:eastAsia="zh-CN"/>
        </w:rPr>
      </w:pPr>
      <w:r>
        <w:rPr>
          <w:rFonts w:hint="eastAsia"/>
          <w:lang w:eastAsia="zh-CN"/>
        </w:rPr>
        <w:t>硬件销售：</w:t>
      </w:r>
    </w:p>
    <w:p w14:paraId="236DD264" w14:textId="082CA0B5" w:rsidR="00F04085" w:rsidRDefault="00F04085" w:rsidP="00F04085">
      <w:pPr>
        <w:pStyle w:val="aa"/>
        <w:ind w:left="360"/>
        <w:rPr>
          <w:lang w:eastAsia="zh-CN"/>
        </w:rPr>
      </w:pPr>
      <w:r>
        <w:rPr>
          <w:rFonts w:hint="eastAsia"/>
          <w:lang w:eastAsia="zh-CN"/>
        </w:rPr>
        <w:t>销售</w:t>
      </w:r>
      <w:r>
        <w:rPr>
          <w:rFonts w:hint="eastAsia"/>
          <w:lang w:eastAsia="zh-CN"/>
        </w:rPr>
        <w:t>AGV</w:t>
      </w:r>
      <w:r>
        <w:rPr>
          <w:rFonts w:hint="eastAsia"/>
          <w:lang w:eastAsia="zh-CN"/>
        </w:rPr>
        <w:t>、监控设备、</w:t>
      </w:r>
      <w:proofErr w:type="gramStart"/>
      <w:r>
        <w:rPr>
          <w:rFonts w:hint="eastAsia"/>
          <w:lang w:eastAsia="zh-CN"/>
        </w:rPr>
        <w:t>充电台</w:t>
      </w:r>
      <w:proofErr w:type="gramEnd"/>
      <w:r>
        <w:rPr>
          <w:rFonts w:hint="eastAsia"/>
          <w:lang w:eastAsia="zh-CN"/>
        </w:rPr>
        <w:t>等硬件设备。</w:t>
      </w:r>
    </w:p>
    <w:p w14:paraId="613CA1EA" w14:textId="77777777" w:rsidR="00F04085" w:rsidRDefault="00F04085" w:rsidP="00F04085">
      <w:pPr>
        <w:pStyle w:val="aa"/>
        <w:numPr>
          <w:ilvl w:val="0"/>
          <w:numId w:val="11"/>
        </w:numPr>
        <w:rPr>
          <w:lang w:eastAsia="zh-CN"/>
        </w:rPr>
      </w:pPr>
      <w:r>
        <w:rPr>
          <w:rFonts w:hint="eastAsia"/>
          <w:lang w:eastAsia="zh-CN"/>
        </w:rPr>
        <w:lastRenderedPageBreak/>
        <w:t>软件许可费：</w:t>
      </w:r>
    </w:p>
    <w:p w14:paraId="472CFAB4" w14:textId="68716500" w:rsidR="00F04085" w:rsidRDefault="00F04085" w:rsidP="00F04085">
      <w:pPr>
        <w:pStyle w:val="aa"/>
        <w:ind w:left="360"/>
        <w:rPr>
          <w:lang w:eastAsia="zh-CN"/>
        </w:rPr>
      </w:pPr>
      <w:r>
        <w:rPr>
          <w:rFonts w:hint="eastAsia"/>
          <w:lang w:eastAsia="zh-CN"/>
        </w:rPr>
        <w:t>收取软件许可费，包括数据分析软件和远程监控软件等。</w:t>
      </w:r>
    </w:p>
    <w:p w14:paraId="161B0B2B" w14:textId="77777777" w:rsidR="00F04085" w:rsidRDefault="00F04085" w:rsidP="00F04085">
      <w:pPr>
        <w:pStyle w:val="aa"/>
        <w:numPr>
          <w:ilvl w:val="0"/>
          <w:numId w:val="11"/>
        </w:numPr>
        <w:rPr>
          <w:lang w:eastAsia="zh-CN"/>
        </w:rPr>
      </w:pPr>
      <w:r>
        <w:rPr>
          <w:rFonts w:hint="eastAsia"/>
          <w:lang w:eastAsia="zh-CN"/>
        </w:rPr>
        <w:t>服务收费：</w:t>
      </w:r>
    </w:p>
    <w:p w14:paraId="239AA3F5" w14:textId="494924F1" w:rsidR="00F04085" w:rsidRDefault="00F04085" w:rsidP="00F04085">
      <w:pPr>
        <w:pStyle w:val="aa"/>
        <w:ind w:left="360"/>
        <w:rPr>
          <w:lang w:eastAsia="zh-CN"/>
        </w:rPr>
      </w:pPr>
      <w:r>
        <w:rPr>
          <w:rFonts w:hint="eastAsia"/>
          <w:lang w:eastAsia="zh-CN"/>
        </w:rPr>
        <w:t>提供系统安装、调试、培训和技术支持等服务收费。</w:t>
      </w:r>
    </w:p>
    <w:p w14:paraId="7384748E" w14:textId="77777777" w:rsidR="00F04085" w:rsidRDefault="00F04085" w:rsidP="00F04085">
      <w:pPr>
        <w:pStyle w:val="aa"/>
        <w:numPr>
          <w:ilvl w:val="0"/>
          <w:numId w:val="11"/>
        </w:numPr>
        <w:rPr>
          <w:lang w:eastAsia="zh-CN"/>
        </w:rPr>
      </w:pPr>
      <w:r>
        <w:rPr>
          <w:rFonts w:hint="eastAsia"/>
          <w:lang w:eastAsia="zh-CN"/>
        </w:rPr>
        <w:t>数据增值服务：</w:t>
      </w:r>
    </w:p>
    <w:p w14:paraId="262A7BB3" w14:textId="7E6493BB" w:rsidR="00F04085" w:rsidRDefault="00F04085" w:rsidP="00F04085">
      <w:pPr>
        <w:pStyle w:val="aa"/>
        <w:ind w:left="360"/>
        <w:rPr>
          <w:lang w:eastAsia="zh-CN"/>
        </w:rPr>
      </w:pPr>
      <w:r>
        <w:rPr>
          <w:rFonts w:hint="eastAsia"/>
          <w:lang w:eastAsia="zh-CN"/>
        </w:rPr>
        <w:t>基于数据分析提供增值服务，比如火灾风险评估、库存管理优化等。</w:t>
      </w:r>
    </w:p>
    <w:p w14:paraId="5B591225" w14:textId="6F529C9E" w:rsidR="00FB37EC" w:rsidRDefault="00FB37EC" w:rsidP="00503A54">
      <w:pPr>
        <w:pStyle w:val="aa"/>
        <w:ind w:left="0"/>
        <w:rPr>
          <w:lang w:eastAsia="zh-CN"/>
        </w:rPr>
      </w:pPr>
      <w:proofErr w:type="gramStart"/>
      <w:r>
        <w:rPr>
          <w:rFonts w:hint="eastAsia"/>
          <w:lang w:eastAsia="zh-CN"/>
        </w:rPr>
        <w:t>![</w:t>
      </w:r>
      <w:proofErr w:type="gramEnd"/>
      <w:r>
        <w:rPr>
          <w:rFonts w:hint="eastAsia"/>
          <w:lang w:eastAsia="zh-CN"/>
        </w:rPr>
        <w:t>picture]!</w:t>
      </w:r>
    </w:p>
    <w:p w14:paraId="15762966" w14:textId="77777777" w:rsidR="00FB37EC" w:rsidRDefault="00FB37EC" w:rsidP="00503A54">
      <w:pPr>
        <w:pStyle w:val="aa"/>
        <w:ind w:left="0"/>
        <w:rPr>
          <w:lang w:eastAsia="zh-CN"/>
        </w:rPr>
      </w:pPr>
    </w:p>
    <w:p w14:paraId="4DD8C7D6" w14:textId="371C759A" w:rsidR="00383393" w:rsidRDefault="00383393" w:rsidP="00503A54">
      <w:pPr>
        <w:pStyle w:val="aa"/>
        <w:ind w:left="0"/>
        <w:rPr>
          <w:lang w:eastAsia="zh-CN"/>
        </w:rPr>
      </w:pPr>
      <w:r>
        <w:rPr>
          <w:rFonts w:hint="eastAsia"/>
          <w:lang w:eastAsia="zh-CN"/>
        </w:rPr>
        <w:t>发展</w:t>
      </w:r>
      <w:r>
        <w:rPr>
          <w:rFonts w:hint="eastAsia"/>
          <w:lang w:eastAsia="zh-CN"/>
        </w:rPr>
        <w:t xml:space="preserve"> </w:t>
      </w:r>
      <w:r>
        <w:rPr>
          <w:rFonts w:hint="eastAsia"/>
          <w:lang w:eastAsia="zh-CN"/>
        </w:rPr>
        <w:t>案例</w:t>
      </w:r>
      <w:r>
        <w:rPr>
          <w:rFonts w:hint="eastAsia"/>
          <w:lang w:eastAsia="zh-CN"/>
        </w:rPr>
        <w:t xml:space="preserve"> / </w:t>
      </w:r>
      <w:r>
        <w:rPr>
          <w:rFonts w:hint="eastAsia"/>
          <w:lang w:eastAsia="zh-CN"/>
        </w:rPr>
        <w:t>规划</w:t>
      </w:r>
      <w:r>
        <w:rPr>
          <w:rFonts w:hint="eastAsia"/>
          <w:lang w:eastAsia="zh-CN"/>
        </w:rPr>
        <w:t xml:space="preserve"> </w:t>
      </w:r>
      <w:r w:rsidR="00FB37EC">
        <w:rPr>
          <w:rFonts w:hint="eastAsia"/>
          <w:lang w:eastAsia="zh-CN"/>
        </w:rPr>
        <w:t>！！！！！</w:t>
      </w:r>
    </w:p>
    <w:p w14:paraId="32B4A4FF" w14:textId="77777777" w:rsidR="00503A54" w:rsidRPr="00F04085" w:rsidRDefault="00503A54" w:rsidP="00503A54">
      <w:pPr>
        <w:pStyle w:val="aa"/>
        <w:ind w:left="0"/>
        <w:rPr>
          <w:lang w:eastAsia="zh-CN"/>
        </w:rPr>
      </w:pPr>
    </w:p>
    <w:sectPr w:rsidR="00503A54" w:rsidRPr="00F04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56FA3" w14:textId="77777777" w:rsidR="005B5AA6" w:rsidRDefault="005B5AA6" w:rsidP="00071F1C">
      <w:pPr>
        <w:spacing w:line="240" w:lineRule="auto"/>
      </w:pPr>
      <w:r>
        <w:separator/>
      </w:r>
    </w:p>
  </w:endnote>
  <w:endnote w:type="continuationSeparator" w:id="0">
    <w:p w14:paraId="753287DC" w14:textId="77777777" w:rsidR="005B5AA6" w:rsidRDefault="005B5AA6" w:rsidP="0007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01721" w14:textId="77777777" w:rsidR="005B5AA6" w:rsidRDefault="005B5AA6" w:rsidP="00071F1C">
      <w:pPr>
        <w:spacing w:line="240" w:lineRule="auto"/>
      </w:pPr>
      <w:r>
        <w:separator/>
      </w:r>
    </w:p>
  </w:footnote>
  <w:footnote w:type="continuationSeparator" w:id="0">
    <w:p w14:paraId="3E889AA8" w14:textId="77777777" w:rsidR="005B5AA6" w:rsidRDefault="005B5AA6" w:rsidP="0007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BD9"/>
    <w:multiLevelType w:val="hybridMultilevel"/>
    <w:tmpl w:val="C41608C8"/>
    <w:lvl w:ilvl="0" w:tplc="5944D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893058"/>
    <w:multiLevelType w:val="hybridMultilevel"/>
    <w:tmpl w:val="7966C692"/>
    <w:lvl w:ilvl="0" w:tplc="4A4480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762E76"/>
    <w:multiLevelType w:val="multilevel"/>
    <w:tmpl w:val="440A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531F9"/>
    <w:multiLevelType w:val="hybridMultilevel"/>
    <w:tmpl w:val="5026140E"/>
    <w:lvl w:ilvl="0" w:tplc="0ED41C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D5C3CAB"/>
    <w:multiLevelType w:val="hybridMultilevel"/>
    <w:tmpl w:val="1FF42592"/>
    <w:lvl w:ilvl="0" w:tplc="229AF5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1E729D"/>
    <w:multiLevelType w:val="hybridMultilevel"/>
    <w:tmpl w:val="8284797A"/>
    <w:lvl w:ilvl="0" w:tplc="B0C4E9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B95123"/>
    <w:multiLevelType w:val="hybridMultilevel"/>
    <w:tmpl w:val="F3A0D93C"/>
    <w:lvl w:ilvl="0" w:tplc="8DE28E32">
      <w:start w:val="1"/>
      <w:numFmt w:val="decimal"/>
      <w:lvlText w:val="%1."/>
      <w:lvlJc w:val="left"/>
      <w:pPr>
        <w:ind w:left="180" w:hanging="1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B6908EB"/>
    <w:multiLevelType w:val="hybridMultilevel"/>
    <w:tmpl w:val="F3A0D93C"/>
    <w:lvl w:ilvl="0" w:tplc="FFFFFFFF">
      <w:start w:val="1"/>
      <w:numFmt w:val="decimal"/>
      <w:lvlText w:val="%1."/>
      <w:lvlJc w:val="left"/>
      <w:pPr>
        <w:ind w:left="180" w:hanging="18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5BEC28D4"/>
    <w:multiLevelType w:val="multilevel"/>
    <w:tmpl w:val="0032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294680"/>
    <w:multiLevelType w:val="hybridMultilevel"/>
    <w:tmpl w:val="8FA433FC"/>
    <w:lvl w:ilvl="0" w:tplc="C1289B5C">
      <w:start w:val="1"/>
      <w:numFmt w:val="decimal"/>
      <w:lvlText w:val="%1."/>
      <w:lvlJc w:val="left"/>
      <w:pPr>
        <w:ind w:left="300" w:hanging="3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0196340"/>
    <w:multiLevelType w:val="hybridMultilevel"/>
    <w:tmpl w:val="1512A9AC"/>
    <w:lvl w:ilvl="0" w:tplc="164254C8">
      <w:start w:val="4"/>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7B563E9"/>
    <w:multiLevelType w:val="hybridMultilevel"/>
    <w:tmpl w:val="997484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2" w15:restartNumberingAfterBreak="0">
    <w:nsid w:val="7CEC33AC"/>
    <w:multiLevelType w:val="hybridMultilevel"/>
    <w:tmpl w:val="9974848A"/>
    <w:lvl w:ilvl="0" w:tplc="286055C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535581706">
    <w:abstractNumId w:val="5"/>
  </w:num>
  <w:num w:numId="2" w16cid:durableId="630785884">
    <w:abstractNumId w:val="12"/>
  </w:num>
  <w:num w:numId="3" w16cid:durableId="755827229">
    <w:abstractNumId w:val="11"/>
  </w:num>
  <w:num w:numId="4" w16cid:durableId="66342691">
    <w:abstractNumId w:val="2"/>
  </w:num>
  <w:num w:numId="5" w16cid:durableId="1163398553">
    <w:abstractNumId w:val="8"/>
  </w:num>
  <w:num w:numId="6" w16cid:durableId="1916670341">
    <w:abstractNumId w:val="9"/>
  </w:num>
  <w:num w:numId="7" w16cid:durableId="750396528">
    <w:abstractNumId w:val="10"/>
  </w:num>
  <w:num w:numId="8" w16cid:durableId="1704359169">
    <w:abstractNumId w:val="3"/>
  </w:num>
  <w:num w:numId="9" w16cid:durableId="2110663220">
    <w:abstractNumId w:val="6"/>
  </w:num>
  <w:num w:numId="10" w16cid:durableId="1873346987">
    <w:abstractNumId w:val="0"/>
  </w:num>
  <w:num w:numId="11" w16cid:durableId="12615265">
    <w:abstractNumId w:val="1"/>
  </w:num>
  <w:num w:numId="12" w16cid:durableId="505628960">
    <w:abstractNumId w:val="4"/>
  </w:num>
  <w:num w:numId="13" w16cid:durableId="1228226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53"/>
    <w:rsid w:val="000329B1"/>
    <w:rsid w:val="00071F1C"/>
    <w:rsid w:val="00074478"/>
    <w:rsid w:val="000B17B8"/>
    <w:rsid w:val="000C1B52"/>
    <w:rsid w:val="000C66C7"/>
    <w:rsid w:val="000E4735"/>
    <w:rsid w:val="00113D4D"/>
    <w:rsid w:val="0013291B"/>
    <w:rsid w:val="00191DE3"/>
    <w:rsid w:val="001D18D4"/>
    <w:rsid w:val="00254197"/>
    <w:rsid w:val="002D6256"/>
    <w:rsid w:val="00383393"/>
    <w:rsid w:val="00387724"/>
    <w:rsid w:val="003877AB"/>
    <w:rsid w:val="003D0DEA"/>
    <w:rsid w:val="003E5F9D"/>
    <w:rsid w:val="00412EA7"/>
    <w:rsid w:val="00423327"/>
    <w:rsid w:val="00441EAE"/>
    <w:rsid w:val="004452F3"/>
    <w:rsid w:val="004529E4"/>
    <w:rsid w:val="00467249"/>
    <w:rsid w:val="00503A54"/>
    <w:rsid w:val="00521DF3"/>
    <w:rsid w:val="005B5AA6"/>
    <w:rsid w:val="005C56CD"/>
    <w:rsid w:val="006233A3"/>
    <w:rsid w:val="00632917"/>
    <w:rsid w:val="00664CA6"/>
    <w:rsid w:val="006A3F1E"/>
    <w:rsid w:val="00763737"/>
    <w:rsid w:val="007B299B"/>
    <w:rsid w:val="007D4941"/>
    <w:rsid w:val="0081137C"/>
    <w:rsid w:val="00824849"/>
    <w:rsid w:val="008E047D"/>
    <w:rsid w:val="009151C8"/>
    <w:rsid w:val="009274B5"/>
    <w:rsid w:val="00934C71"/>
    <w:rsid w:val="009474CF"/>
    <w:rsid w:val="00960FA9"/>
    <w:rsid w:val="0096682F"/>
    <w:rsid w:val="0097248C"/>
    <w:rsid w:val="009C386F"/>
    <w:rsid w:val="009F694A"/>
    <w:rsid w:val="00A44B83"/>
    <w:rsid w:val="00AA442B"/>
    <w:rsid w:val="00AD2DEF"/>
    <w:rsid w:val="00AD595E"/>
    <w:rsid w:val="00B21E76"/>
    <w:rsid w:val="00B23411"/>
    <w:rsid w:val="00B72B63"/>
    <w:rsid w:val="00BB003A"/>
    <w:rsid w:val="00BC3753"/>
    <w:rsid w:val="00BC39CA"/>
    <w:rsid w:val="00C03AB0"/>
    <w:rsid w:val="00C10ED6"/>
    <w:rsid w:val="00C24612"/>
    <w:rsid w:val="00C72B3B"/>
    <w:rsid w:val="00CF0E4F"/>
    <w:rsid w:val="00D2401F"/>
    <w:rsid w:val="00D25016"/>
    <w:rsid w:val="00D86B0E"/>
    <w:rsid w:val="00DB51E1"/>
    <w:rsid w:val="00DD55BC"/>
    <w:rsid w:val="00DF791F"/>
    <w:rsid w:val="00E13880"/>
    <w:rsid w:val="00E36C91"/>
    <w:rsid w:val="00E7224F"/>
    <w:rsid w:val="00E9704D"/>
    <w:rsid w:val="00EF5CA5"/>
    <w:rsid w:val="00F04085"/>
    <w:rsid w:val="00F84E94"/>
    <w:rsid w:val="00FB2386"/>
    <w:rsid w:val="00FB37EC"/>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A0538"/>
  <w15:chartTrackingRefBased/>
  <w15:docId w15:val="{24F43398-9CBE-473C-A6A6-A643B85D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48C"/>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934C71"/>
    <w:pPr>
      <w:keepNext/>
      <w:keepLines/>
      <w:spacing w:before="480" w:after="80"/>
      <w:outlineLvl w:val="0"/>
    </w:pPr>
    <w:rPr>
      <w:rFonts w:cstheme="majorBidi"/>
      <w:color w:val="000000" w:themeColor="text1"/>
      <w:sz w:val="48"/>
      <w:szCs w:val="48"/>
    </w:rPr>
  </w:style>
  <w:style w:type="paragraph" w:styleId="2">
    <w:name w:val="heading 2"/>
    <w:basedOn w:val="a"/>
    <w:next w:val="a"/>
    <w:link w:val="20"/>
    <w:uiPriority w:val="9"/>
    <w:semiHidden/>
    <w:unhideWhenUsed/>
    <w:qFormat/>
    <w:rsid w:val="00423327"/>
    <w:pPr>
      <w:keepNext/>
      <w:keepLines/>
      <w:spacing w:before="160" w:after="80"/>
      <w:outlineLvl w:val="1"/>
    </w:pPr>
    <w:rPr>
      <w:rFonts w:cstheme="majorBidi"/>
      <w:color w:val="000000" w:themeColor="text1"/>
      <w:sz w:val="40"/>
      <w:szCs w:val="40"/>
    </w:rPr>
  </w:style>
  <w:style w:type="paragraph" w:styleId="3">
    <w:name w:val="heading 3"/>
    <w:basedOn w:val="a"/>
    <w:next w:val="a"/>
    <w:link w:val="30"/>
    <w:uiPriority w:val="9"/>
    <w:semiHidden/>
    <w:unhideWhenUsed/>
    <w:qFormat/>
    <w:rsid w:val="00BC37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375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BC375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C375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C375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C375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934C71"/>
    <w:rPr>
      <w:rFonts w:ascii="Times New Roman" w:eastAsia="宋体" w:hAnsi="Times New Roman" w:cstheme="majorBidi"/>
      <w:color w:val="000000" w:themeColor="text1"/>
      <w:sz w:val="48"/>
      <w:szCs w:val="48"/>
      <w:lang w:eastAsia="zh-TW"/>
      <w14:ligatures w14:val="none"/>
    </w:rPr>
  </w:style>
  <w:style w:type="character" w:customStyle="1" w:styleId="20">
    <w:name w:val="标题 2 字符"/>
    <w:basedOn w:val="a0"/>
    <w:link w:val="2"/>
    <w:uiPriority w:val="9"/>
    <w:semiHidden/>
    <w:rsid w:val="00423327"/>
    <w:rPr>
      <w:rFonts w:ascii="Times New Roman" w:eastAsia="宋体" w:hAnsi="Times New Roman" w:cstheme="majorBidi"/>
      <w:color w:val="000000" w:themeColor="text1"/>
      <w:sz w:val="40"/>
      <w:szCs w:val="40"/>
      <w:lang w:eastAsia="zh-TW"/>
      <w14:ligatures w14:val="none"/>
    </w:rPr>
  </w:style>
  <w:style w:type="character" w:customStyle="1" w:styleId="30">
    <w:name w:val="标题 3 字符"/>
    <w:basedOn w:val="a0"/>
    <w:link w:val="3"/>
    <w:uiPriority w:val="9"/>
    <w:semiHidden/>
    <w:rsid w:val="00BC3753"/>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semiHidden/>
    <w:rsid w:val="00BC3753"/>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BC3753"/>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BC3753"/>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BC3753"/>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BC3753"/>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423327"/>
    <w:pPr>
      <w:spacing w:after="80"/>
      <w:contextualSpacing/>
      <w:jc w:val="center"/>
    </w:pPr>
    <w:rPr>
      <w:rFonts w:cstheme="majorBidi"/>
      <w:color w:val="000000" w:themeColor="text1"/>
      <w:spacing w:val="-10"/>
      <w:kern w:val="28"/>
      <w:sz w:val="56"/>
      <w:szCs w:val="56"/>
    </w:rPr>
  </w:style>
  <w:style w:type="character" w:customStyle="1" w:styleId="a5">
    <w:name w:val="标题 字符"/>
    <w:basedOn w:val="a0"/>
    <w:link w:val="a4"/>
    <w:uiPriority w:val="10"/>
    <w:qFormat/>
    <w:rsid w:val="00423327"/>
    <w:rPr>
      <w:rFonts w:ascii="Times New Roman" w:eastAsia="宋体" w:hAnsi="Times New Roman" w:cstheme="majorBidi"/>
      <w:color w:val="000000" w:themeColor="text1"/>
      <w:spacing w:val="-10"/>
      <w:kern w:val="28"/>
      <w:sz w:val="56"/>
      <w:szCs w:val="56"/>
      <w:lang w:eastAsia="zh-TW"/>
      <w14:ligatures w14:val="none"/>
    </w:rPr>
  </w:style>
  <w:style w:type="paragraph" w:styleId="a6">
    <w:name w:val="Subtitle"/>
    <w:basedOn w:val="a"/>
    <w:next w:val="a"/>
    <w:link w:val="a7"/>
    <w:uiPriority w:val="11"/>
    <w:qFormat/>
    <w:rsid w:val="00BC37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BC3753"/>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BC3753"/>
    <w:pPr>
      <w:spacing w:before="160" w:after="160"/>
      <w:jc w:val="center"/>
    </w:pPr>
    <w:rPr>
      <w:i/>
      <w:iCs/>
      <w:color w:val="404040" w:themeColor="text1" w:themeTint="BF"/>
    </w:rPr>
  </w:style>
  <w:style w:type="character" w:customStyle="1" w:styleId="a9">
    <w:name w:val="引用 字符"/>
    <w:basedOn w:val="a0"/>
    <w:link w:val="a8"/>
    <w:uiPriority w:val="29"/>
    <w:rsid w:val="00BC3753"/>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BC3753"/>
    <w:pPr>
      <w:ind w:left="720"/>
      <w:contextualSpacing/>
    </w:pPr>
  </w:style>
  <w:style w:type="character" w:styleId="ab">
    <w:name w:val="Intense Emphasis"/>
    <w:basedOn w:val="a0"/>
    <w:uiPriority w:val="21"/>
    <w:qFormat/>
    <w:rsid w:val="00BC3753"/>
    <w:rPr>
      <w:i/>
      <w:iCs/>
      <w:color w:val="0F4761" w:themeColor="accent1" w:themeShade="BF"/>
    </w:rPr>
  </w:style>
  <w:style w:type="paragraph" w:styleId="ac">
    <w:name w:val="Intense Quote"/>
    <w:basedOn w:val="a"/>
    <w:next w:val="a"/>
    <w:link w:val="ad"/>
    <w:uiPriority w:val="30"/>
    <w:qFormat/>
    <w:rsid w:val="00BC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BC3753"/>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BC3753"/>
    <w:rPr>
      <w:b/>
      <w:bCs/>
      <w:smallCaps/>
      <w:color w:val="0F4761" w:themeColor="accent1" w:themeShade="BF"/>
      <w:spacing w:val="5"/>
    </w:rPr>
  </w:style>
  <w:style w:type="paragraph" w:styleId="af">
    <w:name w:val="header"/>
    <w:basedOn w:val="a"/>
    <w:link w:val="af0"/>
    <w:uiPriority w:val="99"/>
    <w:unhideWhenUsed/>
    <w:rsid w:val="00071F1C"/>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71F1C"/>
    <w:rPr>
      <w:rFonts w:ascii="Times New Roman" w:eastAsia="宋体" w:hAnsi="Times New Roman" w:cs="Times New Roman"/>
      <w:sz w:val="18"/>
      <w:szCs w:val="18"/>
      <w:lang w:eastAsia="zh-TW"/>
      <w14:ligatures w14:val="none"/>
    </w:rPr>
  </w:style>
  <w:style w:type="paragraph" w:styleId="af1">
    <w:name w:val="footer"/>
    <w:basedOn w:val="a"/>
    <w:link w:val="af2"/>
    <w:uiPriority w:val="99"/>
    <w:unhideWhenUsed/>
    <w:rsid w:val="00071F1C"/>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71F1C"/>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7161">
      <w:bodyDiv w:val="1"/>
      <w:marLeft w:val="0"/>
      <w:marRight w:val="0"/>
      <w:marTop w:val="0"/>
      <w:marBottom w:val="0"/>
      <w:divBdr>
        <w:top w:val="none" w:sz="0" w:space="0" w:color="auto"/>
        <w:left w:val="none" w:sz="0" w:space="0" w:color="auto"/>
        <w:bottom w:val="none" w:sz="0" w:space="0" w:color="auto"/>
        <w:right w:val="none" w:sz="0" w:space="0" w:color="auto"/>
      </w:divBdr>
    </w:div>
    <w:div w:id="757600183">
      <w:bodyDiv w:val="1"/>
      <w:marLeft w:val="0"/>
      <w:marRight w:val="0"/>
      <w:marTop w:val="0"/>
      <w:marBottom w:val="0"/>
      <w:divBdr>
        <w:top w:val="none" w:sz="0" w:space="0" w:color="auto"/>
        <w:left w:val="none" w:sz="0" w:space="0" w:color="auto"/>
        <w:bottom w:val="none" w:sz="0" w:space="0" w:color="auto"/>
        <w:right w:val="none" w:sz="0" w:space="0" w:color="auto"/>
      </w:divBdr>
    </w:div>
    <w:div w:id="1057168341">
      <w:bodyDiv w:val="1"/>
      <w:marLeft w:val="0"/>
      <w:marRight w:val="0"/>
      <w:marTop w:val="0"/>
      <w:marBottom w:val="0"/>
      <w:divBdr>
        <w:top w:val="none" w:sz="0" w:space="0" w:color="auto"/>
        <w:left w:val="none" w:sz="0" w:space="0" w:color="auto"/>
        <w:bottom w:val="none" w:sz="0" w:space="0" w:color="auto"/>
        <w:right w:val="none" w:sz="0" w:space="0" w:color="auto"/>
      </w:divBdr>
    </w:div>
    <w:div w:id="1086654023">
      <w:bodyDiv w:val="1"/>
      <w:marLeft w:val="0"/>
      <w:marRight w:val="0"/>
      <w:marTop w:val="0"/>
      <w:marBottom w:val="0"/>
      <w:divBdr>
        <w:top w:val="none" w:sz="0" w:space="0" w:color="auto"/>
        <w:left w:val="none" w:sz="0" w:space="0" w:color="auto"/>
        <w:bottom w:val="none" w:sz="0" w:space="0" w:color="auto"/>
        <w:right w:val="none" w:sz="0" w:space="0" w:color="auto"/>
      </w:divBdr>
    </w:div>
    <w:div w:id="1310936978">
      <w:bodyDiv w:val="1"/>
      <w:marLeft w:val="0"/>
      <w:marRight w:val="0"/>
      <w:marTop w:val="0"/>
      <w:marBottom w:val="0"/>
      <w:divBdr>
        <w:top w:val="none" w:sz="0" w:space="0" w:color="auto"/>
        <w:left w:val="none" w:sz="0" w:space="0" w:color="auto"/>
        <w:bottom w:val="none" w:sz="0" w:space="0" w:color="auto"/>
        <w:right w:val="none" w:sz="0" w:space="0" w:color="auto"/>
      </w:divBdr>
    </w:div>
    <w:div w:id="1381592170">
      <w:bodyDiv w:val="1"/>
      <w:marLeft w:val="0"/>
      <w:marRight w:val="0"/>
      <w:marTop w:val="0"/>
      <w:marBottom w:val="0"/>
      <w:divBdr>
        <w:top w:val="none" w:sz="0" w:space="0" w:color="auto"/>
        <w:left w:val="none" w:sz="0" w:space="0" w:color="auto"/>
        <w:bottom w:val="none" w:sz="0" w:space="0" w:color="auto"/>
        <w:right w:val="none" w:sz="0" w:space="0" w:color="auto"/>
      </w:divBdr>
    </w:div>
    <w:div w:id="1640764298">
      <w:bodyDiv w:val="1"/>
      <w:marLeft w:val="0"/>
      <w:marRight w:val="0"/>
      <w:marTop w:val="0"/>
      <w:marBottom w:val="0"/>
      <w:divBdr>
        <w:top w:val="none" w:sz="0" w:space="0" w:color="auto"/>
        <w:left w:val="none" w:sz="0" w:space="0" w:color="auto"/>
        <w:bottom w:val="none" w:sz="0" w:space="0" w:color="auto"/>
        <w:right w:val="none" w:sz="0" w:space="0" w:color="auto"/>
      </w:divBdr>
    </w:div>
    <w:div w:id="18403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10</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30</cp:revision>
  <dcterms:created xsi:type="dcterms:W3CDTF">2024-08-17T02:24:00Z</dcterms:created>
  <dcterms:modified xsi:type="dcterms:W3CDTF">2024-08-22T02:24:00Z</dcterms:modified>
</cp:coreProperties>
</file>