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A88BA0" w14:textId="77777777" w:rsidR="00217893" w:rsidRDefault="00217893"/>
    <w:p w14:paraId="0C0169D2" w14:textId="77777777" w:rsidR="00FC6849" w:rsidRDefault="00FC6849"/>
    <w:p w14:paraId="2D4557F6" w14:textId="77777777" w:rsidR="00FC6849" w:rsidRDefault="00FC6849" w:rsidP="00FC6849"/>
    <w:p w14:paraId="584C3475" w14:textId="77777777" w:rsidR="0087558F" w:rsidRDefault="0087558F" w:rsidP="00FC6849"/>
    <w:p w14:paraId="7E856044" w14:textId="77777777" w:rsidR="0087558F" w:rsidRDefault="0087558F" w:rsidP="00FC6849"/>
    <w:p w14:paraId="55C4FC27" w14:textId="77777777" w:rsidR="00FC6849" w:rsidRDefault="00FC6849" w:rsidP="00F8555B">
      <w:pPr>
        <w:ind w:firstLine="0"/>
      </w:pPr>
    </w:p>
    <w:p w14:paraId="5255DA99" w14:textId="77777777" w:rsidR="00951F8B" w:rsidRDefault="00951F8B" w:rsidP="00F8555B">
      <w:pPr>
        <w:pStyle w:val="Titre"/>
      </w:pPr>
    </w:p>
    <w:p w14:paraId="42B00AF4" w14:textId="77777777" w:rsidR="00951F8B" w:rsidRDefault="00951F8B" w:rsidP="00F8555B">
      <w:pPr>
        <w:pStyle w:val="Titre"/>
      </w:pPr>
    </w:p>
    <w:p w14:paraId="010A3BEA" w14:textId="67D588F1" w:rsidR="00FC6849" w:rsidRPr="00F8555B" w:rsidRDefault="000034BD" w:rsidP="00F8555B">
      <w:pPr>
        <w:pStyle w:val="Titre"/>
      </w:pPr>
      <w:r>
        <w:t>Managez et pilotez un projet multimedia</w:t>
      </w:r>
    </w:p>
    <w:p w14:paraId="69889399" w14:textId="77777777" w:rsidR="000034BD" w:rsidRPr="000034BD" w:rsidRDefault="000034BD" w:rsidP="005C1AE5">
      <w:pPr>
        <w:pStyle w:val="Sous-titre"/>
      </w:pPr>
      <w:r>
        <w:t xml:space="preserve">Activité Partie 3 : </w:t>
      </w:r>
      <w:r w:rsidRPr="000034BD">
        <w:t>Analysez une situation de changement et ses impacts</w:t>
      </w:r>
    </w:p>
    <w:p w14:paraId="00A92806" w14:textId="2B233C01" w:rsidR="00FC6849" w:rsidRPr="00F8555B" w:rsidRDefault="00FC6849" w:rsidP="005C1AE5">
      <w:pPr>
        <w:pStyle w:val="Sous-titre"/>
      </w:pPr>
    </w:p>
    <w:p w14:paraId="74712181" w14:textId="77777777" w:rsidR="00FC6849" w:rsidRDefault="00FC6849" w:rsidP="00FC6849"/>
    <w:p w14:paraId="52055342" w14:textId="77777777" w:rsidR="0087558F" w:rsidRDefault="0087558F" w:rsidP="00735803">
      <w:pPr>
        <w:ind w:firstLine="0"/>
        <w:sectPr w:rsidR="0087558F" w:rsidSect="00FB7119">
          <w:headerReference w:type="default" r:id="rId8"/>
          <w:footerReference w:type="even" r:id="rId9"/>
          <w:footerReference w:type="default" r:id="rId10"/>
          <w:pgSz w:w="11900" w:h="16840"/>
          <w:pgMar w:top="1814" w:right="1417" w:bottom="1417" w:left="1417" w:header="708" w:footer="332" w:gutter="0"/>
          <w:cols w:space="708"/>
          <w:docGrid w:linePitch="360"/>
        </w:sectPr>
      </w:pPr>
    </w:p>
    <w:p w14:paraId="47AB517C" w14:textId="6953F544" w:rsidR="000034BD" w:rsidRDefault="000034BD" w:rsidP="000034BD">
      <w:pPr>
        <w:pStyle w:val="Titre2"/>
      </w:pPr>
      <w:r>
        <w:lastRenderedPageBreak/>
        <w:t>Rappel des 3 Alternatives</w:t>
      </w:r>
    </w:p>
    <w:p w14:paraId="7F5CCE93" w14:textId="1CCAED34" w:rsidR="000034BD" w:rsidRPr="000034BD" w:rsidRDefault="000034BD" w:rsidP="000034BD">
      <w:r w:rsidRPr="000034BD">
        <w:rPr>
          <w:rStyle w:val="Titre3Car"/>
        </w:rPr>
        <w:t xml:space="preserve">Alternative </w:t>
      </w:r>
      <w:r>
        <w:rPr>
          <w:rStyle w:val="Titre3Car"/>
        </w:rPr>
        <w:t>A</w:t>
      </w:r>
      <w:r w:rsidRPr="000034BD">
        <w:t xml:space="preserve"> : Maintenir le projet de refonte en cours du site de votre client (que nous appellerons entreprise 1), en le modifiant pour intégrer la perspective de cette fusion, c’est-à-dire ajouter au site web des contenus (textes, photos, schémas) présentant les étapes de la fusion entre les entreprises 1 et 2, et ce que cette fusion va changer ou non dans le fonctionnement opérationnel de l’entreprise 1.</w:t>
      </w:r>
    </w:p>
    <w:p w14:paraId="266DE972" w14:textId="77777777" w:rsidR="000034BD" w:rsidRPr="000034BD" w:rsidRDefault="000034BD" w:rsidP="000034BD"/>
    <w:p w14:paraId="61A1809F" w14:textId="3EA9FEFF" w:rsidR="000034BD" w:rsidRPr="000034BD" w:rsidRDefault="000034BD" w:rsidP="000034BD">
      <w:r w:rsidRPr="000034BD">
        <w:rPr>
          <w:rStyle w:val="Titre3Car"/>
        </w:rPr>
        <w:t xml:space="preserve">Alternative </w:t>
      </w:r>
      <w:r>
        <w:rPr>
          <w:rStyle w:val="Titre3Car"/>
        </w:rPr>
        <w:t>B</w:t>
      </w:r>
      <w:r w:rsidRPr="000034BD">
        <w:t xml:space="preserve"> : Reporter jusqu’à la date effective de la fusion des entreprises 1 et 2 le projet de refonte du site web de votre client (site 1) et créer dès maintenant un site portail (site 3) donnant accès à chacun des sites institutionnels de ces entreprises (sites 1 et 2). Le site portail apportera toutes les informations sur le processus de fusion entre les deux entités.</w:t>
      </w:r>
    </w:p>
    <w:p w14:paraId="0BD0352C" w14:textId="77777777" w:rsidR="000034BD" w:rsidRPr="000034BD" w:rsidRDefault="000034BD" w:rsidP="000034BD"/>
    <w:p w14:paraId="37191CFD" w14:textId="6321D02E" w:rsidR="000034BD" w:rsidRDefault="000034BD" w:rsidP="00995C4A">
      <w:r w:rsidRPr="000034BD">
        <w:rPr>
          <w:rStyle w:val="Titre3Car"/>
        </w:rPr>
        <w:t xml:space="preserve">Alternative </w:t>
      </w:r>
      <w:r>
        <w:rPr>
          <w:rStyle w:val="Titre3Car"/>
        </w:rPr>
        <w:t>C</w:t>
      </w:r>
      <w:r w:rsidRPr="000034BD">
        <w:t xml:space="preserve"> : Créer ce site portail (site 3) et, en attendant la fusion effective des deux entreprises, procéder à la refonte partielle des deux sites institutionnels (sites 1 et 2) de ces deux entreprises (nouveaux look and feel similaire, ajouts de contenus textes, photos, schémas présentant le projet de fusion et ce que cette fusion va changer ou non dans le fonctionnement opérationnel des deux entreprises).</w:t>
      </w:r>
    </w:p>
    <w:p w14:paraId="1FBD3BE9" w14:textId="77777777" w:rsidR="00995C4A" w:rsidRDefault="00995C4A" w:rsidP="000034BD"/>
    <w:p w14:paraId="26B094C3" w14:textId="6036F31A" w:rsidR="000034BD" w:rsidRPr="000034BD" w:rsidRDefault="000034BD" w:rsidP="000034BD">
      <w:pPr>
        <w:pStyle w:val="Titre2"/>
      </w:pPr>
      <w:r>
        <w:t>1.  Réalisez les SWOT des 3 alternatives</w:t>
      </w:r>
    </w:p>
    <w:p w14:paraId="57A0D3BE" w14:textId="12BDDE54" w:rsidR="000034BD" w:rsidRDefault="000034BD" w:rsidP="004E2C7A">
      <w:pPr>
        <w:pStyle w:val="Paragraphedeliste"/>
        <w:numPr>
          <w:ilvl w:val="0"/>
          <w:numId w:val="17"/>
        </w:numPr>
      </w:pPr>
      <w:r>
        <w:t>Indiquez pour chaque SWOT à quelle alternative il correspond</w:t>
      </w:r>
    </w:p>
    <w:p w14:paraId="1502ED8F" w14:textId="3B6DE6B8" w:rsidR="000034BD" w:rsidRDefault="000034BD" w:rsidP="004E2C7A">
      <w:pPr>
        <w:pStyle w:val="Paragraphedeliste"/>
        <w:numPr>
          <w:ilvl w:val="0"/>
          <w:numId w:val="17"/>
        </w:numPr>
      </w:pPr>
      <w:r>
        <w:t>Replacez chaque élément dans la case du SWOT appropriée</w:t>
      </w:r>
    </w:p>
    <w:p w14:paraId="09276012" w14:textId="77777777" w:rsidR="000034BD" w:rsidRDefault="000034BD" w:rsidP="000034BD"/>
    <w:p w14:paraId="188C161E" w14:textId="373EB718" w:rsidR="00C10EFF" w:rsidRDefault="000034BD" w:rsidP="00C10EFF">
      <w:pPr>
        <w:pStyle w:val="Titre3"/>
        <w:ind w:left="708"/>
        <w:rPr>
          <w:i/>
        </w:rPr>
      </w:pPr>
      <w:r>
        <w:t xml:space="preserve">SWOT n°1 : </w:t>
      </w:r>
      <w:r w:rsidRPr="000034BD">
        <w:rPr>
          <w:i/>
        </w:rPr>
        <w:t>Alternative ?</w:t>
      </w:r>
    </w:p>
    <w:p w14:paraId="3518A30A" w14:textId="31EC2ADF" w:rsidR="00C10EFF" w:rsidRPr="00C10EFF" w:rsidRDefault="00C10EFF" w:rsidP="00C10EFF">
      <w:pPr>
        <w:pStyle w:val="Titre4"/>
      </w:pPr>
      <w:r>
        <w:t>Liste d’éléments à replacer :</w:t>
      </w:r>
    </w:p>
    <w:p w14:paraId="1A51471E" w14:textId="223E5077" w:rsidR="00C10EFF" w:rsidRPr="00AA2272" w:rsidRDefault="00C10EFF" w:rsidP="004E2C7A">
      <w:pPr>
        <w:pStyle w:val="Paragraphedeliste"/>
      </w:pPr>
      <w:r w:rsidRPr="00AA2272">
        <w:t>Perte potentielle à terme du projet de refonte du site web de l’entreprise 1 au profit d’une autre agence</w:t>
      </w:r>
    </w:p>
    <w:p w14:paraId="3B22150D" w14:textId="77777777" w:rsidR="00C10EFF" w:rsidRPr="00AA2272" w:rsidRDefault="00C10EFF" w:rsidP="004E2C7A">
      <w:pPr>
        <w:pStyle w:val="Paragraphedeliste"/>
      </w:pPr>
      <w:r w:rsidRPr="00AA2272">
        <w:t>Déficit de communication externe sur le site web de l’entreprise 1 au sujet de la fusion</w:t>
      </w:r>
    </w:p>
    <w:p w14:paraId="258E74AF" w14:textId="77777777" w:rsidR="00C10EFF" w:rsidRPr="00AA2272" w:rsidRDefault="00C10EFF" w:rsidP="004E2C7A">
      <w:pPr>
        <w:pStyle w:val="Paragraphedeliste"/>
      </w:pPr>
      <w:r w:rsidRPr="00AA2272">
        <w:t>Maintien pour un temps indéterminé d’une version obsolète du site web de l’entreprise 1</w:t>
      </w:r>
    </w:p>
    <w:p w14:paraId="651F12B2" w14:textId="77777777" w:rsidR="00C10EFF" w:rsidRPr="00AA2272" w:rsidRDefault="00C10EFF" w:rsidP="004E2C7A">
      <w:pPr>
        <w:pStyle w:val="Paragraphedeliste"/>
      </w:pPr>
      <w:r w:rsidRPr="00AA2272">
        <w:t>Voir le projet de refonte du site web de l’entreprise 1 reporté bien au-delà de la date de fusion effective entre les entreprises 1 et 2</w:t>
      </w:r>
    </w:p>
    <w:p w14:paraId="1E8FA2AE" w14:textId="77777777" w:rsidR="00C10EFF" w:rsidRPr="00AA2272" w:rsidRDefault="00C10EFF" w:rsidP="004E2C7A">
      <w:pPr>
        <w:pStyle w:val="Paragraphedeliste"/>
      </w:pPr>
      <w:r w:rsidRPr="00AA2272">
        <w:lastRenderedPageBreak/>
        <w:t>Compensation par le projet de portail (site 3) de l’arrêt du projet de refonte du site web de l’entreprise 1</w:t>
      </w:r>
    </w:p>
    <w:p w14:paraId="07609D65" w14:textId="77777777" w:rsidR="00C10EFF" w:rsidRPr="00AA2272" w:rsidRDefault="00C10EFF" w:rsidP="004E2C7A">
      <w:pPr>
        <w:pStyle w:val="Paragraphedeliste"/>
      </w:pPr>
      <w:r w:rsidRPr="00AA2272">
        <w:t>Entrée potentielle en relation commerciale avec l’entreprise 2 au sujet du projet de portail (site 3)</w:t>
      </w:r>
    </w:p>
    <w:p w14:paraId="2082D74D" w14:textId="77777777" w:rsidR="00C10EFF" w:rsidRPr="00AA2272" w:rsidRDefault="00C10EFF" w:rsidP="004E2C7A">
      <w:pPr>
        <w:pStyle w:val="Paragraphedeliste"/>
      </w:pPr>
      <w:r w:rsidRPr="00AA2272">
        <w:t>Alourdissement, voire blocage, des processus de décision pour la création du portail (site 3)</w:t>
      </w:r>
    </w:p>
    <w:p w14:paraId="7BF8FEBB" w14:textId="6AC8D177" w:rsidR="00C10EFF" w:rsidRPr="00AA2272" w:rsidRDefault="00C10EFF" w:rsidP="004E2C7A">
      <w:pPr>
        <w:pStyle w:val="Paragraphedeliste"/>
      </w:pPr>
      <w:r w:rsidRPr="00AA2272">
        <w:t>Prise en compte du besoin de communication commun aux deux entreprises (1 + 2 = futur groupe)</w:t>
      </w:r>
    </w:p>
    <w:p w14:paraId="3F375291" w14:textId="77777777" w:rsidR="00C10EFF" w:rsidRDefault="00C10EFF" w:rsidP="00C10EFF"/>
    <w:tbl>
      <w:tblPr>
        <w:tblStyle w:val="Grilledutableau"/>
        <w:tblW w:w="0" w:type="auto"/>
        <w:tblLook w:val="04A0" w:firstRow="1" w:lastRow="0" w:firstColumn="1" w:lastColumn="0" w:noHBand="0" w:noVBand="1"/>
      </w:tblPr>
      <w:tblGrid>
        <w:gridCol w:w="4531"/>
        <w:gridCol w:w="4531"/>
      </w:tblGrid>
      <w:tr w:rsidR="00C10EFF" w14:paraId="059D50D2" w14:textId="77777777" w:rsidTr="00C10EFF">
        <w:tc>
          <w:tcPr>
            <w:tcW w:w="4531" w:type="dxa"/>
          </w:tcPr>
          <w:p w14:paraId="3DC7BAC6" w14:textId="77777777" w:rsidR="00C10EFF" w:rsidRDefault="00C10EFF" w:rsidP="00C10EFF">
            <w:r>
              <w:t>Forces</w:t>
            </w:r>
          </w:p>
        </w:tc>
        <w:tc>
          <w:tcPr>
            <w:tcW w:w="4531" w:type="dxa"/>
          </w:tcPr>
          <w:p w14:paraId="32551898" w14:textId="77777777" w:rsidR="00C10EFF" w:rsidRDefault="00C10EFF" w:rsidP="00C10EFF">
            <w:r>
              <w:t>Faiblesses</w:t>
            </w:r>
          </w:p>
        </w:tc>
      </w:tr>
      <w:tr w:rsidR="00C10EFF" w14:paraId="12B8A678" w14:textId="77777777" w:rsidTr="00C10EFF">
        <w:tc>
          <w:tcPr>
            <w:tcW w:w="4531" w:type="dxa"/>
          </w:tcPr>
          <w:p w14:paraId="7F323458" w14:textId="6578C985" w:rsidR="00C10EFF" w:rsidRPr="00AA2272" w:rsidRDefault="00C10EFF" w:rsidP="004E2C7A">
            <w:pPr>
              <w:pStyle w:val="Paragraphedeliste"/>
            </w:pPr>
            <w:r>
              <w:t>-</w:t>
            </w:r>
            <w:r w:rsidR="00AA2272">
              <w:t xml:space="preserve"> </w:t>
            </w:r>
            <w:r w:rsidR="00AA2272">
              <w:t>Prise en compte du besoin de communication commun aux deux en</w:t>
            </w:r>
            <w:r w:rsidR="00AA2272">
              <w:t>treprises (1 + 2 = futur groupe)</w:t>
            </w:r>
          </w:p>
          <w:p w14:paraId="440F0CAE" w14:textId="6545D0CB" w:rsidR="00C10EFF" w:rsidRPr="00AA2272" w:rsidRDefault="00C10EFF" w:rsidP="004E2C7A">
            <w:pPr>
              <w:pStyle w:val="Paragraphedeliste"/>
            </w:pPr>
            <w:r>
              <w:t>-</w:t>
            </w:r>
            <w:r w:rsidR="00AA2272">
              <w:t xml:space="preserve"> </w:t>
            </w:r>
            <w:r w:rsidR="00AA2272">
              <w:t>Compensation par le projet de portail (site 3) de l’arrêt du projet de refonte du site web de l’entreprise 1</w:t>
            </w:r>
          </w:p>
          <w:p w14:paraId="10663AAB" w14:textId="77777777" w:rsidR="00C10EFF" w:rsidRDefault="00C10EFF" w:rsidP="00C10EFF">
            <w:pPr>
              <w:ind w:firstLine="0"/>
            </w:pPr>
            <w:r>
              <w:t>-</w:t>
            </w:r>
          </w:p>
        </w:tc>
        <w:tc>
          <w:tcPr>
            <w:tcW w:w="4531" w:type="dxa"/>
          </w:tcPr>
          <w:p w14:paraId="3CE5623A" w14:textId="45FF9162" w:rsidR="00C10EFF" w:rsidRPr="00AA2272" w:rsidRDefault="00C10EFF" w:rsidP="004E2C7A">
            <w:pPr>
              <w:pStyle w:val="Paragraphedeliste"/>
            </w:pPr>
            <w:r>
              <w:t>-</w:t>
            </w:r>
            <w:r w:rsidR="00AA2272">
              <w:t xml:space="preserve"> </w:t>
            </w:r>
            <w:r w:rsidR="00AA2272">
              <w:t>Déficit de communication externe sur le site web de l’entreprise 1 au sujet de la fusion</w:t>
            </w:r>
          </w:p>
          <w:p w14:paraId="46F61613" w14:textId="616F6223" w:rsidR="00C10EFF" w:rsidRPr="00AA2272" w:rsidRDefault="00C10EFF" w:rsidP="004E2C7A">
            <w:pPr>
              <w:pStyle w:val="Paragraphedeliste"/>
            </w:pPr>
            <w:r>
              <w:t>-</w:t>
            </w:r>
            <w:r w:rsidR="00AA2272">
              <w:t xml:space="preserve"> </w:t>
            </w:r>
            <w:r w:rsidR="00AA2272">
              <w:t>Maintien pour un temps indéterminé d’une version obsolète du site web de l’entreprise 1</w:t>
            </w:r>
          </w:p>
          <w:p w14:paraId="69B9A9EC" w14:textId="6106A666" w:rsidR="00C10EFF" w:rsidRPr="00AA2272" w:rsidRDefault="00C10EFF" w:rsidP="004E2C7A">
            <w:pPr>
              <w:pStyle w:val="Paragraphedeliste"/>
            </w:pPr>
            <w:r>
              <w:t>-</w:t>
            </w:r>
            <w:r w:rsidR="00AA2272">
              <w:t xml:space="preserve"> </w:t>
            </w:r>
            <w:r w:rsidR="00AA2272">
              <w:t>Voir le projet de refonte du site web de l’entreprise 1 reporté bien au-delà de la date de fusion effective entre les entreprises 1 et 2</w:t>
            </w:r>
          </w:p>
        </w:tc>
      </w:tr>
      <w:tr w:rsidR="00C10EFF" w14:paraId="129D7D3D" w14:textId="77777777" w:rsidTr="00C10EFF">
        <w:tc>
          <w:tcPr>
            <w:tcW w:w="4531" w:type="dxa"/>
          </w:tcPr>
          <w:p w14:paraId="50D6F401" w14:textId="77777777" w:rsidR="00C10EFF" w:rsidRDefault="00C10EFF" w:rsidP="00C10EFF">
            <w:r>
              <w:t>Opportunités</w:t>
            </w:r>
          </w:p>
        </w:tc>
        <w:tc>
          <w:tcPr>
            <w:tcW w:w="4531" w:type="dxa"/>
          </w:tcPr>
          <w:p w14:paraId="615B9CDC" w14:textId="77777777" w:rsidR="00C10EFF" w:rsidRDefault="00C10EFF" w:rsidP="00C10EFF">
            <w:r>
              <w:t>Risques</w:t>
            </w:r>
          </w:p>
        </w:tc>
      </w:tr>
      <w:tr w:rsidR="00C10EFF" w14:paraId="09BCF0F2" w14:textId="77777777" w:rsidTr="00C10EFF">
        <w:tc>
          <w:tcPr>
            <w:tcW w:w="4531" w:type="dxa"/>
          </w:tcPr>
          <w:p w14:paraId="3EDA546B" w14:textId="6660F070" w:rsidR="00C10EFF" w:rsidRPr="00AA2272" w:rsidRDefault="00C10EFF" w:rsidP="004E2C7A">
            <w:pPr>
              <w:pStyle w:val="Paragraphedeliste"/>
            </w:pPr>
            <w:r>
              <w:t>-</w:t>
            </w:r>
            <w:r w:rsidR="00AA2272">
              <w:t xml:space="preserve"> </w:t>
            </w:r>
            <w:r w:rsidR="00AA2272">
              <w:t>Entrée potentielle en relation commerciale avec l’entreprise 2 au suj</w:t>
            </w:r>
            <w:r w:rsidR="00AA2272">
              <w:t>et du projet de portail (site 3)</w:t>
            </w:r>
          </w:p>
          <w:p w14:paraId="58E55CBE" w14:textId="77777777" w:rsidR="00C10EFF" w:rsidRDefault="00C10EFF" w:rsidP="00C10EFF">
            <w:pPr>
              <w:ind w:firstLine="0"/>
            </w:pPr>
            <w:r>
              <w:t>-</w:t>
            </w:r>
          </w:p>
          <w:p w14:paraId="7223D6FD" w14:textId="77777777" w:rsidR="00C10EFF" w:rsidRDefault="00C10EFF" w:rsidP="00C10EFF">
            <w:pPr>
              <w:ind w:firstLine="0"/>
            </w:pPr>
            <w:r>
              <w:t>-</w:t>
            </w:r>
          </w:p>
        </w:tc>
        <w:tc>
          <w:tcPr>
            <w:tcW w:w="4531" w:type="dxa"/>
          </w:tcPr>
          <w:p w14:paraId="63FB8C50" w14:textId="744AE191" w:rsidR="00C10EFF" w:rsidRPr="00AA2272" w:rsidRDefault="00C10EFF" w:rsidP="004E2C7A">
            <w:pPr>
              <w:pStyle w:val="Paragraphedeliste"/>
            </w:pPr>
            <w:r>
              <w:t>-</w:t>
            </w:r>
            <w:r w:rsidR="00AA2272">
              <w:t xml:space="preserve"> </w:t>
            </w:r>
            <w:r w:rsidR="00AA2272">
              <w:t>Perte potentielle à terme du projet de refonte du site web de l’entreprise 1 au profit d’une autre agence</w:t>
            </w:r>
          </w:p>
          <w:p w14:paraId="4442C230" w14:textId="6FFEC6DB" w:rsidR="00C10EFF" w:rsidRPr="00AA2272" w:rsidRDefault="00C10EFF" w:rsidP="004E2C7A">
            <w:pPr>
              <w:pStyle w:val="Paragraphedeliste"/>
            </w:pPr>
            <w:r>
              <w:t>-</w:t>
            </w:r>
            <w:r w:rsidR="00AA2272">
              <w:t xml:space="preserve"> </w:t>
            </w:r>
            <w:r w:rsidR="00AA2272">
              <w:t>Alourdissement, voire blocage, des processus de décision pour la création du portail (site 3)</w:t>
            </w:r>
          </w:p>
          <w:p w14:paraId="50207F35" w14:textId="77777777" w:rsidR="00C10EFF" w:rsidRDefault="00C10EFF" w:rsidP="00C10EFF">
            <w:pPr>
              <w:ind w:firstLine="5"/>
            </w:pPr>
            <w:r>
              <w:t>-</w:t>
            </w:r>
          </w:p>
        </w:tc>
      </w:tr>
    </w:tbl>
    <w:p w14:paraId="3BBF87C1" w14:textId="77777777" w:rsidR="00C10EFF" w:rsidRDefault="00C10EFF" w:rsidP="00C10EFF"/>
    <w:p w14:paraId="4790B421" w14:textId="083B2D95" w:rsidR="00C10EFF" w:rsidRDefault="00C10EFF" w:rsidP="00C10EFF">
      <w:pPr>
        <w:pStyle w:val="Titre3"/>
        <w:ind w:left="708"/>
        <w:rPr>
          <w:i/>
        </w:rPr>
      </w:pPr>
      <w:r>
        <w:t xml:space="preserve">SWOT n°2 : </w:t>
      </w:r>
      <w:r w:rsidRPr="000034BD">
        <w:rPr>
          <w:i/>
        </w:rPr>
        <w:t>Alternative ?</w:t>
      </w:r>
    </w:p>
    <w:p w14:paraId="155B30E1" w14:textId="77777777" w:rsidR="00C10EFF" w:rsidRPr="00C10EFF" w:rsidRDefault="00C10EFF" w:rsidP="00C10EFF">
      <w:pPr>
        <w:pStyle w:val="Titre4"/>
      </w:pPr>
      <w:r>
        <w:t>Liste d’éléments à replacer :</w:t>
      </w:r>
    </w:p>
    <w:p w14:paraId="7D0CCE5F" w14:textId="77777777" w:rsidR="00C10EFF" w:rsidRPr="00AA2272" w:rsidRDefault="00C10EFF" w:rsidP="004E2C7A">
      <w:pPr>
        <w:pStyle w:val="Paragraphedeliste"/>
      </w:pPr>
      <w:r w:rsidRPr="00AA2272">
        <w:t>Peu de modifications de la structure du site de l’entreprise 1 et des contenus prévus par la refonte</w:t>
      </w:r>
    </w:p>
    <w:p w14:paraId="6F560F1D" w14:textId="77777777" w:rsidR="00C10EFF" w:rsidRPr="00AA2272" w:rsidRDefault="00C10EFF" w:rsidP="004E2C7A">
      <w:pPr>
        <w:pStyle w:val="Paragraphedeliste"/>
      </w:pPr>
      <w:r w:rsidRPr="00AA2272">
        <w:t>Un ajustement utile et efficace de la communication de votre client qui peut rassurer ses propres clients</w:t>
      </w:r>
    </w:p>
    <w:p w14:paraId="538ECE6F" w14:textId="77777777" w:rsidR="00C10EFF" w:rsidRPr="00AA2272" w:rsidRDefault="00C10EFF" w:rsidP="004E2C7A">
      <w:pPr>
        <w:pStyle w:val="Paragraphedeliste"/>
      </w:pPr>
      <w:r w:rsidRPr="00AA2272">
        <w:t>Invalidation en cours de production par la direction générale ou la présidence du projet de refonte de l’entreprise 1 ou des messages concernant la fusion</w:t>
      </w:r>
    </w:p>
    <w:p w14:paraId="28925EC1" w14:textId="77777777" w:rsidR="00C10EFF" w:rsidRPr="00AA2272" w:rsidRDefault="00C10EFF" w:rsidP="004E2C7A">
      <w:pPr>
        <w:pStyle w:val="Paragraphedeliste"/>
      </w:pPr>
      <w:r w:rsidRPr="00AA2272">
        <w:t>Décalage entre la communication de l’entreprise 1 sur son nouveau site web et celui de l’entreprise 2</w:t>
      </w:r>
    </w:p>
    <w:p w14:paraId="1249D135" w14:textId="77777777" w:rsidR="00C10EFF" w:rsidRPr="00AA2272" w:rsidRDefault="00C10EFF" w:rsidP="004E2C7A">
      <w:pPr>
        <w:pStyle w:val="Paragraphedeliste"/>
      </w:pPr>
      <w:r w:rsidRPr="00AA2272">
        <w:lastRenderedPageBreak/>
        <w:t>Manque d’ambition dans votre démarche commerciale car pas d’extension à l’entreprise 2</w:t>
      </w:r>
    </w:p>
    <w:p w14:paraId="34EB8F7C" w14:textId="59F5B9A6" w:rsidR="00C10EFF" w:rsidRPr="00AA2272" w:rsidRDefault="00C10EFF" w:rsidP="004E2C7A">
      <w:pPr>
        <w:pStyle w:val="Paragraphedeliste"/>
      </w:pPr>
      <w:r w:rsidRPr="00AA2272">
        <w:t>Maintien du projet de refonte du site web de l’entreprise 1</w:t>
      </w:r>
    </w:p>
    <w:p w14:paraId="4BEC487C" w14:textId="77777777" w:rsidR="00C10EFF" w:rsidRPr="00AA2272" w:rsidRDefault="00C10EFF" w:rsidP="004E2C7A">
      <w:pPr>
        <w:pStyle w:val="Paragraphedeliste"/>
      </w:pPr>
      <w:r w:rsidRPr="00AA2272">
        <w:t>Pas d’allongement excessif du planning</w:t>
      </w:r>
    </w:p>
    <w:p w14:paraId="42A59EFA" w14:textId="77777777" w:rsidR="00C10EFF" w:rsidRPr="00AA2272" w:rsidRDefault="00C10EFF" w:rsidP="004E2C7A">
      <w:pPr>
        <w:pStyle w:val="Paragraphedeliste"/>
      </w:pPr>
      <w:r w:rsidRPr="00AA2272">
        <w:t>Pas d’alourdissement excessif du budget</w:t>
      </w:r>
    </w:p>
    <w:p w14:paraId="66D0C62B" w14:textId="77777777" w:rsidR="00C10EFF" w:rsidRPr="00AA2272" w:rsidRDefault="00C10EFF" w:rsidP="004E2C7A">
      <w:pPr>
        <w:pStyle w:val="Paragraphedeliste"/>
      </w:pPr>
      <w:r w:rsidRPr="00AA2272">
        <w:t>Renforcement de votre rôle de conseil auprès de l’entreprise 1</w:t>
      </w:r>
    </w:p>
    <w:p w14:paraId="724F484B" w14:textId="77777777" w:rsidR="00C10EFF" w:rsidRPr="00AA2272" w:rsidRDefault="00C10EFF" w:rsidP="004E2C7A">
      <w:pPr>
        <w:pStyle w:val="Paragraphedeliste"/>
      </w:pPr>
      <w:r w:rsidRPr="00AA2272">
        <w:t>Désaccord de l’entreprise 2, non consultée pour un projet ou un discours commun aux deux entreprises</w:t>
      </w:r>
    </w:p>
    <w:p w14:paraId="3FA7C8CF" w14:textId="77777777" w:rsidR="00995C4A" w:rsidRDefault="00995C4A" w:rsidP="00995C4A"/>
    <w:tbl>
      <w:tblPr>
        <w:tblStyle w:val="Grilledutableau"/>
        <w:tblW w:w="0" w:type="auto"/>
        <w:tblLook w:val="04A0" w:firstRow="1" w:lastRow="0" w:firstColumn="1" w:lastColumn="0" w:noHBand="0" w:noVBand="1"/>
      </w:tblPr>
      <w:tblGrid>
        <w:gridCol w:w="4531"/>
        <w:gridCol w:w="4531"/>
      </w:tblGrid>
      <w:tr w:rsidR="00995C4A" w14:paraId="041530D3" w14:textId="77777777" w:rsidTr="00995C4A">
        <w:tc>
          <w:tcPr>
            <w:tcW w:w="4531" w:type="dxa"/>
          </w:tcPr>
          <w:p w14:paraId="45361442" w14:textId="77777777" w:rsidR="00995C4A" w:rsidRDefault="00995C4A" w:rsidP="00995C4A">
            <w:r>
              <w:t>Forces</w:t>
            </w:r>
          </w:p>
        </w:tc>
        <w:tc>
          <w:tcPr>
            <w:tcW w:w="4531" w:type="dxa"/>
          </w:tcPr>
          <w:p w14:paraId="46B40AF5" w14:textId="77777777" w:rsidR="00995C4A" w:rsidRDefault="00995C4A" w:rsidP="00995C4A">
            <w:r>
              <w:t>Faiblesses</w:t>
            </w:r>
          </w:p>
        </w:tc>
      </w:tr>
      <w:tr w:rsidR="00995C4A" w14:paraId="53B6C45A" w14:textId="77777777" w:rsidTr="00995C4A">
        <w:tc>
          <w:tcPr>
            <w:tcW w:w="4531" w:type="dxa"/>
          </w:tcPr>
          <w:p w14:paraId="3BFEBDA2" w14:textId="7475962D" w:rsidR="00995C4A" w:rsidRPr="00AA2272" w:rsidRDefault="00AA2272" w:rsidP="004E2C7A">
            <w:pPr>
              <w:pStyle w:val="Paragraphedeliste"/>
            </w:pPr>
            <w:r>
              <w:t>Un ajustement utile et efficace de la communication de votre client qui peut rassurer ses propres clients</w:t>
            </w:r>
          </w:p>
          <w:p w14:paraId="36BDC56C" w14:textId="232DA58D" w:rsidR="00995C4A" w:rsidRPr="00AA2272" w:rsidRDefault="00AA2272" w:rsidP="004E2C7A">
            <w:pPr>
              <w:pStyle w:val="Paragraphedeliste"/>
            </w:pPr>
            <w:r>
              <w:t>Maintien du projet de refonte du site web de l’entreprise 1</w:t>
            </w:r>
          </w:p>
          <w:p w14:paraId="4ABE8C25" w14:textId="10343D92" w:rsidR="00995C4A" w:rsidRDefault="00AA2272" w:rsidP="004E2C7A">
            <w:pPr>
              <w:pStyle w:val="Paragraphedeliste"/>
            </w:pPr>
            <w:r>
              <w:t>Pas d’allongement excessif du planning</w:t>
            </w:r>
          </w:p>
          <w:p w14:paraId="015F651E" w14:textId="77777777" w:rsidR="00AA2272" w:rsidRDefault="00AA2272" w:rsidP="004E2C7A">
            <w:pPr>
              <w:pStyle w:val="Paragraphedeliste"/>
            </w:pPr>
            <w:r>
              <w:t>Pas d’alourdissement excessif du budget</w:t>
            </w:r>
          </w:p>
          <w:p w14:paraId="294B8459" w14:textId="04ED6D89" w:rsidR="00AA2272" w:rsidRPr="00AA2272" w:rsidRDefault="00AA2272" w:rsidP="004E2C7A">
            <w:pPr>
              <w:pStyle w:val="Paragraphedeliste"/>
            </w:pPr>
            <w:r>
              <w:t>Désaccord de l’entreprise 2, non consultée pour un projet ou un discours commun aux deux entreprises</w:t>
            </w:r>
          </w:p>
        </w:tc>
        <w:tc>
          <w:tcPr>
            <w:tcW w:w="4531" w:type="dxa"/>
          </w:tcPr>
          <w:p w14:paraId="51210214" w14:textId="604763A7" w:rsidR="00995C4A" w:rsidRPr="00AA2272" w:rsidRDefault="00AA2272" w:rsidP="004E2C7A">
            <w:pPr>
              <w:pStyle w:val="Paragraphedeliste"/>
            </w:pPr>
            <w:r>
              <w:t>Manque d’ambition dans votre démarche commerciale car pas d’extension à l’entreprise 2</w:t>
            </w:r>
          </w:p>
          <w:p w14:paraId="7A59987F" w14:textId="1D12A967" w:rsidR="00995C4A" w:rsidRPr="00AA2272" w:rsidRDefault="00AA2272" w:rsidP="004E2C7A">
            <w:pPr>
              <w:pStyle w:val="Paragraphedeliste"/>
            </w:pPr>
            <w:r>
              <w:t>Décalage entre la communication de l’entreprise 1 sur son nouveau site web et celui de l’entreprise 2</w:t>
            </w:r>
          </w:p>
          <w:p w14:paraId="5A3C3B2B" w14:textId="77777777" w:rsidR="00995C4A" w:rsidRDefault="00995C4A" w:rsidP="00995C4A">
            <w:pPr>
              <w:ind w:firstLine="5"/>
            </w:pPr>
            <w:r>
              <w:t>-</w:t>
            </w:r>
          </w:p>
        </w:tc>
      </w:tr>
      <w:tr w:rsidR="00995C4A" w14:paraId="25066AAC" w14:textId="77777777" w:rsidTr="00995C4A">
        <w:tc>
          <w:tcPr>
            <w:tcW w:w="4531" w:type="dxa"/>
          </w:tcPr>
          <w:p w14:paraId="25978178" w14:textId="77777777" w:rsidR="00995C4A" w:rsidRDefault="00995C4A" w:rsidP="00995C4A">
            <w:r>
              <w:t>Opportunités</w:t>
            </w:r>
          </w:p>
        </w:tc>
        <w:tc>
          <w:tcPr>
            <w:tcW w:w="4531" w:type="dxa"/>
          </w:tcPr>
          <w:p w14:paraId="404EAB17" w14:textId="77777777" w:rsidR="00995C4A" w:rsidRDefault="00995C4A" w:rsidP="00995C4A">
            <w:r>
              <w:t>Risques</w:t>
            </w:r>
          </w:p>
        </w:tc>
      </w:tr>
      <w:tr w:rsidR="00995C4A" w14:paraId="60A79A1C" w14:textId="77777777" w:rsidTr="00995C4A">
        <w:tc>
          <w:tcPr>
            <w:tcW w:w="4531" w:type="dxa"/>
          </w:tcPr>
          <w:p w14:paraId="02370FBF" w14:textId="079AF320" w:rsidR="00995C4A" w:rsidRPr="00AA2272" w:rsidRDefault="00AA2272" w:rsidP="004E2C7A">
            <w:pPr>
              <w:pStyle w:val="Paragraphedeliste"/>
            </w:pPr>
            <w:r>
              <w:t>Renforcement de votre rôle de conseil auprès de l’entreprise 1</w:t>
            </w:r>
          </w:p>
          <w:p w14:paraId="1563BBE6" w14:textId="77777777" w:rsidR="00995C4A" w:rsidRDefault="00995C4A" w:rsidP="00995C4A">
            <w:pPr>
              <w:ind w:firstLine="0"/>
            </w:pPr>
            <w:r>
              <w:t>-</w:t>
            </w:r>
          </w:p>
          <w:p w14:paraId="2E2C3229" w14:textId="77777777" w:rsidR="00995C4A" w:rsidRDefault="00995C4A" w:rsidP="00995C4A">
            <w:pPr>
              <w:ind w:firstLine="0"/>
            </w:pPr>
            <w:r>
              <w:t>-</w:t>
            </w:r>
          </w:p>
        </w:tc>
        <w:tc>
          <w:tcPr>
            <w:tcW w:w="4531" w:type="dxa"/>
          </w:tcPr>
          <w:p w14:paraId="708D23EF" w14:textId="0AC03D84" w:rsidR="00995C4A" w:rsidRPr="00AA2272" w:rsidRDefault="00AA2272" w:rsidP="004E2C7A">
            <w:pPr>
              <w:pStyle w:val="Paragraphedeliste"/>
            </w:pPr>
            <w:r>
              <w:t>Invalidation en cours de production par la direction générale ou la présidence du projet de refonte de l’entreprise 1 ou des messages concernant la fusion</w:t>
            </w:r>
          </w:p>
          <w:p w14:paraId="71A88E3E" w14:textId="464B8241" w:rsidR="00995C4A" w:rsidRPr="00AA2272" w:rsidRDefault="00AA2272" w:rsidP="004E2C7A">
            <w:pPr>
              <w:pStyle w:val="Paragraphedeliste"/>
            </w:pPr>
            <w:r>
              <w:t>Désaccord de l’entreprise 2, non consultée pour un projet ou un discours commun aux deux entreprises</w:t>
            </w:r>
          </w:p>
          <w:p w14:paraId="6A65DBA1" w14:textId="77777777" w:rsidR="00995C4A" w:rsidRDefault="00995C4A" w:rsidP="00995C4A">
            <w:pPr>
              <w:ind w:firstLine="5"/>
            </w:pPr>
            <w:r>
              <w:t>-</w:t>
            </w:r>
          </w:p>
        </w:tc>
      </w:tr>
    </w:tbl>
    <w:p w14:paraId="34C6AF0B" w14:textId="77777777" w:rsidR="00995C4A" w:rsidRPr="00FD2867" w:rsidRDefault="00995C4A" w:rsidP="00995C4A"/>
    <w:p w14:paraId="7298AAEE" w14:textId="40296109" w:rsidR="00995C4A" w:rsidRDefault="00995C4A" w:rsidP="00995C4A">
      <w:pPr>
        <w:pStyle w:val="Titre3"/>
        <w:ind w:left="708"/>
        <w:rPr>
          <w:i/>
        </w:rPr>
      </w:pPr>
      <w:r>
        <w:t xml:space="preserve">SWOT n°3 : </w:t>
      </w:r>
      <w:r w:rsidRPr="000034BD">
        <w:rPr>
          <w:i/>
        </w:rPr>
        <w:t>Alternative ?</w:t>
      </w:r>
    </w:p>
    <w:p w14:paraId="65E25E50" w14:textId="77777777" w:rsidR="00995C4A" w:rsidRPr="00C10EFF" w:rsidRDefault="00995C4A" w:rsidP="00995C4A">
      <w:pPr>
        <w:pStyle w:val="Titre4"/>
      </w:pPr>
      <w:r>
        <w:t>Liste d’éléments à replacer :</w:t>
      </w:r>
    </w:p>
    <w:p w14:paraId="627DBDCB" w14:textId="77777777" w:rsidR="00995C4A" w:rsidRPr="00AA2272" w:rsidRDefault="00995C4A" w:rsidP="004E2C7A">
      <w:pPr>
        <w:pStyle w:val="Paragraphedeliste"/>
      </w:pPr>
      <w:r w:rsidRPr="00AA2272">
        <w:t>Absence de budget dans l’entreprise 2 pour la refonte même partielle de son site web</w:t>
      </w:r>
    </w:p>
    <w:p w14:paraId="0CE6F808" w14:textId="77777777" w:rsidR="00995C4A" w:rsidRPr="00AA2272" w:rsidRDefault="00995C4A" w:rsidP="004E2C7A">
      <w:pPr>
        <w:pStyle w:val="Paragraphedeliste"/>
      </w:pPr>
      <w:r w:rsidRPr="00AA2272">
        <w:t xml:space="preserve">Gain financier pour votre agence grâce au projet de portail (site 3) et à la refonte partielle du site web de l’entreprise 2 qui ensemble compensent la perte partielle du projet de refonte complète du site de l’entreprise 1 </w:t>
      </w:r>
    </w:p>
    <w:p w14:paraId="13C5F1DF" w14:textId="5D49E0C4" w:rsidR="00995C4A" w:rsidRPr="00AA2272" w:rsidRDefault="00995C4A" w:rsidP="004E2C7A">
      <w:pPr>
        <w:pStyle w:val="Paragraphedeliste"/>
      </w:pPr>
      <w:r w:rsidRPr="00AA2272">
        <w:t xml:space="preserve">Allongement des délais de conception et de production </w:t>
      </w:r>
    </w:p>
    <w:p w14:paraId="2BDCBCDF" w14:textId="7640AB9F" w:rsidR="00995C4A" w:rsidRDefault="00995C4A" w:rsidP="004E2C7A">
      <w:pPr>
        <w:pStyle w:val="Paragraphedeliste"/>
      </w:pPr>
      <w:r w:rsidRPr="00EC4DFA">
        <w:t>Création d’une dynamique et d’une harmonisation de la communication interne et externe des entreprises 1 et 2 et du futur groupe</w:t>
      </w:r>
      <w:r>
        <w:t xml:space="preserve">. </w:t>
      </w:r>
    </w:p>
    <w:p w14:paraId="4E468E14" w14:textId="77777777" w:rsidR="00995C4A" w:rsidRPr="00EC4DFA" w:rsidRDefault="00995C4A" w:rsidP="004E2C7A">
      <w:pPr>
        <w:pStyle w:val="Paragraphedeliste"/>
      </w:pPr>
      <w:r w:rsidRPr="00EC4DFA">
        <w:lastRenderedPageBreak/>
        <w:t>Renforcement de votre rôle de conseil auprès de l’entreprise 1 et prise de position équivalente auprès de l’entreprise 2 et du futur groupe</w:t>
      </w:r>
    </w:p>
    <w:p w14:paraId="03C571A8" w14:textId="77777777" w:rsidR="00995C4A" w:rsidRPr="00EC4DFA" w:rsidRDefault="00995C4A" w:rsidP="004E2C7A">
      <w:pPr>
        <w:pStyle w:val="Paragraphedeliste"/>
      </w:pPr>
      <w:r w:rsidRPr="00EC4DFA">
        <w:t>Alourdissement, voire blocage, des processus de décision pour la création du portail (site 3)</w:t>
      </w:r>
    </w:p>
    <w:p w14:paraId="48A5EC15" w14:textId="77777777" w:rsidR="00995C4A" w:rsidRPr="00EC4DFA" w:rsidRDefault="00995C4A" w:rsidP="004E2C7A">
      <w:pPr>
        <w:pStyle w:val="Paragraphedeliste"/>
      </w:pPr>
      <w:r w:rsidRPr="00EC4DFA">
        <w:t>Mise en ligne des sites web 1 et 2 partiellement refondus trop proche, au final, de la date effective de la fusion des deux entreprises, moment auquel la refonte totale des deux sites ou la création d’un site web commun aurait du sens</w:t>
      </w:r>
    </w:p>
    <w:p w14:paraId="205EC85C" w14:textId="77777777" w:rsidR="00995C4A" w:rsidRPr="00EC4DFA" w:rsidRDefault="00995C4A" w:rsidP="004E2C7A">
      <w:pPr>
        <w:pStyle w:val="Paragraphedeliste"/>
      </w:pPr>
      <w:r w:rsidRPr="00EC4DFA">
        <w:t>Alourdissement du budget global pour l’entreprise 1 et l’entreprise 2</w:t>
      </w:r>
    </w:p>
    <w:p w14:paraId="10C7F7E5" w14:textId="77777777" w:rsidR="00995C4A" w:rsidRDefault="00995C4A" w:rsidP="004E2C7A">
      <w:pPr>
        <w:ind w:left="426" w:firstLine="0"/>
      </w:pPr>
    </w:p>
    <w:tbl>
      <w:tblPr>
        <w:tblStyle w:val="Grilledutableau"/>
        <w:tblW w:w="0" w:type="auto"/>
        <w:tblLook w:val="04A0" w:firstRow="1" w:lastRow="0" w:firstColumn="1" w:lastColumn="0" w:noHBand="0" w:noVBand="1"/>
      </w:tblPr>
      <w:tblGrid>
        <w:gridCol w:w="4531"/>
        <w:gridCol w:w="4531"/>
      </w:tblGrid>
      <w:tr w:rsidR="00995C4A" w14:paraId="33153B17" w14:textId="77777777" w:rsidTr="00995C4A">
        <w:tc>
          <w:tcPr>
            <w:tcW w:w="4531" w:type="dxa"/>
          </w:tcPr>
          <w:p w14:paraId="09264757" w14:textId="77777777" w:rsidR="00995C4A" w:rsidRDefault="00995C4A" w:rsidP="00995C4A">
            <w:r>
              <w:t>Forces</w:t>
            </w:r>
          </w:p>
        </w:tc>
        <w:tc>
          <w:tcPr>
            <w:tcW w:w="4531" w:type="dxa"/>
          </w:tcPr>
          <w:p w14:paraId="1C8B9D10" w14:textId="77777777" w:rsidR="00995C4A" w:rsidRDefault="00995C4A" w:rsidP="00995C4A">
            <w:r>
              <w:t>Faiblesses</w:t>
            </w:r>
          </w:p>
        </w:tc>
      </w:tr>
      <w:tr w:rsidR="00995C4A" w14:paraId="1C856907" w14:textId="77777777" w:rsidTr="00995C4A">
        <w:tc>
          <w:tcPr>
            <w:tcW w:w="4531" w:type="dxa"/>
          </w:tcPr>
          <w:p w14:paraId="27FE04C9" w14:textId="039ED2EE" w:rsidR="00995C4A" w:rsidRDefault="00995C4A" w:rsidP="00995C4A">
            <w:pPr>
              <w:ind w:firstLine="0"/>
            </w:pPr>
            <w:r>
              <w:t>-</w:t>
            </w:r>
            <w:r w:rsidR="00EC4DFA">
              <w:t xml:space="preserve"> </w:t>
            </w:r>
            <w:r w:rsidR="00EC4DFA">
              <w:t>Création d’une dynamique et d’une harmonisation de la communication interne et externe des entreprises 1 et 2 et du futur groupe</w:t>
            </w:r>
          </w:p>
          <w:p w14:paraId="570A6A29" w14:textId="77777777" w:rsidR="00995C4A" w:rsidRDefault="00995C4A" w:rsidP="00995C4A">
            <w:pPr>
              <w:ind w:firstLine="0"/>
            </w:pPr>
            <w:r>
              <w:t>-</w:t>
            </w:r>
          </w:p>
        </w:tc>
        <w:tc>
          <w:tcPr>
            <w:tcW w:w="4531" w:type="dxa"/>
          </w:tcPr>
          <w:p w14:paraId="45978A40" w14:textId="21039690" w:rsidR="00995C4A" w:rsidRPr="00AA2272" w:rsidRDefault="00995C4A" w:rsidP="004E2C7A">
            <w:pPr>
              <w:pStyle w:val="Paragraphedeliste"/>
            </w:pPr>
            <w:r>
              <w:t>-</w:t>
            </w:r>
            <w:r w:rsidR="00AA2272">
              <w:t xml:space="preserve"> </w:t>
            </w:r>
            <w:r w:rsidR="00AA2272">
              <w:t>Absence de budget dans l’entreprise 2 pour la refonte même partielle de son site web</w:t>
            </w:r>
          </w:p>
          <w:p w14:paraId="619F8D8B" w14:textId="1ECFDFDE" w:rsidR="00995C4A" w:rsidRPr="00AA2272" w:rsidRDefault="00995C4A" w:rsidP="004E2C7A">
            <w:pPr>
              <w:pStyle w:val="Paragraphedeliste"/>
            </w:pPr>
            <w:r>
              <w:t>-</w:t>
            </w:r>
            <w:r w:rsidR="00AA2272">
              <w:t xml:space="preserve"> </w:t>
            </w:r>
            <w:r w:rsidR="00AA2272">
              <w:t xml:space="preserve">Allongement des délais de conception et de production </w:t>
            </w:r>
          </w:p>
          <w:p w14:paraId="69D13A94" w14:textId="77777777" w:rsidR="00995C4A" w:rsidRPr="00EC4DFA" w:rsidRDefault="00995C4A" w:rsidP="004E2C7A">
            <w:pPr>
              <w:pStyle w:val="Paragraphedeliste"/>
              <w:rPr>
                <w:color w:val="FF0000"/>
              </w:rPr>
            </w:pPr>
            <w:r>
              <w:t>-</w:t>
            </w:r>
            <w:r w:rsidR="00EC4DFA" w:rsidRPr="00EC4DFA">
              <w:rPr>
                <w:color w:val="FF0000"/>
              </w:rPr>
              <w:t xml:space="preserve"> </w:t>
            </w:r>
            <w:r w:rsidR="00EC4DFA" w:rsidRPr="00EC4DFA">
              <w:t>Mise en ligne des sites web 1 et 2 partiellement refondus trop proche, au final, de la date effective de la fusion des deux entreprises, moment auquel la refonte totale des deux sites ou la création d’un site web commun aurait du sens</w:t>
            </w:r>
          </w:p>
          <w:p w14:paraId="4105F499" w14:textId="3BC8777D" w:rsidR="00EC4DFA" w:rsidRPr="00EC4DFA" w:rsidRDefault="00EC4DFA" w:rsidP="004E2C7A">
            <w:pPr>
              <w:pStyle w:val="Paragraphedeliste"/>
            </w:pPr>
            <w:r>
              <w:t>Alourdissement du budget global pour l’entreprise 1 et l’entreprise 2</w:t>
            </w:r>
          </w:p>
        </w:tc>
      </w:tr>
      <w:tr w:rsidR="00995C4A" w14:paraId="512EAE38" w14:textId="77777777" w:rsidTr="00995C4A">
        <w:tc>
          <w:tcPr>
            <w:tcW w:w="4531" w:type="dxa"/>
          </w:tcPr>
          <w:p w14:paraId="451AE40B" w14:textId="77777777" w:rsidR="00995C4A" w:rsidRDefault="00995C4A" w:rsidP="00995C4A">
            <w:r>
              <w:t>Opportunités</w:t>
            </w:r>
          </w:p>
        </w:tc>
        <w:tc>
          <w:tcPr>
            <w:tcW w:w="4531" w:type="dxa"/>
          </w:tcPr>
          <w:p w14:paraId="33AB642C" w14:textId="77777777" w:rsidR="00995C4A" w:rsidRDefault="00995C4A" w:rsidP="00995C4A">
            <w:r>
              <w:t>Risques</w:t>
            </w:r>
          </w:p>
        </w:tc>
      </w:tr>
      <w:tr w:rsidR="00995C4A" w14:paraId="4A0B9DCF" w14:textId="77777777" w:rsidTr="00995C4A">
        <w:tc>
          <w:tcPr>
            <w:tcW w:w="4531" w:type="dxa"/>
          </w:tcPr>
          <w:p w14:paraId="06DE8A11" w14:textId="5F768A64" w:rsidR="00995C4A" w:rsidRPr="00EC4DFA" w:rsidRDefault="00995C4A" w:rsidP="004E2C7A">
            <w:pPr>
              <w:pStyle w:val="Paragraphedeliste"/>
            </w:pPr>
            <w:r>
              <w:t>-</w:t>
            </w:r>
            <w:r w:rsidR="00EC4DFA">
              <w:t xml:space="preserve"> </w:t>
            </w:r>
            <w:r w:rsidR="00EC4DFA">
              <w:t>Renforcement de votre rôle de conseil auprès de l’entreprise 1 et prise de position équivalente auprès de l’entreprise 2 et du futur groupe</w:t>
            </w:r>
          </w:p>
          <w:p w14:paraId="22635AFC" w14:textId="77777777" w:rsidR="00995C4A" w:rsidRDefault="00995C4A" w:rsidP="00995C4A">
            <w:pPr>
              <w:ind w:firstLine="0"/>
            </w:pPr>
            <w:r>
              <w:t>-</w:t>
            </w:r>
          </w:p>
          <w:p w14:paraId="58A640D9" w14:textId="77777777" w:rsidR="00995C4A" w:rsidRDefault="00995C4A" w:rsidP="00995C4A">
            <w:pPr>
              <w:ind w:firstLine="0"/>
            </w:pPr>
            <w:r>
              <w:t>-</w:t>
            </w:r>
          </w:p>
        </w:tc>
        <w:tc>
          <w:tcPr>
            <w:tcW w:w="4531" w:type="dxa"/>
          </w:tcPr>
          <w:p w14:paraId="7D12B3B9" w14:textId="133375C0" w:rsidR="00995C4A" w:rsidRPr="00EC4DFA" w:rsidRDefault="00995C4A" w:rsidP="004E2C7A">
            <w:pPr>
              <w:pStyle w:val="Paragraphedeliste"/>
            </w:pPr>
            <w:r>
              <w:t>-</w:t>
            </w:r>
            <w:r w:rsidR="00EC4DFA">
              <w:t xml:space="preserve"> </w:t>
            </w:r>
            <w:r w:rsidR="00EC4DFA">
              <w:t>Alourdissement, voire blocage, des processus de décision pour la création du portail (site 3)</w:t>
            </w:r>
          </w:p>
          <w:p w14:paraId="5185B9D1" w14:textId="77777777" w:rsidR="00995C4A" w:rsidRDefault="00995C4A" w:rsidP="00995C4A">
            <w:pPr>
              <w:ind w:firstLine="5"/>
            </w:pPr>
            <w:r>
              <w:t>-</w:t>
            </w:r>
          </w:p>
          <w:p w14:paraId="12365946" w14:textId="77777777" w:rsidR="00995C4A" w:rsidRDefault="00995C4A" w:rsidP="00995C4A">
            <w:pPr>
              <w:ind w:firstLine="5"/>
            </w:pPr>
            <w:r>
              <w:t>-</w:t>
            </w:r>
          </w:p>
        </w:tc>
      </w:tr>
    </w:tbl>
    <w:p w14:paraId="2BD28DA5" w14:textId="77777777" w:rsidR="00C10EFF" w:rsidRPr="00FD2867" w:rsidRDefault="00C10EFF" w:rsidP="00C10EFF"/>
    <w:p w14:paraId="4BD3B573" w14:textId="77777777" w:rsidR="00735803" w:rsidRPr="00735803" w:rsidRDefault="00735803" w:rsidP="00735803">
      <w:pPr>
        <w:pStyle w:val="Normal1"/>
        <w:widowControl w:val="0"/>
        <w:jc w:val="both"/>
        <w:rPr>
          <w:rFonts w:ascii="Source Sans Pro Light" w:hAnsi="Source Sans Pro Light"/>
          <w:sz w:val="24"/>
          <w:szCs w:val="24"/>
        </w:rPr>
      </w:pPr>
    </w:p>
    <w:p w14:paraId="34CBB30E" w14:textId="4E7A3275" w:rsidR="003C5EFB" w:rsidRDefault="003C5EFB" w:rsidP="003C5EFB">
      <w:pPr>
        <w:pStyle w:val="Titre2"/>
      </w:pPr>
      <w:r>
        <w:t>2.  Formulez un argumentaire pour votre client</w:t>
      </w:r>
    </w:p>
    <w:p w14:paraId="1283344D" w14:textId="1AA79C5A" w:rsidR="003C5EFB" w:rsidRPr="002565FD" w:rsidRDefault="003C5EFB" w:rsidP="003C5EFB">
      <w:pPr>
        <w:rPr>
          <w:i/>
        </w:rPr>
      </w:pPr>
      <w:r w:rsidRPr="002565FD">
        <w:rPr>
          <w:i/>
        </w:rPr>
        <w:t>(1 page maximum environ)</w:t>
      </w:r>
    </w:p>
    <w:p w14:paraId="107942A8" w14:textId="77777777" w:rsidR="004114E7" w:rsidRDefault="004114E7" w:rsidP="00F8555B">
      <w:pPr>
        <w:spacing w:before="0"/>
        <w:ind w:firstLine="0"/>
        <w:rPr>
          <w:rFonts w:eastAsia="Times New Roman" w:cs="Times New Roman"/>
          <w:color w:val="000000"/>
        </w:rPr>
      </w:pPr>
    </w:p>
    <w:p w14:paraId="2DADBE63" w14:textId="4C2E1B73" w:rsidR="002565FD" w:rsidRDefault="002565FD" w:rsidP="00F8555B">
      <w:pPr>
        <w:spacing w:before="0"/>
        <w:ind w:firstLine="0"/>
        <w:rPr>
          <w:rFonts w:eastAsia="Times New Roman" w:cs="Times New Roman"/>
          <w:color w:val="000000"/>
        </w:rPr>
      </w:pPr>
      <w:r>
        <w:rPr>
          <w:rFonts w:eastAsia="Times New Roman" w:cs="Times New Roman"/>
          <w:color w:val="000000"/>
        </w:rPr>
        <w:t>A remplir</w:t>
      </w:r>
    </w:p>
    <w:p w14:paraId="6DC7BB64" w14:textId="77777777" w:rsidR="000131A1" w:rsidRDefault="000131A1" w:rsidP="000131A1">
      <w:pPr>
        <w:spacing w:before="0"/>
        <w:ind w:firstLine="0"/>
        <w:rPr>
          <w:rFonts w:eastAsia="Times New Roman" w:cs="Times New Roman"/>
          <w:color w:val="000000"/>
        </w:rPr>
      </w:pPr>
    </w:p>
    <w:p w14:paraId="1FDFEA03" w14:textId="77777777" w:rsidR="002565FD" w:rsidRDefault="002565FD" w:rsidP="000131A1">
      <w:pPr>
        <w:spacing w:before="0"/>
        <w:ind w:firstLine="0"/>
        <w:rPr>
          <w:rFonts w:eastAsia="Times New Roman" w:cs="Times New Roman"/>
          <w:color w:val="000000"/>
        </w:rPr>
      </w:pPr>
    </w:p>
    <w:p w14:paraId="6C2149C2" w14:textId="77777777" w:rsidR="002565FD" w:rsidRDefault="002565FD" w:rsidP="000131A1">
      <w:pPr>
        <w:spacing w:before="0"/>
        <w:ind w:firstLine="0"/>
        <w:rPr>
          <w:rFonts w:eastAsia="Times New Roman" w:cs="Times New Roman"/>
          <w:color w:val="000000"/>
        </w:rPr>
      </w:pPr>
    </w:p>
    <w:p w14:paraId="12DE4C10" w14:textId="5B752F50" w:rsidR="00FC6849" w:rsidRDefault="00FC6849" w:rsidP="00F739BE">
      <w:pPr>
        <w:spacing w:before="0"/>
        <w:ind w:firstLine="0"/>
        <w:rPr>
          <w:rFonts w:eastAsia="Times New Roman" w:cs="Times New Roman"/>
          <w:color w:val="000000"/>
        </w:rPr>
      </w:pPr>
    </w:p>
    <w:p w14:paraId="7B6CEF0F" w14:textId="78B9BD67" w:rsidR="004E2C7A" w:rsidRDefault="00F739BE" w:rsidP="00F739BE">
      <w:pPr>
        <w:spacing w:before="0"/>
        <w:ind w:firstLine="0"/>
        <w:rPr>
          <w:rFonts w:eastAsia="Times New Roman" w:cs="Times New Roman"/>
          <w:color w:val="000000"/>
        </w:rPr>
      </w:pPr>
      <w:r>
        <w:rPr>
          <w:rFonts w:eastAsia="Times New Roman" w:cs="Times New Roman"/>
          <w:color w:val="000000"/>
        </w:rPr>
        <w:lastRenderedPageBreak/>
        <w:tab/>
      </w:r>
      <w:r w:rsidR="004E2C7A">
        <w:rPr>
          <w:rFonts w:eastAsia="Times New Roman" w:cs="Times New Roman"/>
          <w:color w:val="000000"/>
        </w:rPr>
        <w:t>Cher monsieur X</w:t>
      </w:r>
    </w:p>
    <w:p w14:paraId="08A40BBC" w14:textId="0A37E666" w:rsidR="004E2C7A" w:rsidRDefault="004E2C7A" w:rsidP="00F739BE">
      <w:pPr>
        <w:spacing w:before="0"/>
        <w:ind w:firstLine="0"/>
        <w:rPr>
          <w:rFonts w:eastAsia="Times New Roman" w:cs="Times New Roman"/>
          <w:color w:val="000000"/>
        </w:rPr>
      </w:pPr>
    </w:p>
    <w:p w14:paraId="662999B4" w14:textId="0BEB2823" w:rsidR="004E2C7A" w:rsidRDefault="004E2C7A" w:rsidP="00F739BE">
      <w:pPr>
        <w:spacing w:before="0"/>
        <w:ind w:firstLine="0"/>
        <w:rPr>
          <w:rFonts w:eastAsia="Times New Roman" w:cs="Times New Roman"/>
          <w:color w:val="000000"/>
        </w:rPr>
      </w:pPr>
      <w:r>
        <w:rPr>
          <w:rFonts w:eastAsia="Times New Roman" w:cs="Times New Roman"/>
          <w:color w:val="000000"/>
        </w:rPr>
        <w:t>Conformément à votre demande, nous avons identifié trois possibilité :</w:t>
      </w:r>
    </w:p>
    <w:p w14:paraId="41D21BA8" w14:textId="479A1BF2" w:rsidR="004E2C7A" w:rsidRDefault="004E2C7A" w:rsidP="004E2C7A">
      <w:pPr>
        <w:pStyle w:val="Paragraphedeliste"/>
        <w:numPr>
          <w:ilvl w:val="0"/>
          <w:numId w:val="18"/>
        </w:numPr>
      </w:pPr>
      <w:r>
        <w:t>Conserver le projet lancé en y ajoutant des détails de votre future fusion.</w:t>
      </w:r>
    </w:p>
    <w:p w14:paraId="22646C83" w14:textId="2580E9C7" w:rsidR="0004516A" w:rsidRDefault="0004516A" w:rsidP="0004516A">
      <w:pPr>
        <w:pStyle w:val="Paragraphedeliste"/>
        <w:numPr>
          <w:ilvl w:val="0"/>
          <w:numId w:val="18"/>
        </w:numPr>
      </w:pPr>
      <w:r>
        <w:t>Reporter le projet à la date de la fusion et créer en attendant un portail donnant accès à chacun des deux sites.</w:t>
      </w:r>
    </w:p>
    <w:p w14:paraId="5D954165" w14:textId="3C78BF3A" w:rsidR="0004516A" w:rsidRDefault="0004516A" w:rsidP="0004516A">
      <w:pPr>
        <w:pStyle w:val="Paragraphedeliste"/>
        <w:numPr>
          <w:ilvl w:val="0"/>
          <w:numId w:val="18"/>
        </w:numPr>
      </w:pPr>
      <w:r>
        <w:t xml:space="preserve">Créer le site portail et procéder à la refonte </w:t>
      </w:r>
      <w:r w:rsidR="008F738F">
        <w:t>des deux sites des deux entreprises cibles de la fusion.</w:t>
      </w:r>
    </w:p>
    <w:p w14:paraId="135F0279" w14:textId="5A2662B3" w:rsidR="008F738F" w:rsidRDefault="008F738F" w:rsidP="008F738F">
      <w:pPr>
        <w:ind w:firstLine="0"/>
      </w:pPr>
      <w:r>
        <w:t xml:space="preserve">Le choix le plus pertinent, est </w:t>
      </w:r>
      <w:r w:rsidR="00A1353D">
        <w:t xml:space="preserve">pour le moment </w:t>
      </w:r>
      <w:bookmarkStart w:id="0" w:name="_GoBack"/>
      <w:bookmarkEnd w:id="0"/>
      <w:r>
        <w:t>selon nous la deuxième idée. En effet, procéder à la mise en ligne du site actuellement créé sera une version obsolète quand à votre futur groupe, ce qui obligera une mise à jour complète du site par la suite. L’idée vous obligerait donc à repasser par un prestataire pour mettre votre site à jour.</w:t>
      </w:r>
    </w:p>
    <w:p w14:paraId="221B6BBE" w14:textId="57FC5AC5" w:rsidR="008F738F" w:rsidRDefault="008F738F" w:rsidP="008F738F">
      <w:pPr>
        <w:ind w:firstLine="0"/>
      </w:pPr>
      <w:r>
        <w:t>Aussi, notre troisième solution oblige l’accord de la deuxième entreprise à travailler avec nous, ce qui demande réflexion de leur part et peut-être blocage du projet. En outre, la date de mise en service devra être revu car il y aura beaucoup plus de travail à effectuer.</w:t>
      </w:r>
    </w:p>
    <w:p w14:paraId="5980C072" w14:textId="6DB0B9BE" w:rsidR="00561A6C" w:rsidRDefault="008F738F" w:rsidP="008F738F">
      <w:pPr>
        <w:ind w:firstLine="0"/>
      </w:pPr>
      <w:r>
        <w:t>C’est pourquoi je vous propose l’option de reporter la date de votre projet. Un site portail permettra de vous mettre en lien directement avec la deuxième entreprise. Vos clients seront donc déjà inf</w:t>
      </w:r>
      <w:r w:rsidR="00561A6C">
        <w:t>ormés, ce qui pourra les rassurer</w:t>
      </w:r>
      <w:r>
        <w:t xml:space="preserve"> d’avoir un suivi de l’état de votre société.</w:t>
      </w:r>
      <w:r w:rsidR="00561A6C">
        <w:t xml:space="preserve"> L’idée n’est pas sans risque, certains points seront à surveiller, notamment :</w:t>
      </w:r>
    </w:p>
    <w:p w14:paraId="2FD2AB9B" w14:textId="74C32197" w:rsidR="00561A6C" w:rsidRDefault="00561A6C" w:rsidP="00561A6C">
      <w:pPr>
        <w:pStyle w:val="Paragraphedeliste"/>
        <w:numPr>
          <w:ilvl w:val="0"/>
          <w:numId w:val="17"/>
        </w:numPr>
      </w:pPr>
      <w:r>
        <w:t>La non-validation de la fusion au cours du temps, ce qui vous aura fait perdre du temps.</w:t>
      </w:r>
    </w:p>
    <w:p w14:paraId="7CEC9B95" w14:textId="488D1288" w:rsidR="00561A6C" w:rsidRDefault="00561A6C" w:rsidP="00561A6C">
      <w:pPr>
        <w:pStyle w:val="Paragraphedeliste"/>
        <w:numPr>
          <w:ilvl w:val="0"/>
          <w:numId w:val="17"/>
        </w:numPr>
      </w:pPr>
      <w:r>
        <w:t>Un décalage entre votre site et l’autre entreprise.</w:t>
      </w:r>
    </w:p>
    <w:p w14:paraId="670CCE3C" w14:textId="08212634" w:rsidR="00561A6C" w:rsidRDefault="00561A6C" w:rsidP="00561A6C">
      <w:pPr>
        <w:ind w:firstLine="0"/>
      </w:pPr>
      <w:r>
        <w:t>Cependant, il n’y aura pas d’augmentation du budget ni du planning avec cette solution.</w:t>
      </w:r>
    </w:p>
    <w:p w14:paraId="6DB0E81F" w14:textId="7BD0D0BE" w:rsidR="00561A6C" w:rsidRDefault="00561A6C" w:rsidP="00561A6C">
      <w:pPr>
        <w:ind w:firstLine="0"/>
      </w:pPr>
      <w:r>
        <w:t>Une consultation avec le conseil administratif de l’autre entreprise nous permettrait de réaliser le meilleur choix. C’est pourquoi je vous invite à ce que nous prenions rendez-vous avec le CEO de la deuxième entreprise cible de la fusion pour que nous trouvions ensemble le projet le plus rentable pour tout le monde. En cas d’accord de sa part, nous pourrions nous diriger vers notre troisième solution afin d’harmoniser vos deux sites internet, avec un style et une présentation proche. Dans ce contexte gagnant-gagnant, nous pourrions connaitre un nouveau client et vous trouverez une cohérence forte entre vos deux sites web appartenant bientôt au même groupe.</w:t>
      </w:r>
    </w:p>
    <w:p w14:paraId="14E50F99" w14:textId="47D1DC9E" w:rsidR="00561A6C" w:rsidRDefault="00561A6C" w:rsidP="00561A6C">
      <w:pPr>
        <w:ind w:firstLine="0"/>
      </w:pPr>
    </w:p>
    <w:p w14:paraId="59097137" w14:textId="21843273" w:rsidR="00561A6C" w:rsidRDefault="00561A6C" w:rsidP="00561A6C">
      <w:pPr>
        <w:ind w:firstLine="0"/>
      </w:pPr>
      <w:r>
        <w:t xml:space="preserve">Dans l’attente de votre réponse, je vous prie d’agréer, monsieur, l’expression de </w:t>
      </w:r>
      <w:r w:rsidR="00132ED9">
        <w:t>mes salutations distinguées.</w:t>
      </w:r>
    </w:p>
    <w:p w14:paraId="67902B89" w14:textId="6F407A37" w:rsidR="00132ED9" w:rsidRDefault="00132ED9" w:rsidP="00561A6C">
      <w:pPr>
        <w:ind w:firstLine="0"/>
      </w:pPr>
    </w:p>
    <w:p w14:paraId="179D773C" w14:textId="1B52FDE9" w:rsidR="00132ED9" w:rsidRPr="004E2C7A" w:rsidRDefault="00132ED9" w:rsidP="00132ED9">
      <w:pPr>
        <w:ind w:firstLine="0"/>
        <w:jc w:val="right"/>
      </w:pPr>
      <w:r>
        <w:t>Alexandre</w:t>
      </w:r>
    </w:p>
    <w:sectPr w:rsidR="00132ED9" w:rsidRPr="004E2C7A" w:rsidSect="00FC6849">
      <w:headerReference w:type="default" r:id="rId11"/>
      <w:footerReference w:type="default" r:id="rId12"/>
      <w:pgSz w:w="11900" w:h="16840"/>
      <w:pgMar w:top="1953"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08DCAC" w14:textId="77777777" w:rsidR="00361245" w:rsidRDefault="00361245" w:rsidP="00FC6849">
      <w:r>
        <w:separator/>
      </w:r>
    </w:p>
  </w:endnote>
  <w:endnote w:type="continuationSeparator" w:id="0">
    <w:p w14:paraId="3C9C135E" w14:textId="77777777" w:rsidR="00361245" w:rsidRDefault="00361245" w:rsidP="00FC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ource Sans Pro Light">
    <w:altName w:val="Cambria Math"/>
    <w:charset w:val="00"/>
    <w:family w:val="auto"/>
    <w:pitch w:val="variable"/>
    <w:sig w:usb0="00000001" w:usb1="02000001" w:usb2="00000000" w:usb3="00000000" w:csb0="0000019F" w:csb1="00000000"/>
  </w:font>
  <w:font w:name="Source Sans Pro">
    <w:altName w:val="Cambria Math"/>
    <w:charset w:val="00"/>
    <w:family w:val="auto"/>
    <w:pitch w:val="variable"/>
    <w:sig w:usb0="00000001" w:usb1="02000001" w:usb2="00000000"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ource Sans Pro Semibold">
    <w:altName w:val="Cambria Math"/>
    <w:charset w:val="00"/>
    <w:family w:val="auto"/>
    <w:pitch w:val="variable"/>
    <w:sig w:usb0="00000001" w:usb1="02000001"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D1A67" w14:textId="77777777" w:rsidR="003C5EFB" w:rsidRDefault="003C5EFB" w:rsidP="0087558F">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F6AD1D0" w14:textId="77777777" w:rsidR="003C5EFB" w:rsidRDefault="003C5EFB" w:rsidP="0087558F">
    <w:pPr>
      <w:pStyle w:val="Pieddepage"/>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939AD" w14:textId="432BAB0A" w:rsidR="003C5EFB" w:rsidRPr="00276DD0" w:rsidRDefault="003C5EFB" w:rsidP="00276DD0">
    <w:pPr>
      <w:ind w:firstLine="0"/>
      <w:jc w:val="center"/>
      <w:rPr>
        <w:rFonts w:ascii="Source Sans Pro Semibold" w:hAnsi="Source Sans Pro Semibold"/>
        <w:color w:val="B2052F"/>
      </w:rPr>
    </w:pPr>
    <w:r>
      <w:t xml:space="preserve">                      </w:t>
    </w:r>
    <w:r>
      <w:tab/>
    </w:r>
    <w:r>
      <w:tab/>
    </w:r>
    <w:r>
      <w:tab/>
    </w:r>
    <w:hyperlink r:id="rId1" w:history="1">
      <w:r w:rsidRPr="009B4809">
        <w:rPr>
          <w:rFonts w:ascii="Source Sans Pro" w:hAnsi="Source Sans Pro"/>
          <w:color w:val="B2052F"/>
        </w:rPr>
        <w:t>www.openclassrooms.com</w:t>
      </w:r>
    </w:hyperlink>
    <w:r w:rsidRPr="009B4809">
      <w:rPr>
        <w:color w:val="FFFFFF" w:themeColor="background1"/>
        <w:sz w:val="16"/>
      </w:rPr>
      <w:t xml:space="preserve">Boulevard Haussmann – 75009 Paris – </w:t>
    </w:r>
    <w:r>
      <w:rPr>
        <w:color w:val="FFFFFF" w:themeColor="background1"/>
        <w:sz w:val="16"/>
      </w:rPr>
      <w:t>France</w:t>
    </w:r>
    <w:r>
      <w:rPr>
        <w:color w:val="FFFFFF" w:themeColor="background1"/>
        <w:sz w:val="16"/>
      </w:rPr>
      <w:br/>
    </w:r>
    <w:r w:rsidRPr="009B4809">
      <w:rPr>
        <w:rFonts w:ascii="Source Sans Pro Semibold" w:hAnsi="Source Sans Pro Semibold"/>
        <w:color w:val="FFFFFF" w:themeColor="background1"/>
        <w:sz w:val="16"/>
      </w:rPr>
      <w:t>Tél :</w:t>
    </w:r>
    <w:r w:rsidRPr="009B4809">
      <w:rPr>
        <w:color w:val="FFFFFF" w:themeColor="background1"/>
        <w:sz w:val="16"/>
      </w:rPr>
      <w:t xml:space="preserve"> +33 1 80 88 80 30 - </w:t>
    </w:r>
    <w:r w:rsidRPr="009B4809">
      <w:rPr>
        <w:rFonts w:ascii="Source Sans Pro Semibold" w:hAnsi="Source Sans Pro Semibold"/>
        <w:color w:val="FFFFFF" w:themeColor="background1"/>
        <w:sz w:val="16"/>
      </w:rPr>
      <w:t>Fax :</w:t>
    </w:r>
    <w:r w:rsidRPr="009B4809">
      <w:rPr>
        <w:color w:val="FFFFFF" w:themeColor="background1"/>
        <w:sz w:val="16"/>
      </w:rPr>
      <w:t xml:space="preserve"> +33 1 80 88 80 31 – </w:t>
    </w:r>
    <w:r w:rsidRPr="009B4809">
      <w:rPr>
        <w:rFonts w:ascii="Source Sans Pro Semibold" w:hAnsi="Source Sans Pro Semibold"/>
        <w:color w:val="FFFFFF" w:themeColor="background1"/>
        <w:sz w:val="16"/>
      </w:rPr>
      <w:t>Site web :</w:t>
    </w:r>
    <w:r w:rsidRPr="009B4809">
      <w:rPr>
        <w:color w:val="FFFFFF" w:themeColor="background1"/>
        <w:sz w:val="16"/>
      </w:rPr>
      <w:t xml:space="preserve"> www.openclassrooms.com - </w:t>
    </w:r>
    <w:r w:rsidRPr="000E0E1D">
      <w:rPr>
        <w:rFonts w:ascii="Source Sans Pro Semibold" w:hAnsi="Source Sans Pro Semibold"/>
        <w:color w:val="FFFFFF" w:themeColor="background1"/>
        <w:sz w:val="16"/>
      </w:rPr>
      <w:t>Email :</w:t>
    </w:r>
    <w:r w:rsidRPr="000E0E1D">
      <w:rPr>
        <w:color w:val="FFFFFF" w:themeColor="background1"/>
        <w:sz w:val="16"/>
      </w:rPr>
      <w:t xml:space="preserve"> </w:t>
    </w:r>
    <w:r>
      <w:rPr>
        <w:color w:val="FFFFFF" w:themeColor="background1"/>
        <w:sz w:val="16"/>
      </w:rPr>
      <w:t>contact@openclassrooms.co</w:t>
    </w:r>
    <w:r w:rsidRPr="009B4809">
      <w:rPr>
        <w:color w:val="FFFFFF" w:themeColor="background1"/>
        <w:sz w:val="16"/>
      </w:rPr>
      <w:t xml:space="preserve">au capital social de </w:t>
    </w:r>
    <w:r>
      <w:rPr>
        <w:color w:val="FFFFFF" w:themeColor="background1"/>
        <w:sz w:val="16"/>
      </w:rPr>
      <w:t xml:space="preserve"> 70 727,80</w:t>
    </w:r>
    <w:r w:rsidRPr="009B4809">
      <w:rPr>
        <w:color w:val="FFFFFF" w:themeColor="background1"/>
        <w:sz w:val="16"/>
      </w:rPr>
      <w:t xml:space="preserve"> € - RCS Paris 493 861 363 - TVA FR 87 493 861 363 - APE 5811Z</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18663" w14:textId="4CAA2E25" w:rsidR="003C5EFB" w:rsidRPr="00304ACA" w:rsidRDefault="003C5EFB" w:rsidP="000C1B14">
    <w:pPr>
      <w:pStyle w:val="Pieddepage"/>
      <w:rPr>
        <w:rStyle w:val="Numrodepage"/>
      </w:rPr>
    </w:pPr>
    <w:r w:rsidRPr="00304ACA">
      <w:rPr>
        <w:rStyle w:val="Numrodepage"/>
      </w:rPr>
      <w:fldChar w:fldCharType="begin"/>
    </w:r>
    <w:r w:rsidRPr="00304ACA">
      <w:rPr>
        <w:rStyle w:val="Numrodepage"/>
      </w:rPr>
      <w:instrText xml:space="preserve">PAGE  </w:instrText>
    </w:r>
    <w:r w:rsidRPr="00304ACA">
      <w:rPr>
        <w:rStyle w:val="Numrodepage"/>
      </w:rPr>
      <w:fldChar w:fldCharType="separate"/>
    </w:r>
    <w:r w:rsidR="005A2276">
      <w:rPr>
        <w:rStyle w:val="Numrodepage"/>
        <w:noProof/>
      </w:rPr>
      <w:t>6</w:t>
    </w:r>
    <w:r w:rsidRPr="00304ACA">
      <w:rPr>
        <w:rStyle w:val="Numrodepage"/>
      </w:rPr>
      <w:fldChar w:fldCharType="end"/>
    </w:r>
    <w:r w:rsidRPr="00304ACA">
      <w:rPr>
        <w:rStyle w:val="Numrodepage"/>
      </w:rPr>
      <w:t xml:space="preserve"> / </w:t>
    </w:r>
    <w:r w:rsidRPr="00304ACA">
      <w:rPr>
        <w:rStyle w:val="Numrodepage"/>
      </w:rPr>
      <w:fldChar w:fldCharType="begin"/>
    </w:r>
    <w:r w:rsidRPr="00304ACA">
      <w:rPr>
        <w:rStyle w:val="Numrodepage"/>
      </w:rPr>
      <w:instrText xml:space="preserve"> NUMPAGES </w:instrText>
    </w:r>
    <w:r w:rsidRPr="00304ACA">
      <w:rPr>
        <w:rStyle w:val="Numrodepage"/>
      </w:rPr>
      <w:fldChar w:fldCharType="separate"/>
    </w:r>
    <w:r w:rsidR="005A2276">
      <w:rPr>
        <w:rStyle w:val="Numrodepage"/>
        <w:noProof/>
      </w:rPr>
      <w:t>6</w:t>
    </w:r>
    <w:r w:rsidRPr="00304ACA">
      <w:rPr>
        <w:rStyle w:val="Numrodepage"/>
      </w:rPr>
      <w:fldChar w:fldCharType="end"/>
    </w:r>
  </w:p>
  <w:p w14:paraId="660D65AB" w14:textId="77777777" w:rsidR="003C5EFB" w:rsidRDefault="003C5EFB" w:rsidP="0087558F">
    <w:pPr>
      <w:pStyle w:val="Pieddepage"/>
      <w:framePr w:wrap="around" w:vAnchor="text" w:hAnchor="margin" w:xAlign="right" w:y="1"/>
      <w:rPr>
        <w:rStyle w:val="Numrodepage"/>
      </w:rPr>
    </w:pPr>
  </w:p>
  <w:p w14:paraId="2B024BEE" w14:textId="77777777" w:rsidR="003C5EFB" w:rsidRPr="0087558F" w:rsidRDefault="00361245" w:rsidP="000C1B14">
    <w:pPr>
      <w:ind w:firstLine="0"/>
      <w:jc w:val="center"/>
      <w:rPr>
        <w:rFonts w:ascii="Source Sans Pro Semibold" w:hAnsi="Source Sans Pro Semibold"/>
        <w:color w:val="B2052F"/>
      </w:rPr>
    </w:pPr>
    <w:hyperlink r:id="rId1" w:history="1">
      <w:r w:rsidR="003C5EFB" w:rsidRPr="009B4809">
        <w:rPr>
          <w:rFonts w:ascii="Source Sans Pro" w:hAnsi="Source Sans Pro"/>
          <w:color w:val="B2052F"/>
        </w:rPr>
        <w:t>www.openclassrooms.com</w:t>
      </w:r>
    </w:hyperlink>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71F9D9" w14:textId="77777777" w:rsidR="00361245" w:rsidRDefault="00361245" w:rsidP="00FC6849">
      <w:r>
        <w:separator/>
      </w:r>
    </w:p>
  </w:footnote>
  <w:footnote w:type="continuationSeparator" w:id="0">
    <w:p w14:paraId="0649A8CE" w14:textId="77777777" w:rsidR="00361245" w:rsidRDefault="00361245" w:rsidP="00FC684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D536A" w14:textId="12711110" w:rsidR="003C5EFB" w:rsidRDefault="003C5EFB" w:rsidP="00FC6849">
    <w:pPr>
      <w:pStyle w:val="En-tte"/>
      <w:ind w:firstLine="0"/>
    </w:pPr>
    <w:r>
      <w:rPr>
        <w:noProof/>
      </w:rPr>
      <w:drawing>
        <wp:anchor distT="0" distB="0" distL="114300" distR="114300" simplePos="0" relativeHeight="251673600" behindDoc="0" locked="0" layoutInCell="1" allowOverlap="1" wp14:anchorId="50E861A1" wp14:editId="1B96B08B">
          <wp:simplePos x="0" y="0"/>
          <wp:positionH relativeFrom="column">
            <wp:posOffset>3771900</wp:posOffset>
          </wp:positionH>
          <wp:positionV relativeFrom="paragraph">
            <wp:posOffset>-97790</wp:posOffset>
          </wp:positionV>
          <wp:extent cx="2302568" cy="819662"/>
          <wp:effectExtent l="0" t="0" r="8890" b="0"/>
          <wp:wrapNone/>
          <wp:docPr id="2" name="Image 2" descr="Macintosh HD:Users:camille.daniel:Dropbox (OpenClassrooms):Partenaires:iesa_multimedia:logo:logo_ie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mille.daniel:Dropbox (OpenClassrooms):Partenaires:iesa_multimedia:logo:logo_ies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2568" cy="819662"/>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33FF7B72" wp14:editId="57A28EA8">
          <wp:simplePos x="0" y="0"/>
          <wp:positionH relativeFrom="margin">
            <wp:posOffset>-114300</wp:posOffset>
          </wp:positionH>
          <wp:positionV relativeFrom="paragraph">
            <wp:posOffset>-312420</wp:posOffset>
          </wp:positionV>
          <wp:extent cx="1609537" cy="1137600"/>
          <wp:effectExtent l="0" t="0" r="0" b="0"/>
          <wp:wrapTight wrapText="bothSides">
            <wp:wrapPolygon edited="0">
              <wp:start x="3069" y="965"/>
              <wp:lineTo x="682" y="3859"/>
              <wp:lineTo x="341" y="6754"/>
              <wp:lineTo x="1705" y="17367"/>
              <wp:lineTo x="1705" y="20261"/>
              <wp:lineTo x="21140" y="20261"/>
              <wp:lineTo x="21140" y="12543"/>
              <wp:lineTo x="19776" y="10613"/>
              <wp:lineTo x="16025" y="9648"/>
              <wp:lineTo x="20799" y="7719"/>
              <wp:lineTo x="20458" y="3859"/>
              <wp:lineTo x="7160" y="965"/>
              <wp:lineTo x="3069" y="965"/>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inal-oc.png"/>
                  <pic:cNvPicPr/>
                </pic:nvPicPr>
                <pic:blipFill>
                  <a:blip r:embed="rId2">
                    <a:extLst>
                      <a:ext uri="{28A0092B-C50C-407E-A947-70E740481C1C}">
                        <a14:useLocalDpi xmlns:a14="http://schemas.microsoft.com/office/drawing/2010/main" val="0"/>
                      </a:ext>
                    </a:extLst>
                  </a:blip>
                  <a:stretch>
                    <a:fillRect/>
                  </a:stretch>
                </pic:blipFill>
                <pic:spPr>
                  <a:xfrm>
                    <a:off x="0" y="0"/>
                    <a:ext cx="1609537" cy="11376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DA967" w14:textId="77777777" w:rsidR="003C5EFB" w:rsidRDefault="003C5EFB" w:rsidP="000034BD">
    <w:pPr>
      <w:pStyle w:val="En-tte"/>
      <w:spacing w:before="0"/>
      <w:ind w:firstLine="0"/>
      <w:rPr>
        <w:noProof/>
      </w:rPr>
    </w:pPr>
    <w:r>
      <w:rPr>
        <w:noProof/>
      </w:rPr>
      <w:drawing>
        <wp:anchor distT="0" distB="0" distL="114300" distR="114300" simplePos="0" relativeHeight="251675648" behindDoc="0" locked="0" layoutInCell="1" allowOverlap="1" wp14:anchorId="58266CB8" wp14:editId="5CE2FAAE">
          <wp:simplePos x="0" y="0"/>
          <wp:positionH relativeFrom="column">
            <wp:posOffset>1143000</wp:posOffset>
          </wp:positionH>
          <wp:positionV relativeFrom="paragraph">
            <wp:posOffset>-283210</wp:posOffset>
          </wp:positionV>
          <wp:extent cx="1600200" cy="569635"/>
          <wp:effectExtent l="0" t="0" r="0" b="0"/>
          <wp:wrapNone/>
          <wp:docPr id="4" name="Image 4" descr="Macintosh HD:Users:camille.daniel:Dropbox (OpenClassrooms):Partenaires:iesa_multimedia:logo:logo_ie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mille.daniel:Dropbox (OpenClassrooms):Partenaires:iesa_multimedia:logo:logo_ies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56963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0" locked="0" layoutInCell="1" allowOverlap="1" wp14:anchorId="556420D2" wp14:editId="324485FF">
          <wp:simplePos x="0" y="0"/>
          <wp:positionH relativeFrom="column">
            <wp:posOffset>38100</wp:posOffset>
          </wp:positionH>
          <wp:positionV relativeFrom="paragraph">
            <wp:posOffset>-349250</wp:posOffset>
          </wp:positionV>
          <wp:extent cx="978314" cy="691200"/>
          <wp:effectExtent l="0" t="0" r="0" b="0"/>
          <wp:wrapTight wrapText="bothSides">
            <wp:wrapPolygon edited="0">
              <wp:start x="2805" y="0"/>
              <wp:lineTo x="0" y="3971"/>
              <wp:lineTo x="0" y="11912"/>
              <wp:lineTo x="2244" y="15882"/>
              <wp:lineTo x="1122" y="17471"/>
              <wp:lineTo x="1122" y="20647"/>
              <wp:lineTo x="20758" y="20647"/>
              <wp:lineTo x="20758" y="3176"/>
              <wp:lineTo x="5049" y="0"/>
              <wp:lineTo x="2805"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inal-oc.png"/>
                  <pic:cNvPicPr/>
                </pic:nvPicPr>
                <pic:blipFill>
                  <a:blip r:embed="rId2">
                    <a:extLst>
                      <a:ext uri="{28A0092B-C50C-407E-A947-70E740481C1C}">
                        <a14:useLocalDpi xmlns:a14="http://schemas.microsoft.com/office/drawing/2010/main" val="0"/>
                      </a:ext>
                    </a:extLst>
                  </a:blip>
                  <a:stretch>
                    <a:fillRect/>
                  </a:stretch>
                </pic:blipFill>
                <pic:spPr>
                  <a:xfrm>
                    <a:off x="0" y="0"/>
                    <a:ext cx="978314" cy="6912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0034BD">
      <w:rPr>
        <w:rFonts w:ascii="Source Sans Pro Light" w:eastAsiaTheme="majorEastAsia" w:hAnsi="Source Sans Pro Light" w:cstheme="majorBidi"/>
        <w:b w:val="0"/>
        <w:bCs w:val="0"/>
        <w:spacing w:val="15"/>
        <w:sz w:val="48"/>
        <w:szCs w:val="48"/>
      </w:rPr>
      <w:t xml:space="preserve"> </w:t>
    </w:r>
    <w:r w:rsidRPr="000034BD">
      <w:rPr>
        <w:noProof/>
      </w:rPr>
      <w:t xml:space="preserve">Analysez une situation </w:t>
    </w:r>
  </w:p>
  <w:p w14:paraId="0D305F01" w14:textId="0CF88187" w:rsidR="003C5EFB" w:rsidRDefault="003C5EFB" w:rsidP="000034BD">
    <w:pPr>
      <w:pStyle w:val="En-tte"/>
      <w:spacing w:before="0"/>
      <w:ind w:firstLine="0"/>
      <w:rPr>
        <w:noProof/>
      </w:rPr>
    </w:pPr>
    <w:r w:rsidRPr="000034BD">
      <w:rPr>
        <w:noProof/>
      </w:rPr>
      <w:t>de changement et ses impacts</w:t>
    </w: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20C0A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76031C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2A49F8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F08CA6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CBC39C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E26069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88014D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EF01DB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FDC785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0D2A40BE"/>
    <w:lvl w:ilvl="0">
      <w:start w:val="1"/>
      <w:numFmt w:val="decimal"/>
      <w:pStyle w:val="Listenumros"/>
      <w:lvlText w:val="%1."/>
      <w:lvlJc w:val="left"/>
      <w:pPr>
        <w:tabs>
          <w:tab w:val="num" w:pos="360"/>
        </w:tabs>
        <w:ind w:left="360" w:hanging="360"/>
      </w:pPr>
    </w:lvl>
  </w:abstractNum>
  <w:abstractNum w:abstractNumId="10" w15:restartNumberingAfterBreak="0">
    <w:nsid w:val="FFFFFF89"/>
    <w:multiLevelType w:val="singleLevel"/>
    <w:tmpl w:val="1798849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385FF2"/>
    <w:multiLevelType w:val="hybridMultilevel"/>
    <w:tmpl w:val="783C1E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3417AF5"/>
    <w:multiLevelType w:val="hybridMultilevel"/>
    <w:tmpl w:val="CD001A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4E4220D"/>
    <w:multiLevelType w:val="hybridMultilevel"/>
    <w:tmpl w:val="18BAD7D6"/>
    <w:lvl w:ilvl="0" w:tplc="040C0005">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4" w15:restartNumberingAfterBreak="0">
    <w:nsid w:val="302411C6"/>
    <w:multiLevelType w:val="hybridMultilevel"/>
    <w:tmpl w:val="2BEEB61E"/>
    <w:lvl w:ilvl="0" w:tplc="040C000B">
      <w:start w:val="1"/>
      <w:numFmt w:val="bullet"/>
      <w:lvlText w:val=""/>
      <w:lvlJc w:val="left"/>
      <w:pPr>
        <w:ind w:left="786" w:hanging="360"/>
      </w:pPr>
      <w:rPr>
        <w:rFonts w:ascii="Wingdings" w:hAnsi="Wingdings"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5" w15:restartNumberingAfterBreak="0">
    <w:nsid w:val="49C552F9"/>
    <w:multiLevelType w:val="hybridMultilevel"/>
    <w:tmpl w:val="206C56D0"/>
    <w:lvl w:ilvl="0" w:tplc="C8B8DD0A">
      <w:start w:val="1"/>
      <w:numFmt w:val="bullet"/>
      <w:lvlText w:val=""/>
      <w:lvlJc w:val="left"/>
      <w:pPr>
        <w:ind w:left="1429" w:hanging="360"/>
      </w:pPr>
      <w:rPr>
        <w:rFonts w:ascii="Symbol" w:hAnsi="Symbol" w:hint="default"/>
        <w:color w:val="E64422"/>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6" w15:restartNumberingAfterBreak="0">
    <w:nsid w:val="5A0C4CA1"/>
    <w:multiLevelType w:val="hybridMultilevel"/>
    <w:tmpl w:val="EA2A00A8"/>
    <w:lvl w:ilvl="0" w:tplc="950EB18A">
      <w:numFmt w:val="bullet"/>
      <w:pStyle w:val="Paragraphedeliste"/>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96E54F1"/>
    <w:multiLevelType w:val="hybridMultilevel"/>
    <w:tmpl w:val="01BE1E5C"/>
    <w:lvl w:ilvl="0" w:tplc="F2AEB72A">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num w:numId="1">
    <w:abstractNumId w:val="17"/>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 w:numId="12">
    <w:abstractNumId w:val="0"/>
  </w:num>
  <w:num w:numId="13">
    <w:abstractNumId w:val="13"/>
  </w:num>
  <w:num w:numId="14">
    <w:abstractNumId w:val="15"/>
  </w:num>
  <w:num w:numId="15">
    <w:abstractNumId w:val="12"/>
  </w:num>
  <w:num w:numId="16">
    <w:abstractNumId w:val="16"/>
  </w:num>
  <w:num w:numId="17">
    <w:abstractNumId w:val="1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FR" w:vendorID="64" w:dllVersion="131078" w:nlCheck="1" w:checkStyle="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849"/>
    <w:rsid w:val="000034BD"/>
    <w:rsid w:val="000131A1"/>
    <w:rsid w:val="0004516A"/>
    <w:rsid w:val="000C1B14"/>
    <w:rsid w:val="000E0E1D"/>
    <w:rsid w:val="00132ED9"/>
    <w:rsid w:val="00201055"/>
    <w:rsid w:val="00217893"/>
    <w:rsid w:val="002565FD"/>
    <w:rsid w:val="00276DD0"/>
    <w:rsid w:val="002B5F74"/>
    <w:rsid w:val="002D2CFC"/>
    <w:rsid w:val="002F3510"/>
    <w:rsid w:val="00304ACA"/>
    <w:rsid w:val="00361245"/>
    <w:rsid w:val="00370FAF"/>
    <w:rsid w:val="003A0B92"/>
    <w:rsid w:val="003C5EFB"/>
    <w:rsid w:val="004114E7"/>
    <w:rsid w:val="00420ADA"/>
    <w:rsid w:val="004879DB"/>
    <w:rsid w:val="004E2C7A"/>
    <w:rsid w:val="00502EAF"/>
    <w:rsid w:val="005319B2"/>
    <w:rsid w:val="00561A6C"/>
    <w:rsid w:val="005A2276"/>
    <w:rsid w:val="005C1AE5"/>
    <w:rsid w:val="005C4868"/>
    <w:rsid w:val="005C5DBC"/>
    <w:rsid w:val="005F7443"/>
    <w:rsid w:val="005F7D89"/>
    <w:rsid w:val="0060663B"/>
    <w:rsid w:val="00627A5E"/>
    <w:rsid w:val="00723B9B"/>
    <w:rsid w:val="00724688"/>
    <w:rsid w:val="00735803"/>
    <w:rsid w:val="007434DE"/>
    <w:rsid w:val="00771DE7"/>
    <w:rsid w:val="007F2661"/>
    <w:rsid w:val="00806599"/>
    <w:rsid w:val="0087558F"/>
    <w:rsid w:val="00880022"/>
    <w:rsid w:val="008F49CE"/>
    <w:rsid w:val="008F738F"/>
    <w:rsid w:val="00951F8B"/>
    <w:rsid w:val="009553C0"/>
    <w:rsid w:val="00990CEE"/>
    <w:rsid w:val="00995C4A"/>
    <w:rsid w:val="009B7FB9"/>
    <w:rsid w:val="00A1353D"/>
    <w:rsid w:val="00AA2272"/>
    <w:rsid w:val="00B02D88"/>
    <w:rsid w:val="00B5074A"/>
    <w:rsid w:val="00BD302B"/>
    <w:rsid w:val="00BE3902"/>
    <w:rsid w:val="00BF26E2"/>
    <w:rsid w:val="00BF7678"/>
    <w:rsid w:val="00C10EFF"/>
    <w:rsid w:val="00CD7FB7"/>
    <w:rsid w:val="00D959CA"/>
    <w:rsid w:val="00DB2711"/>
    <w:rsid w:val="00DD708B"/>
    <w:rsid w:val="00E67156"/>
    <w:rsid w:val="00EC4DFA"/>
    <w:rsid w:val="00EC5C98"/>
    <w:rsid w:val="00F739BE"/>
    <w:rsid w:val="00F8555B"/>
    <w:rsid w:val="00FA57FF"/>
    <w:rsid w:val="00FB7119"/>
    <w:rsid w:val="00FC684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E8A4CF"/>
  <w14:defaultImageDpi w14:val="300"/>
  <w15:docId w15:val="{70CADA2C-BD33-4632-9919-224AD535E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0E1D"/>
    <w:pPr>
      <w:spacing w:before="120"/>
      <w:ind w:firstLine="709"/>
      <w:jc w:val="both"/>
    </w:pPr>
    <w:rPr>
      <w:rFonts w:ascii="Source Sans Pro Light" w:hAnsi="Source Sans Pro Light"/>
    </w:rPr>
  </w:style>
  <w:style w:type="paragraph" w:styleId="Titre1">
    <w:name w:val="heading 1"/>
    <w:basedOn w:val="Normal"/>
    <w:next w:val="Normal"/>
    <w:link w:val="Titre1Car"/>
    <w:autoRedefine/>
    <w:uiPriority w:val="9"/>
    <w:qFormat/>
    <w:rsid w:val="00771DE7"/>
    <w:pPr>
      <w:keepNext/>
      <w:keepLines/>
      <w:spacing w:before="280" w:line="360" w:lineRule="auto"/>
      <w:ind w:firstLine="0"/>
      <w:outlineLvl w:val="0"/>
    </w:pPr>
    <w:rPr>
      <w:rFonts w:ascii="Source Sans Pro" w:eastAsiaTheme="majorEastAsia" w:hAnsi="Source Sans Pro" w:cstheme="majorBidi"/>
      <w:bCs/>
      <w:smallCaps/>
      <w:color w:val="B2052F"/>
      <w:sz w:val="40"/>
      <w:szCs w:val="32"/>
    </w:rPr>
  </w:style>
  <w:style w:type="paragraph" w:styleId="Titre2">
    <w:name w:val="heading 2"/>
    <w:basedOn w:val="Normal"/>
    <w:next w:val="Normal"/>
    <w:link w:val="Titre2Car"/>
    <w:autoRedefine/>
    <w:uiPriority w:val="9"/>
    <w:unhideWhenUsed/>
    <w:qFormat/>
    <w:rsid w:val="00771DE7"/>
    <w:pPr>
      <w:keepNext/>
      <w:keepLines/>
      <w:spacing w:before="280" w:line="360" w:lineRule="auto"/>
      <w:outlineLvl w:val="1"/>
    </w:pPr>
    <w:rPr>
      <w:rFonts w:ascii="Source Sans Pro" w:eastAsiaTheme="majorEastAsia" w:hAnsi="Source Sans Pro" w:cstheme="majorBidi"/>
      <w:smallCaps/>
      <w:color w:val="E64422"/>
      <w:sz w:val="36"/>
      <w:szCs w:val="36"/>
    </w:rPr>
  </w:style>
  <w:style w:type="paragraph" w:styleId="Titre3">
    <w:name w:val="heading 3"/>
    <w:basedOn w:val="Normal"/>
    <w:next w:val="Normal"/>
    <w:link w:val="Titre3Car"/>
    <w:autoRedefine/>
    <w:uiPriority w:val="9"/>
    <w:unhideWhenUsed/>
    <w:qFormat/>
    <w:rsid w:val="000034BD"/>
    <w:pPr>
      <w:keepNext/>
      <w:keepLines/>
      <w:spacing w:before="240" w:line="360" w:lineRule="auto"/>
      <w:ind w:firstLine="0"/>
      <w:outlineLvl w:val="2"/>
    </w:pPr>
    <w:rPr>
      <w:rFonts w:ascii="Source Sans Pro" w:eastAsiaTheme="majorEastAsia" w:hAnsi="Source Sans Pro" w:cstheme="majorBidi"/>
      <w:bCs/>
      <w:smallCaps/>
      <w:color w:val="F1863E"/>
      <w:sz w:val="32"/>
      <w:szCs w:val="28"/>
    </w:rPr>
  </w:style>
  <w:style w:type="paragraph" w:styleId="Titre4">
    <w:name w:val="heading 4"/>
    <w:basedOn w:val="Normal"/>
    <w:next w:val="Normal"/>
    <w:link w:val="Titre4Car"/>
    <w:autoRedefine/>
    <w:uiPriority w:val="9"/>
    <w:unhideWhenUsed/>
    <w:qFormat/>
    <w:rsid w:val="00C10EFF"/>
    <w:pPr>
      <w:keepNext/>
      <w:keepLines/>
      <w:spacing w:before="240" w:line="360" w:lineRule="auto"/>
      <w:ind w:left="-567"/>
      <w:outlineLvl w:val="3"/>
    </w:pPr>
    <w:rPr>
      <w:rFonts w:ascii="Source Sans Pro" w:eastAsiaTheme="majorEastAsia" w:hAnsi="Source Sans Pro" w:cstheme="majorBidi"/>
      <w:smallCaps/>
      <w:color w:val="610C13"/>
      <w:sz w:val="28"/>
    </w:rPr>
  </w:style>
  <w:style w:type="paragraph" w:styleId="Titre5">
    <w:name w:val="heading 5"/>
    <w:basedOn w:val="Normal"/>
    <w:next w:val="Normal"/>
    <w:link w:val="Titre5Car"/>
    <w:uiPriority w:val="9"/>
    <w:unhideWhenUsed/>
    <w:qFormat/>
    <w:rsid w:val="00771DE7"/>
    <w:pPr>
      <w:keepNext/>
      <w:keepLines/>
      <w:spacing w:before="240" w:line="360" w:lineRule="auto"/>
      <w:ind w:left="2126"/>
      <w:outlineLvl w:val="4"/>
    </w:pPr>
    <w:rPr>
      <w:rFonts w:ascii="Source Sans Pro" w:eastAsiaTheme="majorEastAsia" w:hAnsi="Source Sans Pro" w:cstheme="majorBidi"/>
      <w:smallCaps/>
    </w:rPr>
  </w:style>
  <w:style w:type="paragraph" w:styleId="Titre6">
    <w:name w:val="heading 6"/>
    <w:basedOn w:val="Normal"/>
    <w:next w:val="Normal"/>
    <w:link w:val="Titre6Car"/>
    <w:autoRedefine/>
    <w:uiPriority w:val="9"/>
    <w:unhideWhenUsed/>
    <w:qFormat/>
    <w:rsid w:val="00BF7678"/>
    <w:pPr>
      <w:keepNext/>
      <w:keepLines/>
      <w:spacing w:before="200" w:line="360" w:lineRule="auto"/>
      <w:ind w:left="4247"/>
      <w:outlineLvl w:val="5"/>
    </w:pPr>
    <w:rPr>
      <w:rFonts w:ascii="Source Sans Pro" w:eastAsiaTheme="majorEastAsia" w:hAnsi="Source Sans Pro" w:cstheme="majorBidi"/>
      <w:iCs/>
      <w:smallCap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1DE7"/>
    <w:rPr>
      <w:rFonts w:ascii="Source Sans Pro" w:eastAsiaTheme="majorEastAsia" w:hAnsi="Source Sans Pro" w:cstheme="majorBidi"/>
      <w:bCs/>
      <w:smallCaps/>
      <w:color w:val="B2052F"/>
      <w:sz w:val="40"/>
      <w:szCs w:val="32"/>
    </w:rPr>
  </w:style>
  <w:style w:type="character" w:customStyle="1" w:styleId="Titre2Car">
    <w:name w:val="Titre 2 Car"/>
    <w:basedOn w:val="Policepardfaut"/>
    <w:link w:val="Titre2"/>
    <w:uiPriority w:val="9"/>
    <w:rsid w:val="00771DE7"/>
    <w:rPr>
      <w:rFonts w:ascii="Source Sans Pro" w:eastAsiaTheme="majorEastAsia" w:hAnsi="Source Sans Pro" w:cstheme="majorBidi"/>
      <w:smallCaps/>
      <w:color w:val="E64422"/>
      <w:sz w:val="36"/>
      <w:szCs w:val="36"/>
    </w:rPr>
  </w:style>
  <w:style w:type="character" w:customStyle="1" w:styleId="Titre3Car">
    <w:name w:val="Titre 3 Car"/>
    <w:basedOn w:val="Policepardfaut"/>
    <w:link w:val="Titre3"/>
    <w:uiPriority w:val="9"/>
    <w:rsid w:val="000034BD"/>
    <w:rPr>
      <w:rFonts w:ascii="Source Sans Pro" w:eastAsiaTheme="majorEastAsia" w:hAnsi="Source Sans Pro" w:cstheme="majorBidi"/>
      <w:bCs/>
      <w:smallCaps/>
      <w:color w:val="F1863E"/>
      <w:sz w:val="32"/>
      <w:szCs w:val="28"/>
    </w:rPr>
  </w:style>
  <w:style w:type="character" w:customStyle="1" w:styleId="Titre4Car">
    <w:name w:val="Titre 4 Car"/>
    <w:basedOn w:val="Policepardfaut"/>
    <w:link w:val="Titre4"/>
    <w:uiPriority w:val="9"/>
    <w:rsid w:val="00C10EFF"/>
    <w:rPr>
      <w:rFonts w:ascii="Source Sans Pro" w:eastAsiaTheme="majorEastAsia" w:hAnsi="Source Sans Pro" w:cstheme="majorBidi"/>
      <w:smallCaps/>
      <w:color w:val="610C13"/>
      <w:sz w:val="28"/>
    </w:rPr>
  </w:style>
  <w:style w:type="character" w:customStyle="1" w:styleId="Titre5Car">
    <w:name w:val="Titre 5 Car"/>
    <w:basedOn w:val="Policepardfaut"/>
    <w:link w:val="Titre5"/>
    <w:uiPriority w:val="9"/>
    <w:rsid w:val="00771DE7"/>
    <w:rPr>
      <w:rFonts w:ascii="Source Sans Pro" w:eastAsiaTheme="majorEastAsia" w:hAnsi="Source Sans Pro" w:cstheme="majorBidi"/>
      <w:smallCaps/>
    </w:rPr>
  </w:style>
  <w:style w:type="character" w:customStyle="1" w:styleId="Titre6Car">
    <w:name w:val="Titre 6 Car"/>
    <w:basedOn w:val="Policepardfaut"/>
    <w:link w:val="Titre6"/>
    <w:uiPriority w:val="9"/>
    <w:rsid w:val="00BF7678"/>
    <w:rPr>
      <w:rFonts w:ascii="Source Sans Pro" w:eastAsiaTheme="majorEastAsia" w:hAnsi="Source Sans Pro" w:cstheme="majorBidi"/>
      <w:iCs/>
      <w:smallCaps/>
    </w:rPr>
  </w:style>
  <w:style w:type="paragraph" w:styleId="En-tte">
    <w:name w:val="header"/>
    <w:basedOn w:val="Normal"/>
    <w:link w:val="En-tteCar"/>
    <w:autoRedefine/>
    <w:uiPriority w:val="99"/>
    <w:unhideWhenUsed/>
    <w:qFormat/>
    <w:rsid w:val="00771DE7"/>
    <w:pPr>
      <w:tabs>
        <w:tab w:val="center" w:pos="4536"/>
        <w:tab w:val="right" w:pos="9072"/>
      </w:tabs>
      <w:jc w:val="right"/>
    </w:pPr>
    <w:rPr>
      <w:rFonts w:ascii="Source Sans Pro" w:hAnsi="Source Sans Pro"/>
      <w:b/>
      <w:bCs/>
      <w:smallCaps/>
      <w:color w:val="B2052F"/>
    </w:rPr>
  </w:style>
  <w:style w:type="character" w:customStyle="1" w:styleId="En-tteCar">
    <w:name w:val="En-tête Car"/>
    <w:basedOn w:val="Policepardfaut"/>
    <w:link w:val="En-tte"/>
    <w:uiPriority w:val="99"/>
    <w:rsid w:val="00771DE7"/>
    <w:rPr>
      <w:rFonts w:ascii="Source Sans Pro" w:hAnsi="Source Sans Pro"/>
      <w:b/>
      <w:bCs/>
      <w:smallCaps/>
      <w:color w:val="B2052F"/>
    </w:rPr>
  </w:style>
  <w:style w:type="paragraph" w:styleId="Pieddepage">
    <w:name w:val="footer"/>
    <w:basedOn w:val="Normal"/>
    <w:link w:val="PieddepageCar"/>
    <w:uiPriority w:val="99"/>
    <w:unhideWhenUsed/>
    <w:rsid w:val="000C1B14"/>
    <w:pPr>
      <w:tabs>
        <w:tab w:val="center" w:pos="4536"/>
        <w:tab w:val="right" w:pos="9072"/>
      </w:tabs>
      <w:jc w:val="right"/>
    </w:pPr>
    <w:rPr>
      <w:rFonts w:ascii="Source Sans Pro" w:hAnsi="Source Sans Pro"/>
      <w:color w:val="B2052F"/>
      <w:sz w:val="20"/>
    </w:rPr>
  </w:style>
  <w:style w:type="character" w:customStyle="1" w:styleId="PieddepageCar">
    <w:name w:val="Pied de page Car"/>
    <w:basedOn w:val="Policepardfaut"/>
    <w:link w:val="Pieddepage"/>
    <w:uiPriority w:val="99"/>
    <w:rsid w:val="000C1B14"/>
    <w:rPr>
      <w:rFonts w:ascii="Source Sans Pro" w:hAnsi="Source Sans Pro"/>
      <w:color w:val="B2052F"/>
      <w:sz w:val="20"/>
    </w:rPr>
  </w:style>
  <w:style w:type="paragraph" w:styleId="Textedebulles">
    <w:name w:val="Balloon Text"/>
    <w:basedOn w:val="Normal"/>
    <w:link w:val="TextedebullesCar"/>
    <w:uiPriority w:val="99"/>
    <w:semiHidden/>
    <w:unhideWhenUsed/>
    <w:rsid w:val="00FC6849"/>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FC6849"/>
    <w:rPr>
      <w:rFonts w:ascii="Lucida Grande" w:hAnsi="Lucida Grande" w:cs="Lucida Grande"/>
      <w:sz w:val="18"/>
      <w:szCs w:val="18"/>
    </w:rPr>
  </w:style>
  <w:style w:type="paragraph" w:styleId="Titre">
    <w:name w:val="Title"/>
    <w:basedOn w:val="Normal"/>
    <w:next w:val="Normal"/>
    <w:link w:val="TitreCar"/>
    <w:autoRedefine/>
    <w:uiPriority w:val="10"/>
    <w:qFormat/>
    <w:rsid w:val="00F8555B"/>
    <w:pPr>
      <w:pBdr>
        <w:bottom w:val="single" w:sz="8" w:space="4" w:color="B2052F"/>
      </w:pBdr>
      <w:spacing w:after="300"/>
      <w:ind w:firstLine="0"/>
      <w:contextualSpacing/>
      <w:jc w:val="center"/>
    </w:pPr>
    <w:rPr>
      <w:rFonts w:ascii="Source Sans Pro" w:eastAsiaTheme="majorEastAsia" w:hAnsi="Source Sans Pro" w:cstheme="majorBidi"/>
      <w:b/>
      <w:bCs/>
      <w:smallCaps/>
      <w:color w:val="B2052F"/>
      <w:spacing w:val="5"/>
      <w:kern w:val="28"/>
      <w:sz w:val="92"/>
      <w:szCs w:val="92"/>
    </w:rPr>
  </w:style>
  <w:style w:type="character" w:customStyle="1" w:styleId="TitreCar">
    <w:name w:val="Titre Car"/>
    <w:basedOn w:val="Policepardfaut"/>
    <w:link w:val="Titre"/>
    <w:uiPriority w:val="10"/>
    <w:rsid w:val="00F8555B"/>
    <w:rPr>
      <w:rFonts w:ascii="Source Sans Pro" w:eastAsiaTheme="majorEastAsia" w:hAnsi="Source Sans Pro" w:cstheme="majorBidi"/>
      <w:b/>
      <w:bCs/>
      <w:smallCaps/>
      <w:color w:val="B2052F"/>
      <w:spacing w:val="5"/>
      <w:kern w:val="28"/>
      <w:sz w:val="92"/>
      <w:szCs w:val="92"/>
    </w:rPr>
  </w:style>
  <w:style w:type="paragraph" w:styleId="Sous-titre">
    <w:name w:val="Subtitle"/>
    <w:basedOn w:val="Normal"/>
    <w:next w:val="Normal"/>
    <w:link w:val="Sous-titreCar"/>
    <w:autoRedefine/>
    <w:uiPriority w:val="11"/>
    <w:qFormat/>
    <w:rsid w:val="005C1AE5"/>
    <w:pPr>
      <w:numPr>
        <w:ilvl w:val="1"/>
      </w:numPr>
      <w:tabs>
        <w:tab w:val="center" w:pos="4533"/>
        <w:tab w:val="left" w:pos="6938"/>
      </w:tabs>
      <w:ind w:firstLine="709"/>
      <w:jc w:val="center"/>
    </w:pPr>
    <w:rPr>
      <w:rFonts w:eastAsiaTheme="majorEastAsia" w:cstheme="majorBidi"/>
      <w:smallCaps/>
      <w:color w:val="B2052F"/>
      <w:spacing w:val="15"/>
      <w:sz w:val="48"/>
      <w:szCs w:val="48"/>
    </w:rPr>
  </w:style>
  <w:style w:type="character" w:customStyle="1" w:styleId="Sous-titreCar">
    <w:name w:val="Sous-titre Car"/>
    <w:basedOn w:val="Policepardfaut"/>
    <w:link w:val="Sous-titre"/>
    <w:uiPriority w:val="11"/>
    <w:rsid w:val="005C1AE5"/>
    <w:rPr>
      <w:rFonts w:ascii="Source Sans Pro Light" w:eastAsiaTheme="majorEastAsia" w:hAnsi="Source Sans Pro Light" w:cstheme="majorBidi"/>
      <w:smallCaps/>
      <w:color w:val="B2052F"/>
      <w:spacing w:val="15"/>
      <w:sz w:val="48"/>
      <w:szCs w:val="48"/>
    </w:rPr>
  </w:style>
  <w:style w:type="character" w:styleId="Numrodepage">
    <w:name w:val="page number"/>
    <w:basedOn w:val="Policepardfaut"/>
    <w:uiPriority w:val="99"/>
    <w:unhideWhenUsed/>
    <w:rsid w:val="00304ACA"/>
    <w:rPr>
      <w:rFonts w:ascii="Source Sans Pro" w:hAnsi="Source Sans Pro"/>
      <w:color w:val="B2052F"/>
      <w:sz w:val="18"/>
      <w:szCs w:val="18"/>
    </w:rPr>
  </w:style>
  <w:style w:type="paragraph" w:styleId="TM1">
    <w:name w:val="toc 1"/>
    <w:basedOn w:val="Normal"/>
    <w:next w:val="Normal"/>
    <w:autoRedefine/>
    <w:uiPriority w:val="39"/>
    <w:unhideWhenUsed/>
    <w:rsid w:val="00370FAF"/>
    <w:rPr>
      <w:b/>
      <w:color w:val="B2052F"/>
    </w:rPr>
  </w:style>
  <w:style w:type="paragraph" w:styleId="TM2">
    <w:name w:val="toc 2"/>
    <w:basedOn w:val="Normal"/>
    <w:next w:val="Normal"/>
    <w:autoRedefine/>
    <w:uiPriority w:val="39"/>
    <w:unhideWhenUsed/>
    <w:rsid w:val="00771DE7"/>
    <w:pPr>
      <w:ind w:left="240"/>
    </w:pPr>
    <w:rPr>
      <w:color w:val="E64422"/>
    </w:rPr>
  </w:style>
  <w:style w:type="paragraph" w:styleId="TM3">
    <w:name w:val="toc 3"/>
    <w:basedOn w:val="Normal"/>
    <w:next w:val="Normal"/>
    <w:autoRedefine/>
    <w:uiPriority w:val="39"/>
    <w:unhideWhenUsed/>
    <w:rsid w:val="00771DE7"/>
    <w:pPr>
      <w:ind w:left="480"/>
    </w:pPr>
    <w:rPr>
      <w:color w:val="F1863E"/>
    </w:rPr>
  </w:style>
  <w:style w:type="paragraph" w:styleId="TM4">
    <w:name w:val="toc 4"/>
    <w:basedOn w:val="Normal"/>
    <w:next w:val="Normal"/>
    <w:autoRedefine/>
    <w:uiPriority w:val="39"/>
    <w:unhideWhenUsed/>
    <w:rsid w:val="00771DE7"/>
    <w:pPr>
      <w:ind w:left="720"/>
    </w:pPr>
    <w:rPr>
      <w:color w:val="610C13"/>
    </w:rPr>
  </w:style>
  <w:style w:type="paragraph" w:styleId="TM5">
    <w:name w:val="toc 5"/>
    <w:basedOn w:val="Normal"/>
    <w:next w:val="Normal"/>
    <w:autoRedefine/>
    <w:uiPriority w:val="39"/>
    <w:unhideWhenUsed/>
    <w:rsid w:val="00771DE7"/>
    <w:pPr>
      <w:ind w:left="960"/>
    </w:pPr>
  </w:style>
  <w:style w:type="paragraph" w:styleId="TM6">
    <w:name w:val="toc 6"/>
    <w:basedOn w:val="Normal"/>
    <w:next w:val="Normal"/>
    <w:autoRedefine/>
    <w:uiPriority w:val="39"/>
    <w:unhideWhenUsed/>
    <w:rsid w:val="00771DE7"/>
    <w:pPr>
      <w:ind w:left="1200"/>
    </w:pPr>
  </w:style>
  <w:style w:type="paragraph" w:styleId="Citation">
    <w:name w:val="Quote"/>
    <w:basedOn w:val="Normal"/>
    <w:next w:val="Normal"/>
    <w:link w:val="CitationCar"/>
    <w:autoRedefine/>
    <w:uiPriority w:val="29"/>
    <w:qFormat/>
    <w:rsid w:val="00771DE7"/>
    <w:pPr>
      <w:pBdr>
        <w:bottom w:val="single" w:sz="4" w:space="1" w:color="B2052F"/>
      </w:pBdr>
      <w:ind w:left="709" w:right="709"/>
    </w:pPr>
    <w:rPr>
      <w:i/>
      <w:iCs/>
      <w:color w:val="B2052F"/>
    </w:rPr>
  </w:style>
  <w:style w:type="character" w:customStyle="1" w:styleId="CitationCar">
    <w:name w:val="Citation Car"/>
    <w:basedOn w:val="Policepardfaut"/>
    <w:link w:val="Citation"/>
    <w:uiPriority w:val="29"/>
    <w:rsid w:val="00771DE7"/>
    <w:rPr>
      <w:rFonts w:ascii="Source Sans Pro Light" w:hAnsi="Source Sans Pro Light"/>
      <w:i/>
      <w:iCs/>
      <w:color w:val="B2052F"/>
    </w:rPr>
  </w:style>
  <w:style w:type="paragraph" w:styleId="Notedebasdepage">
    <w:name w:val="footnote text"/>
    <w:basedOn w:val="Normal"/>
    <w:link w:val="NotedebasdepageCar"/>
    <w:autoRedefine/>
    <w:uiPriority w:val="99"/>
    <w:unhideWhenUsed/>
    <w:qFormat/>
    <w:rsid w:val="00276DD0"/>
    <w:rPr>
      <w:sz w:val="18"/>
      <w:szCs w:val="18"/>
    </w:rPr>
  </w:style>
  <w:style w:type="character" w:customStyle="1" w:styleId="NotedebasdepageCar">
    <w:name w:val="Note de bas de page Car"/>
    <w:basedOn w:val="Policepardfaut"/>
    <w:link w:val="Notedebasdepage"/>
    <w:uiPriority w:val="99"/>
    <w:rsid w:val="00276DD0"/>
    <w:rPr>
      <w:rFonts w:ascii="Source Sans Pro Light" w:hAnsi="Source Sans Pro Light"/>
      <w:sz w:val="18"/>
      <w:szCs w:val="18"/>
    </w:rPr>
  </w:style>
  <w:style w:type="character" w:styleId="Appelnotedebasdep">
    <w:name w:val="footnote reference"/>
    <w:basedOn w:val="Policepardfaut"/>
    <w:uiPriority w:val="99"/>
    <w:unhideWhenUsed/>
    <w:rsid w:val="00370FAF"/>
    <w:rPr>
      <w:rFonts w:ascii="Source Sans Pro Light" w:hAnsi="Source Sans Pro Light"/>
      <w:vertAlign w:val="superscript"/>
    </w:rPr>
  </w:style>
  <w:style w:type="paragraph" w:styleId="Paragraphedeliste">
    <w:name w:val="List Paragraph"/>
    <w:basedOn w:val="Normal"/>
    <w:autoRedefine/>
    <w:uiPriority w:val="34"/>
    <w:qFormat/>
    <w:rsid w:val="004E2C7A"/>
    <w:pPr>
      <w:numPr>
        <w:numId w:val="16"/>
      </w:numPr>
      <w:spacing w:before="0" w:after="160" w:line="259" w:lineRule="auto"/>
      <w:ind w:left="426"/>
      <w:contextualSpacing/>
      <w:jc w:val="left"/>
    </w:pPr>
  </w:style>
  <w:style w:type="paragraph" w:styleId="Lgende">
    <w:name w:val="caption"/>
    <w:basedOn w:val="Normal"/>
    <w:next w:val="Normal"/>
    <w:autoRedefine/>
    <w:uiPriority w:val="35"/>
    <w:unhideWhenUsed/>
    <w:qFormat/>
    <w:rsid w:val="000E0E1D"/>
    <w:pPr>
      <w:spacing w:before="200" w:line="360" w:lineRule="auto"/>
      <w:ind w:firstLine="0"/>
      <w:jc w:val="center"/>
    </w:pPr>
    <w:rPr>
      <w:bCs/>
    </w:rPr>
  </w:style>
  <w:style w:type="paragraph" w:styleId="Bibliographie">
    <w:name w:val="Bibliography"/>
    <w:basedOn w:val="Normal"/>
    <w:next w:val="Normal"/>
    <w:autoRedefine/>
    <w:uiPriority w:val="37"/>
    <w:unhideWhenUsed/>
    <w:qFormat/>
    <w:rsid w:val="00304ACA"/>
    <w:pPr>
      <w:ind w:firstLine="0"/>
    </w:pPr>
  </w:style>
  <w:style w:type="paragraph" w:styleId="En-ttedetabledesmatires">
    <w:name w:val="TOC Heading"/>
    <w:basedOn w:val="Sous-titre"/>
    <w:next w:val="Normal"/>
    <w:autoRedefine/>
    <w:uiPriority w:val="39"/>
    <w:unhideWhenUsed/>
    <w:qFormat/>
    <w:rsid w:val="00304ACA"/>
  </w:style>
  <w:style w:type="character" w:styleId="Lienhypertexte">
    <w:name w:val="Hyperlink"/>
    <w:basedOn w:val="Policepardfaut"/>
    <w:uiPriority w:val="99"/>
    <w:unhideWhenUsed/>
    <w:rsid w:val="00304ACA"/>
    <w:rPr>
      <w:rFonts w:ascii="Source Sans Pro" w:hAnsi="Source Sans Pro"/>
      <w:color w:val="B2052F"/>
      <w:sz w:val="24"/>
      <w:u w:val="single"/>
    </w:rPr>
  </w:style>
  <w:style w:type="character" w:styleId="Lienhypertextesuivivisit">
    <w:name w:val="FollowedHyperlink"/>
    <w:basedOn w:val="Policepardfaut"/>
    <w:uiPriority w:val="99"/>
    <w:semiHidden/>
    <w:unhideWhenUsed/>
    <w:qFormat/>
    <w:rsid w:val="00304ACA"/>
    <w:rPr>
      <w:rFonts w:ascii="Source Sans Pro" w:hAnsi="Source Sans Pro"/>
      <w:color w:val="F1863E"/>
      <w:sz w:val="24"/>
      <w:u w:val="single"/>
    </w:rPr>
  </w:style>
  <w:style w:type="paragraph" w:styleId="Listenumros">
    <w:name w:val="List Number"/>
    <w:basedOn w:val="Normal"/>
    <w:uiPriority w:val="99"/>
    <w:unhideWhenUsed/>
    <w:rsid w:val="00304ACA"/>
    <w:pPr>
      <w:numPr>
        <w:numId w:val="2"/>
      </w:numPr>
      <w:contextualSpacing/>
    </w:pPr>
  </w:style>
  <w:style w:type="character" w:styleId="Appeldenotedefin">
    <w:name w:val="endnote reference"/>
    <w:basedOn w:val="Appelnotedebasdep"/>
    <w:uiPriority w:val="99"/>
    <w:unhideWhenUsed/>
    <w:rsid w:val="00304ACA"/>
    <w:rPr>
      <w:rFonts w:ascii="Source Sans Pro Light" w:hAnsi="Source Sans Pro Light"/>
      <w:vertAlign w:val="superscript"/>
    </w:rPr>
  </w:style>
  <w:style w:type="paragraph" w:styleId="Notedefin">
    <w:name w:val="endnote text"/>
    <w:basedOn w:val="Normal"/>
    <w:link w:val="NotedefinCar"/>
    <w:autoRedefine/>
    <w:uiPriority w:val="99"/>
    <w:unhideWhenUsed/>
    <w:qFormat/>
    <w:rsid w:val="00304ACA"/>
    <w:rPr>
      <w:sz w:val="18"/>
    </w:rPr>
  </w:style>
  <w:style w:type="character" w:customStyle="1" w:styleId="NotedefinCar">
    <w:name w:val="Note de fin Car"/>
    <w:basedOn w:val="Policepardfaut"/>
    <w:link w:val="Notedefin"/>
    <w:uiPriority w:val="99"/>
    <w:rsid w:val="00304ACA"/>
    <w:rPr>
      <w:rFonts w:ascii="Source Sans Pro Light" w:hAnsi="Source Sans Pro Light"/>
      <w:sz w:val="18"/>
    </w:rPr>
  </w:style>
  <w:style w:type="paragraph" w:styleId="Tabledesillustrations">
    <w:name w:val="table of figures"/>
    <w:basedOn w:val="Normal"/>
    <w:next w:val="Normal"/>
    <w:uiPriority w:val="99"/>
    <w:unhideWhenUsed/>
    <w:rsid w:val="00304ACA"/>
    <w:pPr>
      <w:ind w:left="480" w:hanging="480"/>
    </w:pPr>
  </w:style>
  <w:style w:type="paragraph" w:styleId="TitreTR">
    <w:name w:val="toa heading"/>
    <w:basedOn w:val="Sous-titre"/>
    <w:next w:val="Normal"/>
    <w:uiPriority w:val="99"/>
    <w:unhideWhenUsed/>
    <w:rsid w:val="00304ACA"/>
  </w:style>
  <w:style w:type="paragraph" w:styleId="Index1">
    <w:name w:val="index 1"/>
    <w:basedOn w:val="Normal"/>
    <w:next w:val="Normal"/>
    <w:autoRedefine/>
    <w:uiPriority w:val="99"/>
    <w:semiHidden/>
    <w:unhideWhenUsed/>
    <w:rsid w:val="00304ACA"/>
    <w:pPr>
      <w:ind w:left="240" w:hanging="240"/>
    </w:pPr>
  </w:style>
  <w:style w:type="paragraph" w:styleId="Titreindex">
    <w:name w:val="index heading"/>
    <w:basedOn w:val="TitreTR"/>
    <w:next w:val="Index1"/>
    <w:uiPriority w:val="99"/>
    <w:unhideWhenUsed/>
    <w:rsid w:val="00304ACA"/>
  </w:style>
  <w:style w:type="paragraph" w:styleId="NormalWeb">
    <w:name w:val="Normal (Web)"/>
    <w:basedOn w:val="Normal"/>
    <w:uiPriority w:val="99"/>
    <w:unhideWhenUsed/>
    <w:rsid w:val="00BF26E2"/>
    <w:pPr>
      <w:spacing w:before="100" w:beforeAutospacing="1" w:after="100" w:afterAutospacing="1"/>
      <w:ind w:firstLine="0"/>
      <w:jc w:val="left"/>
    </w:pPr>
    <w:rPr>
      <w:rFonts w:ascii="Times" w:hAnsi="Times" w:cs="Times New Roman"/>
      <w:sz w:val="20"/>
      <w:szCs w:val="20"/>
    </w:rPr>
  </w:style>
  <w:style w:type="character" w:styleId="Marquedecommentaire">
    <w:name w:val="annotation reference"/>
    <w:basedOn w:val="Policepardfaut"/>
    <w:uiPriority w:val="99"/>
    <w:semiHidden/>
    <w:unhideWhenUsed/>
    <w:rsid w:val="00276DD0"/>
    <w:rPr>
      <w:sz w:val="18"/>
      <w:szCs w:val="18"/>
    </w:rPr>
  </w:style>
  <w:style w:type="paragraph" w:styleId="Commentaire">
    <w:name w:val="annotation text"/>
    <w:basedOn w:val="Normal"/>
    <w:link w:val="CommentaireCar"/>
    <w:uiPriority w:val="99"/>
    <w:semiHidden/>
    <w:unhideWhenUsed/>
    <w:rsid w:val="00276DD0"/>
  </w:style>
  <w:style w:type="character" w:customStyle="1" w:styleId="CommentaireCar">
    <w:name w:val="Commentaire Car"/>
    <w:basedOn w:val="Policepardfaut"/>
    <w:link w:val="Commentaire"/>
    <w:uiPriority w:val="99"/>
    <w:semiHidden/>
    <w:rsid w:val="00276DD0"/>
    <w:rPr>
      <w:rFonts w:ascii="Source Sans Pro Light" w:hAnsi="Source Sans Pro Light"/>
    </w:rPr>
  </w:style>
  <w:style w:type="paragraph" w:styleId="Objetducommentaire">
    <w:name w:val="annotation subject"/>
    <w:basedOn w:val="Commentaire"/>
    <w:next w:val="Commentaire"/>
    <w:link w:val="ObjetducommentaireCar"/>
    <w:uiPriority w:val="99"/>
    <w:semiHidden/>
    <w:unhideWhenUsed/>
    <w:rsid w:val="00276DD0"/>
    <w:rPr>
      <w:b/>
      <w:bCs/>
      <w:sz w:val="20"/>
      <w:szCs w:val="20"/>
    </w:rPr>
  </w:style>
  <w:style w:type="character" w:customStyle="1" w:styleId="ObjetducommentaireCar">
    <w:name w:val="Objet du commentaire Car"/>
    <w:basedOn w:val="CommentaireCar"/>
    <w:link w:val="Objetducommentaire"/>
    <w:uiPriority w:val="99"/>
    <w:semiHidden/>
    <w:rsid w:val="00276DD0"/>
    <w:rPr>
      <w:rFonts w:ascii="Source Sans Pro Light" w:hAnsi="Source Sans Pro Light"/>
      <w:b/>
      <w:bCs/>
      <w:sz w:val="20"/>
      <w:szCs w:val="20"/>
    </w:rPr>
  </w:style>
  <w:style w:type="paragraph" w:customStyle="1" w:styleId="Normal1">
    <w:name w:val="Normal1"/>
    <w:uiPriority w:val="99"/>
    <w:rsid w:val="00735803"/>
    <w:pPr>
      <w:spacing w:line="276" w:lineRule="auto"/>
    </w:pPr>
    <w:rPr>
      <w:rFonts w:ascii="Arial" w:eastAsia="Arial" w:hAnsi="Arial" w:cs="Arial"/>
      <w:color w:val="000000"/>
      <w:sz w:val="22"/>
      <w:szCs w:val="20"/>
    </w:rPr>
  </w:style>
  <w:style w:type="table" w:styleId="Grilledutableau">
    <w:name w:val="Table Grid"/>
    <w:basedOn w:val="TableauNormal"/>
    <w:uiPriority w:val="39"/>
    <w:rsid w:val="00C10EFF"/>
    <w:rPr>
      <w:rFonts w:eastAsia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56876">
      <w:bodyDiv w:val="1"/>
      <w:marLeft w:val="0"/>
      <w:marRight w:val="0"/>
      <w:marTop w:val="0"/>
      <w:marBottom w:val="0"/>
      <w:divBdr>
        <w:top w:val="none" w:sz="0" w:space="0" w:color="auto"/>
        <w:left w:val="none" w:sz="0" w:space="0" w:color="auto"/>
        <w:bottom w:val="none" w:sz="0" w:space="0" w:color="auto"/>
        <w:right w:val="none" w:sz="0" w:space="0" w:color="auto"/>
      </w:divBdr>
    </w:div>
    <w:div w:id="117577265">
      <w:bodyDiv w:val="1"/>
      <w:marLeft w:val="0"/>
      <w:marRight w:val="0"/>
      <w:marTop w:val="0"/>
      <w:marBottom w:val="0"/>
      <w:divBdr>
        <w:top w:val="none" w:sz="0" w:space="0" w:color="auto"/>
        <w:left w:val="none" w:sz="0" w:space="0" w:color="auto"/>
        <w:bottom w:val="none" w:sz="0" w:space="0" w:color="auto"/>
        <w:right w:val="none" w:sz="0" w:space="0" w:color="auto"/>
      </w:divBdr>
    </w:div>
    <w:div w:id="197623706">
      <w:bodyDiv w:val="1"/>
      <w:marLeft w:val="0"/>
      <w:marRight w:val="0"/>
      <w:marTop w:val="0"/>
      <w:marBottom w:val="0"/>
      <w:divBdr>
        <w:top w:val="none" w:sz="0" w:space="0" w:color="auto"/>
        <w:left w:val="none" w:sz="0" w:space="0" w:color="auto"/>
        <w:bottom w:val="none" w:sz="0" w:space="0" w:color="auto"/>
        <w:right w:val="none" w:sz="0" w:space="0" w:color="auto"/>
      </w:divBdr>
    </w:div>
    <w:div w:id="258224599">
      <w:bodyDiv w:val="1"/>
      <w:marLeft w:val="0"/>
      <w:marRight w:val="0"/>
      <w:marTop w:val="0"/>
      <w:marBottom w:val="0"/>
      <w:divBdr>
        <w:top w:val="none" w:sz="0" w:space="0" w:color="auto"/>
        <w:left w:val="none" w:sz="0" w:space="0" w:color="auto"/>
        <w:bottom w:val="none" w:sz="0" w:space="0" w:color="auto"/>
        <w:right w:val="none" w:sz="0" w:space="0" w:color="auto"/>
      </w:divBdr>
    </w:div>
    <w:div w:id="299966424">
      <w:bodyDiv w:val="1"/>
      <w:marLeft w:val="0"/>
      <w:marRight w:val="0"/>
      <w:marTop w:val="0"/>
      <w:marBottom w:val="0"/>
      <w:divBdr>
        <w:top w:val="none" w:sz="0" w:space="0" w:color="auto"/>
        <w:left w:val="none" w:sz="0" w:space="0" w:color="auto"/>
        <w:bottom w:val="none" w:sz="0" w:space="0" w:color="auto"/>
        <w:right w:val="none" w:sz="0" w:space="0" w:color="auto"/>
      </w:divBdr>
    </w:div>
    <w:div w:id="324011996">
      <w:bodyDiv w:val="1"/>
      <w:marLeft w:val="0"/>
      <w:marRight w:val="0"/>
      <w:marTop w:val="0"/>
      <w:marBottom w:val="0"/>
      <w:divBdr>
        <w:top w:val="none" w:sz="0" w:space="0" w:color="auto"/>
        <w:left w:val="none" w:sz="0" w:space="0" w:color="auto"/>
        <w:bottom w:val="none" w:sz="0" w:space="0" w:color="auto"/>
        <w:right w:val="none" w:sz="0" w:space="0" w:color="auto"/>
      </w:divBdr>
    </w:div>
    <w:div w:id="634604931">
      <w:bodyDiv w:val="1"/>
      <w:marLeft w:val="0"/>
      <w:marRight w:val="0"/>
      <w:marTop w:val="0"/>
      <w:marBottom w:val="0"/>
      <w:divBdr>
        <w:top w:val="none" w:sz="0" w:space="0" w:color="auto"/>
        <w:left w:val="none" w:sz="0" w:space="0" w:color="auto"/>
        <w:bottom w:val="none" w:sz="0" w:space="0" w:color="auto"/>
        <w:right w:val="none" w:sz="0" w:space="0" w:color="auto"/>
      </w:divBdr>
    </w:div>
    <w:div w:id="1044217276">
      <w:bodyDiv w:val="1"/>
      <w:marLeft w:val="0"/>
      <w:marRight w:val="0"/>
      <w:marTop w:val="0"/>
      <w:marBottom w:val="0"/>
      <w:divBdr>
        <w:top w:val="none" w:sz="0" w:space="0" w:color="auto"/>
        <w:left w:val="none" w:sz="0" w:space="0" w:color="auto"/>
        <w:bottom w:val="none" w:sz="0" w:space="0" w:color="auto"/>
        <w:right w:val="none" w:sz="0" w:space="0" w:color="auto"/>
      </w:divBdr>
    </w:div>
    <w:div w:id="1204564051">
      <w:bodyDiv w:val="1"/>
      <w:marLeft w:val="0"/>
      <w:marRight w:val="0"/>
      <w:marTop w:val="0"/>
      <w:marBottom w:val="0"/>
      <w:divBdr>
        <w:top w:val="none" w:sz="0" w:space="0" w:color="auto"/>
        <w:left w:val="none" w:sz="0" w:space="0" w:color="auto"/>
        <w:bottom w:val="none" w:sz="0" w:space="0" w:color="auto"/>
        <w:right w:val="none" w:sz="0" w:space="0" w:color="auto"/>
      </w:divBdr>
      <w:divsChild>
        <w:div w:id="961887758">
          <w:marLeft w:val="0"/>
          <w:marRight w:val="0"/>
          <w:marTop w:val="0"/>
          <w:marBottom w:val="0"/>
          <w:divBdr>
            <w:top w:val="none" w:sz="0" w:space="0" w:color="auto"/>
            <w:left w:val="none" w:sz="0" w:space="0" w:color="auto"/>
            <w:bottom w:val="none" w:sz="0" w:space="0" w:color="auto"/>
            <w:right w:val="none" w:sz="0" w:space="0" w:color="auto"/>
          </w:divBdr>
        </w:div>
        <w:div w:id="1998192682">
          <w:marLeft w:val="0"/>
          <w:marRight w:val="0"/>
          <w:marTop w:val="0"/>
          <w:marBottom w:val="0"/>
          <w:divBdr>
            <w:top w:val="none" w:sz="0" w:space="0" w:color="auto"/>
            <w:left w:val="none" w:sz="0" w:space="0" w:color="auto"/>
            <w:bottom w:val="none" w:sz="0" w:space="0" w:color="auto"/>
            <w:right w:val="none" w:sz="0" w:space="0" w:color="auto"/>
          </w:divBdr>
        </w:div>
      </w:divsChild>
    </w:div>
    <w:div w:id="1412042468">
      <w:bodyDiv w:val="1"/>
      <w:marLeft w:val="0"/>
      <w:marRight w:val="0"/>
      <w:marTop w:val="0"/>
      <w:marBottom w:val="0"/>
      <w:divBdr>
        <w:top w:val="none" w:sz="0" w:space="0" w:color="auto"/>
        <w:left w:val="none" w:sz="0" w:space="0" w:color="auto"/>
        <w:bottom w:val="none" w:sz="0" w:space="0" w:color="auto"/>
        <w:right w:val="none" w:sz="0" w:space="0" w:color="auto"/>
      </w:divBdr>
    </w:div>
    <w:div w:id="1494489127">
      <w:bodyDiv w:val="1"/>
      <w:marLeft w:val="0"/>
      <w:marRight w:val="0"/>
      <w:marTop w:val="0"/>
      <w:marBottom w:val="0"/>
      <w:divBdr>
        <w:top w:val="none" w:sz="0" w:space="0" w:color="auto"/>
        <w:left w:val="none" w:sz="0" w:space="0" w:color="auto"/>
        <w:bottom w:val="none" w:sz="0" w:space="0" w:color="auto"/>
        <w:right w:val="none" w:sz="0" w:space="0" w:color="auto"/>
      </w:divBdr>
    </w:div>
    <w:div w:id="1670327395">
      <w:bodyDiv w:val="1"/>
      <w:marLeft w:val="0"/>
      <w:marRight w:val="0"/>
      <w:marTop w:val="0"/>
      <w:marBottom w:val="0"/>
      <w:divBdr>
        <w:top w:val="none" w:sz="0" w:space="0" w:color="auto"/>
        <w:left w:val="none" w:sz="0" w:space="0" w:color="auto"/>
        <w:bottom w:val="none" w:sz="0" w:space="0" w:color="auto"/>
        <w:right w:val="none" w:sz="0" w:space="0" w:color="auto"/>
      </w:divBdr>
    </w:div>
    <w:div w:id="1674449540">
      <w:bodyDiv w:val="1"/>
      <w:marLeft w:val="0"/>
      <w:marRight w:val="0"/>
      <w:marTop w:val="0"/>
      <w:marBottom w:val="0"/>
      <w:divBdr>
        <w:top w:val="none" w:sz="0" w:space="0" w:color="auto"/>
        <w:left w:val="none" w:sz="0" w:space="0" w:color="auto"/>
        <w:bottom w:val="none" w:sz="0" w:space="0" w:color="auto"/>
        <w:right w:val="none" w:sz="0" w:space="0" w:color="auto"/>
      </w:divBdr>
    </w:div>
    <w:div w:id="1757363831">
      <w:bodyDiv w:val="1"/>
      <w:marLeft w:val="0"/>
      <w:marRight w:val="0"/>
      <w:marTop w:val="0"/>
      <w:marBottom w:val="0"/>
      <w:divBdr>
        <w:top w:val="none" w:sz="0" w:space="0" w:color="auto"/>
        <w:left w:val="none" w:sz="0" w:space="0" w:color="auto"/>
        <w:bottom w:val="none" w:sz="0" w:space="0" w:color="auto"/>
        <w:right w:val="none" w:sz="0" w:space="0" w:color="auto"/>
      </w:divBdr>
    </w:div>
    <w:div w:id="1757436179">
      <w:bodyDiv w:val="1"/>
      <w:marLeft w:val="0"/>
      <w:marRight w:val="0"/>
      <w:marTop w:val="0"/>
      <w:marBottom w:val="0"/>
      <w:divBdr>
        <w:top w:val="none" w:sz="0" w:space="0" w:color="auto"/>
        <w:left w:val="none" w:sz="0" w:space="0" w:color="auto"/>
        <w:bottom w:val="none" w:sz="0" w:space="0" w:color="auto"/>
        <w:right w:val="none" w:sz="0" w:space="0" w:color="auto"/>
      </w:divBdr>
    </w:div>
    <w:div w:id="1767917239">
      <w:bodyDiv w:val="1"/>
      <w:marLeft w:val="0"/>
      <w:marRight w:val="0"/>
      <w:marTop w:val="0"/>
      <w:marBottom w:val="0"/>
      <w:divBdr>
        <w:top w:val="none" w:sz="0" w:space="0" w:color="auto"/>
        <w:left w:val="none" w:sz="0" w:space="0" w:color="auto"/>
        <w:bottom w:val="none" w:sz="0" w:space="0" w:color="auto"/>
        <w:right w:val="none" w:sz="0" w:space="0" w:color="auto"/>
      </w:divBdr>
    </w:div>
    <w:div w:id="1789085355">
      <w:bodyDiv w:val="1"/>
      <w:marLeft w:val="0"/>
      <w:marRight w:val="0"/>
      <w:marTop w:val="0"/>
      <w:marBottom w:val="0"/>
      <w:divBdr>
        <w:top w:val="none" w:sz="0" w:space="0" w:color="auto"/>
        <w:left w:val="none" w:sz="0" w:space="0" w:color="auto"/>
        <w:bottom w:val="none" w:sz="0" w:space="0" w:color="auto"/>
        <w:right w:val="none" w:sz="0" w:space="0" w:color="auto"/>
      </w:divBdr>
    </w:div>
    <w:div w:id="1928609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openclassrooms.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penclassrooms.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penClassrooms_ppt">
  <a:themeElements>
    <a:clrScheme name="OpenClassrooms">
      <a:dk1>
        <a:sysClr val="windowText" lastClr="000000"/>
      </a:dk1>
      <a:lt1>
        <a:sysClr val="window" lastClr="FFFFFF"/>
      </a:lt1>
      <a:dk2>
        <a:srgbClr val="C41530"/>
      </a:dk2>
      <a:lt2>
        <a:srgbClr val="FFFFFF"/>
      </a:lt2>
      <a:accent1>
        <a:srgbClr val="E95224"/>
      </a:accent1>
      <a:accent2>
        <a:srgbClr val="7C1A14"/>
      </a:accent2>
      <a:accent3>
        <a:srgbClr val="F49B4A"/>
      </a:accent3>
      <a:accent4>
        <a:srgbClr val="FEE26C"/>
      </a:accent4>
      <a:accent5>
        <a:srgbClr val="CE5628"/>
      </a:accent5>
      <a:accent6>
        <a:srgbClr val="7C3C23"/>
      </a:accent6>
      <a:hlink>
        <a:srgbClr val="E95224"/>
      </a:hlink>
      <a:folHlink>
        <a:srgbClr val="F49B4A"/>
      </a:folHlink>
    </a:clrScheme>
    <a:fontScheme name="Bureau">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965B91-9B1D-4DCB-BDF5-B74D462C5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Pages>
  <Words>1465</Words>
  <Characters>8062</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Simple IT</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Dubuc</dc:creator>
  <cp:keywords/>
  <dc:description/>
  <cp:lastModifiedBy>sch-a</cp:lastModifiedBy>
  <cp:revision>8</cp:revision>
  <cp:lastPrinted>2016-10-10T14:53:00Z</cp:lastPrinted>
  <dcterms:created xsi:type="dcterms:W3CDTF">2016-06-28T12:23:00Z</dcterms:created>
  <dcterms:modified xsi:type="dcterms:W3CDTF">2016-10-10T14:53:00Z</dcterms:modified>
</cp:coreProperties>
</file>