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08A" w:rsidRDefault="00063EF0" w:rsidP="00063EF0">
      <w:pPr>
        <w:pStyle w:val="Heading1"/>
      </w:pPr>
      <w:r>
        <w:t>SQL Always Encrypted</w:t>
      </w:r>
    </w:p>
    <w:p w:rsidR="004C4C62" w:rsidRPr="004C4C62" w:rsidRDefault="004C4C62" w:rsidP="004C4C62"/>
    <w:p w:rsidR="00063EF0" w:rsidRDefault="00063EF0" w:rsidP="005571DA">
      <w:pPr>
        <w:pStyle w:val="Heading3"/>
      </w:pPr>
      <w:r>
        <w:t>How Always Encrypted Works</w:t>
      </w:r>
    </w:p>
    <w:p w:rsidR="00063EF0" w:rsidRDefault="00063EF0" w:rsidP="00063EF0">
      <w:pPr>
        <w:pStyle w:val="ListParagraph"/>
        <w:numPr>
          <w:ilvl w:val="0"/>
          <w:numId w:val="1"/>
        </w:numPr>
      </w:pPr>
      <w:r>
        <w:t>Client-side encryption</w:t>
      </w:r>
    </w:p>
    <w:p w:rsidR="00063EF0" w:rsidRDefault="00063EF0" w:rsidP="00063EF0">
      <w:pPr>
        <w:pStyle w:val="ListParagraph"/>
        <w:numPr>
          <w:ilvl w:val="0"/>
          <w:numId w:val="1"/>
        </w:numPr>
      </w:pPr>
      <w:r>
        <w:t>Driver encrypt the data, data transparently encrypted inside a client driver</w:t>
      </w:r>
    </w:p>
    <w:p w:rsidR="00063EF0" w:rsidRDefault="00063EF0" w:rsidP="00063EF0">
      <w:pPr>
        <w:pStyle w:val="ListParagraph"/>
        <w:numPr>
          <w:ilvl w:val="0"/>
          <w:numId w:val="1"/>
        </w:numPr>
      </w:pPr>
      <w:r>
        <w:t>SQL server doesn’t see the plain text</w:t>
      </w:r>
    </w:p>
    <w:p w:rsidR="00063EF0" w:rsidRDefault="00063EF0" w:rsidP="00063EF0">
      <w:pPr>
        <w:pStyle w:val="ListParagraph"/>
        <w:numPr>
          <w:ilvl w:val="0"/>
          <w:numId w:val="1"/>
        </w:numPr>
      </w:pPr>
      <w:r>
        <w:t>Key is stored out of SQL server, client manage the encryption keys</w:t>
      </w:r>
    </w:p>
    <w:p w:rsidR="00063EF0" w:rsidRDefault="00063EF0" w:rsidP="00063EF0">
      <w:pPr>
        <w:pStyle w:val="ListParagraph"/>
        <w:numPr>
          <w:ilvl w:val="0"/>
          <w:numId w:val="1"/>
        </w:numPr>
      </w:pPr>
      <w:r>
        <w:t xml:space="preserve">Key can be stored in different stores </w:t>
      </w:r>
    </w:p>
    <w:p w:rsidR="009328A7" w:rsidRDefault="009328A7" w:rsidP="009328A7">
      <w:pPr>
        <w:pStyle w:val="ListParagraph"/>
        <w:numPr>
          <w:ilvl w:val="0"/>
          <w:numId w:val="1"/>
        </w:numPr>
      </w:pPr>
      <w:r>
        <w:t>Two methods to encrypt</w:t>
      </w:r>
    </w:p>
    <w:p w:rsidR="009328A7" w:rsidRDefault="009328A7" w:rsidP="009328A7">
      <w:pPr>
        <w:pStyle w:val="ListParagraph"/>
        <w:numPr>
          <w:ilvl w:val="1"/>
          <w:numId w:val="1"/>
        </w:numPr>
      </w:pPr>
      <w:r>
        <w:t xml:space="preserve">Randomized encryption, </w:t>
      </w:r>
      <w:r w:rsidR="00E270BB">
        <w:t>much secure but prevent to do any operation on data</w:t>
      </w:r>
    </w:p>
    <w:p w:rsidR="00E270BB" w:rsidRDefault="00E270BB" w:rsidP="009328A7">
      <w:pPr>
        <w:pStyle w:val="ListParagraph"/>
        <w:numPr>
          <w:ilvl w:val="1"/>
          <w:numId w:val="1"/>
        </w:numPr>
      </w:pPr>
      <w:r>
        <w:t>Deterministic encryption, produce same value for given plaintext, allows grouping, filtering by equality and joining tables based on encrypted values</w:t>
      </w:r>
    </w:p>
    <w:p w:rsidR="002E7708" w:rsidRDefault="002E7708" w:rsidP="002E7708">
      <w:pPr>
        <w:pStyle w:val="ListParagraph"/>
        <w:numPr>
          <w:ilvl w:val="2"/>
          <w:numId w:val="1"/>
        </w:numPr>
      </w:pPr>
      <w:r>
        <w:t>Equality joins</w:t>
      </w:r>
    </w:p>
    <w:p w:rsidR="002E7708" w:rsidRDefault="002E7708" w:rsidP="002E7708">
      <w:pPr>
        <w:pStyle w:val="ListParagraph"/>
        <w:numPr>
          <w:ilvl w:val="2"/>
          <w:numId w:val="1"/>
        </w:numPr>
      </w:pPr>
      <w:r>
        <w:t>Exact match searches</w:t>
      </w:r>
    </w:p>
    <w:p w:rsidR="002E7708" w:rsidRDefault="002E7708" w:rsidP="002E7708">
      <w:pPr>
        <w:pStyle w:val="ListParagraph"/>
        <w:numPr>
          <w:ilvl w:val="2"/>
          <w:numId w:val="1"/>
        </w:numPr>
      </w:pPr>
      <w:r>
        <w:t>Group by operations</w:t>
      </w:r>
    </w:p>
    <w:p w:rsidR="002E7708" w:rsidRDefault="00B2631E" w:rsidP="00B2631E">
      <w:pPr>
        <w:pStyle w:val="ListParagraph"/>
        <w:numPr>
          <w:ilvl w:val="0"/>
          <w:numId w:val="1"/>
        </w:numPr>
      </w:pPr>
      <w:r>
        <w:t>Azure Key value can be used to store keys</w:t>
      </w:r>
    </w:p>
    <w:p w:rsidR="00063EF0" w:rsidRDefault="00063EF0">
      <w:r>
        <w:rPr>
          <w:noProof/>
        </w:rPr>
        <w:drawing>
          <wp:inline distT="0" distB="0" distL="0" distR="0" wp14:anchorId="599FD8E9" wp14:editId="21991D30">
            <wp:extent cx="5943600" cy="2185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5035"/>
                    </a:xfrm>
                    <a:prstGeom prst="rect">
                      <a:avLst/>
                    </a:prstGeom>
                  </pic:spPr>
                </pic:pic>
              </a:graphicData>
            </a:graphic>
          </wp:inline>
        </w:drawing>
      </w:r>
    </w:p>
    <w:p w:rsidR="009F0ABB" w:rsidRDefault="009F0ABB" w:rsidP="009F0ABB"/>
    <w:p w:rsidR="009F0ABB" w:rsidRDefault="009F0ABB" w:rsidP="005571DA">
      <w:pPr>
        <w:pStyle w:val="Heading3"/>
      </w:pPr>
      <w:r>
        <w:t>Controlling Performance Impact of Always Encrypted</w:t>
      </w:r>
    </w:p>
    <w:p w:rsidR="009F0ABB" w:rsidRDefault="009F0ABB" w:rsidP="009F0ABB">
      <w:r>
        <w:t>Because Always Encrypted is a client-side encryption technology, most of performance overheads are observed on the client side, not in the database. Apart from the cost of encryption and decryption operations, the other sources of performance overheads on the client side are:</w:t>
      </w:r>
    </w:p>
    <w:p w:rsidR="009F0ABB" w:rsidRDefault="009F0ABB" w:rsidP="009F0ABB">
      <w:pPr>
        <w:pStyle w:val="ListParagraph"/>
        <w:numPr>
          <w:ilvl w:val="0"/>
          <w:numId w:val="3"/>
        </w:numPr>
      </w:pPr>
      <w:r>
        <w:t>Additional round trips to the database to retrieve metadata for query parameters.</w:t>
      </w:r>
    </w:p>
    <w:p w:rsidR="00A801A1" w:rsidRDefault="009F0ABB" w:rsidP="009F0ABB">
      <w:pPr>
        <w:pStyle w:val="ListParagraph"/>
        <w:numPr>
          <w:ilvl w:val="0"/>
          <w:numId w:val="3"/>
        </w:numPr>
      </w:pPr>
      <w:r>
        <w:t>Calls to a column master key store to access a column master key.</w:t>
      </w:r>
    </w:p>
    <w:p w:rsidR="009F0ABB" w:rsidRDefault="009F0ABB" w:rsidP="009F0ABB"/>
    <w:p w:rsidR="004C4C62" w:rsidRDefault="004C4C62" w:rsidP="009F0ABB">
      <w:pPr>
        <w:pStyle w:val="Heading3"/>
      </w:pPr>
    </w:p>
    <w:p w:rsidR="00A801A1" w:rsidRDefault="00A801A1" w:rsidP="009F0ABB">
      <w:pPr>
        <w:pStyle w:val="Heading3"/>
      </w:pPr>
      <w:r>
        <w:t>Resources:</w:t>
      </w:r>
    </w:p>
    <w:p w:rsidR="00A801A1" w:rsidRDefault="006916FF" w:rsidP="00A801A1">
      <w:pPr>
        <w:pStyle w:val="ListParagraph"/>
        <w:numPr>
          <w:ilvl w:val="0"/>
          <w:numId w:val="2"/>
        </w:numPr>
      </w:pPr>
      <w:hyperlink r:id="rId8" w:history="1">
        <w:r w:rsidR="00A801A1" w:rsidRPr="00A801A1">
          <w:rPr>
            <w:rStyle w:val="Hyperlink"/>
          </w:rPr>
          <w:t>Always Encrypted (DB engine)</w:t>
        </w:r>
      </w:hyperlink>
    </w:p>
    <w:p w:rsidR="00A801A1" w:rsidRDefault="006916FF" w:rsidP="00A801A1">
      <w:pPr>
        <w:pStyle w:val="ListParagraph"/>
        <w:numPr>
          <w:ilvl w:val="0"/>
          <w:numId w:val="2"/>
        </w:numPr>
      </w:pPr>
      <w:hyperlink r:id="rId9" w:history="1">
        <w:r w:rsidR="00A801A1" w:rsidRPr="00A801A1">
          <w:rPr>
            <w:rStyle w:val="Hyperlink"/>
          </w:rPr>
          <w:t>Configure Always Encrypted using SSMS</w:t>
        </w:r>
      </w:hyperlink>
    </w:p>
    <w:p w:rsidR="002540D5" w:rsidRDefault="006916FF" w:rsidP="002540D5">
      <w:pPr>
        <w:pStyle w:val="ListParagraph"/>
        <w:numPr>
          <w:ilvl w:val="0"/>
          <w:numId w:val="2"/>
        </w:numPr>
      </w:pPr>
      <w:hyperlink r:id="rId10" w:history="1">
        <w:r w:rsidR="002540D5" w:rsidRPr="002540D5">
          <w:rPr>
            <w:rStyle w:val="Hyperlink"/>
          </w:rPr>
          <w:t>Extensible Key Management Using Azure Key Vault (SQL Server)</w:t>
        </w:r>
      </w:hyperlink>
    </w:p>
    <w:p w:rsidR="004C4C62" w:rsidRDefault="006916FF" w:rsidP="004C4C62">
      <w:pPr>
        <w:pStyle w:val="ListParagraph"/>
        <w:numPr>
          <w:ilvl w:val="0"/>
          <w:numId w:val="2"/>
        </w:numPr>
      </w:pPr>
      <w:hyperlink r:id="rId11" w:anchor="Anchor_4" w:history="1">
        <w:r w:rsidR="004C4C62" w:rsidRPr="004C4C62">
          <w:rPr>
            <w:rStyle w:val="Hyperlink"/>
          </w:rPr>
          <w:t>Develop Applications using Always Encrypted with the .NET Framework Data Provider for SQL Server</w:t>
        </w:r>
      </w:hyperlink>
    </w:p>
    <w:p w:rsidR="00E32B90" w:rsidRDefault="00E32B90" w:rsidP="00E32B90">
      <w:pPr>
        <w:pStyle w:val="Heading5"/>
      </w:pPr>
      <w:r>
        <w:t>Code Samples</w:t>
      </w:r>
    </w:p>
    <w:p w:rsidR="00E32B90" w:rsidRDefault="006916FF" w:rsidP="00E32B90">
      <w:pPr>
        <w:pStyle w:val="ListParagraph"/>
        <w:numPr>
          <w:ilvl w:val="0"/>
          <w:numId w:val="2"/>
        </w:numPr>
      </w:pPr>
      <w:hyperlink r:id="rId12" w:history="1">
        <w:r w:rsidR="00E32B90" w:rsidRPr="00A801A1">
          <w:rPr>
            <w:rStyle w:val="Hyperlink"/>
          </w:rPr>
          <w:t>Using Azure Key Vault Key Store Provider for Always Encrypted</w:t>
        </w:r>
      </w:hyperlink>
    </w:p>
    <w:p w:rsidR="00AF4674" w:rsidRDefault="006916FF" w:rsidP="004C4C62">
      <w:pPr>
        <w:pStyle w:val="ListParagraph"/>
        <w:numPr>
          <w:ilvl w:val="0"/>
          <w:numId w:val="2"/>
        </w:numPr>
      </w:pPr>
      <w:hyperlink r:id="rId13" w:history="1">
        <w:r w:rsidR="00AF4674" w:rsidRPr="00AF4674">
          <w:rPr>
            <w:rStyle w:val="Hyperlink"/>
          </w:rPr>
          <w:t xml:space="preserve">Provisioning Always Encrypted – </w:t>
        </w:r>
        <w:proofErr w:type="spellStart"/>
        <w:r w:rsidR="00AF4674" w:rsidRPr="00AF4674">
          <w:rPr>
            <w:rStyle w:val="Hyperlink"/>
          </w:rPr>
          <w:t>Thuru’s</w:t>
        </w:r>
        <w:proofErr w:type="spellEnd"/>
        <w:r w:rsidR="00AF4674" w:rsidRPr="00AF4674">
          <w:rPr>
            <w:rStyle w:val="Hyperlink"/>
          </w:rPr>
          <w:t xml:space="preserve"> Blog</w:t>
        </w:r>
      </w:hyperlink>
    </w:p>
    <w:p w:rsidR="007C58FD" w:rsidRDefault="007C58FD" w:rsidP="007C58FD"/>
    <w:p w:rsidR="007C58FD" w:rsidRDefault="000921EC" w:rsidP="000921EC">
      <w:pPr>
        <w:pStyle w:val="Heading5"/>
      </w:pPr>
      <w:r>
        <w:t>Patrick’s test and sample</w:t>
      </w:r>
    </w:p>
    <w:p w:rsidR="000921EC" w:rsidRDefault="000921EC" w:rsidP="000921EC">
      <w:pPr>
        <w:pStyle w:val="ListParagraph"/>
        <w:numPr>
          <w:ilvl w:val="0"/>
          <w:numId w:val="4"/>
        </w:numPr>
      </w:pPr>
      <w:r>
        <w:t>I built a fully functional POC</w:t>
      </w:r>
    </w:p>
    <w:p w:rsidR="000921EC" w:rsidRDefault="000921EC" w:rsidP="000921EC">
      <w:pPr>
        <w:pStyle w:val="ListParagraph"/>
        <w:numPr>
          <w:ilvl w:val="0"/>
          <w:numId w:val="4"/>
        </w:numPr>
      </w:pPr>
      <w:r>
        <w:t>Azure SQL DB, enabled for Always Encryption</w:t>
      </w:r>
    </w:p>
    <w:p w:rsidR="000921EC" w:rsidRDefault="000921EC" w:rsidP="000921EC">
      <w:pPr>
        <w:pStyle w:val="ListParagraph"/>
        <w:numPr>
          <w:ilvl w:val="0"/>
          <w:numId w:val="4"/>
        </w:numPr>
      </w:pPr>
      <w:r>
        <w:t>A sample C# console app to communicate with SQL DB</w:t>
      </w:r>
    </w:p>
    <w:p w:rsidR="000921EC" w:rsidRDefault="000921EC" w:rsidP="000921EC">
      <w:r>
        <w:rPr>
          <w:noProof/>
        </w:rPr>
        <w:drawing>
          <wp:inline distT="0" distB="0" distL="0" distR="0" wp14:anchorId="7E874E9F" wp14:editId="7969966F">
            <wp:extent cx="4550410" cy="2358337"/>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0894" cy="2363770"/>
                    </a:xfrm>
                    <a:prstGeom prst="rect">
                      <a:avLst/>
                    </a:prstGeom>
                  </pic:spPr>
                </pic:pic>
              </a:graphicData>
            </a:graphic>
          </wp:inline>
        </w:drawing>
      </w:r>
    </w:p>
    <w:p w:rsidR="000921EC" w:rsidRDefault="000921EC" w:rsidP="000921EC">
      <w:r>
        <w:rPr>
          <w:noProof/>
        </w:rPr>
        <w:drawing>
          <wp:inline distT="0" distB="0" distL="0" distR="0" wp14:anchorId="3FA7F260" wp14:editId="028DB63E">
            <wp:extent cx="4546600" cy="204305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8398" cy="2043864"/>
                    </a:xfrm>
                    <a:prstGeom prst="rect">
                      <a:avLst/>
                    </a:prstGeom>
                  </pic:spPr>
                </pic:pic>
              </a:graphicData>
            </a:graphic>
          </wp:inline>
        </w:drawing>
      </w:r>
    </w:p>
    <w:p w:rsidR="00A46D77" w:rsidRPr="000921EC" w:rsidRDefault="00A46D77" w:rsidP="000921EC">
      <w:bookmarkStart w:id="0" w:name="_GoBack"/>
      <w:r>
        <w:rPr>
          <w:noProof/>
        </w:rPr>
        <w:lastRenderedPageBreak/>
        <w:drawing>
          <wp:inline distT="0" distB="0" distL="0" distR="0" wp14:anchorId="567451E4" wp14:editId="5FEFD277">
            <wp:extent cx="4369738" cy="366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3898" cy="3670616"/>
                    </a:xfrm>
                    <a:prstGeom prst="rect">
                      <a:avLst/>
                    </a:prstGeom>
                  </pic:spPr>
                </pic:pic>
              </a:graphicData>
            </a:graphic>
          </wp:inline>
        </w:drawing>
      </w:r>
      <w:bookmarkEnd w:id="0"/>
    </w:p>
    <w:sectPr w:rsidR="00A46D77" w:rsidRPr="000921E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6FF" w:rsidRDefault="006916FF" w:rsidP="00017471">
      <w:pPr>
        <w:spacing w:after="0" w:line="240" w:lineRule="auto"/>
      </w:pPr>
      <w:r>
        <w:separator/>
      </w:r>
    </w:p>
  </w:endnote>
  <w:endnote w:type="continuationSeparator" w:id="0">
    <w:p w:rsidR="006916FF" w:rsidRDefault="006916FF" w:rsidP="00017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6FF" w:rsidRDefault="006916FF" w:rsidP="00017471">
      <w:pPr>
        <w:spacing w:after="0" w:line="240" w:lineRule="auto"/>
      </w:pPr>
      <w:r>
        <w:separator/>
      </w:r>
    </w:p>
  </w:footnote>
  <w:footnote w:type="continuationSeparator" w:id="0">
    <w:p w:rsidR="006916FF" w:rsidRDefault="006916FF" w:rsidP="00017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471" w:rsidRDefault="00017471" w:rsidP="00017471">
    <w:pPr>
      <w:pStyle w:val="Header"/>
      <w:pBdr>
        <w:bottom w:val="single" w:sz="6" w:space="1" w:color="auto"/>
      </w:pBdr>
      <w:jc w:val="right"/>
    </w:pPr>
    <w:r>
      <w:t>Mockingbird Hackathon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43564"/>
    <w:multiLevelType w:val="hybridMultilevel"/>
    <w:tmpl w:val="ED10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76E19"/>
    <w:multiLevelType w:val="hybridMultilevel"/>
    <w:tmpl w:val="0768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E0617"/>
    <w:multiLevelType w:val="hybridMultilevel"/>
    <w:tmpl w:val="8A52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5186B"/>
    <w:multiLevelType w:val="hybridMultilevel"/>
    <w:tmpl w:val="CBFE4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9"/>
    <w:rsid w:val="00017471"/>
    <w:rsid w:val="00063EF0"/>
    <w:rsid w:val="000921EC"/>
    <w:rsid w:val="0015708A"/>
    <w:rsid w:val="002540D5"/>
    <w:rsid w:val="002E7708"/>
    <w:rsid w:val="004C4C62"/>
    <w:rsid w:val="005571DA"/>
    <w:rsid w:val="006916FF"/>
    <w:rsid w:val="007C58FD"/>
    <w:rsid w:val="009328A7"/>
    <w:rsid w:val="00941E15"/>
    <w:rsid w:val="009F0ABB"/>
    <w:rsid w:val="00A46D77"/>
    <w:rsid w:val="00A801A1"/>
    <w:rsid w:val="00AF4674"/>
    <w:rsid w:val="00B2631E"/>
    <w:rsid w:val="00E270BB"/>
    <w:rsid w:val="00E32B90"/>
    <w:rsid w:val="00EB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B738"/>
  <w15:chartTrackingRefBased/>
  <w15:docId w15:val="{16AFF979-F62D-47AC-8DB3-46B7DE60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0A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2B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32B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3EF0"/>
    <w:pPr>
      <w:ind w:left="720"/>
      <w:contextualSpacing/>
    </w:pPr>
  </w:style>
  <w:style w:type="paragraph" w:styleId="Header">
    <w:name w:val="header"/>
    <w:basedOn w:val="Normal"/>
    <w:link w:val="HeaderChar"/>
    <w:uiPriority w:val="99"/>
    <w:unhideWhenUsed/>
    <w:rsid w:val="0001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471"/>
  </w:style>
  <w:style w:type="paragraph" w:styleId="Footer">
    <w:name w:val="footer"/>
    <w:basedOn w:val="Normal"/>
    <w:link w:val="FooterChar"/>
    <w:uiPriority w:val="99"/>
    <w:unhideWhenUsed/>
    <w:rsid w:val="00017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471"/>
  </w:style>
  <w:style w:type="character" w:styleId="Hyperlink">
    <w:name w:val="Hyperlink"/>
    <w:basedOn w:val="DefaultParagraphFont"/>
    <w:uiPriority w:val="99"/>
    <w:unhideWhenUsed/>
    <w:rsid w:val="00A801A1"/>
    <w:rPr>
      <w:color w:val="0563C1" w:themeColor="hyperlink"/>
      <w:u w:val="single"/>
    </w:rPr>
  </w:style>
  <w:style w:type="character" w:customStyle="1" w:styleId="Heading2Char">
    <w:name w:val="Heading 2 Char"/>
    <w:basedOn w:val="DefaultParagraphFont"/>
    <w:link w:val="Heading2"/>
    <w:uiPriority w:val="9"/>
    <w:rsid w:val="009F0A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0ABB"/>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32B90"/>
    <w:rPr>
      <w:color w:val="954F72" w:themeColor="followedHyperlink"/>
      <w:u w:val="single"/>
    </w:rPr>
  </w:style>
  <w:style w:type="character" w:customStyle="1" w:styleId="Heading4Char">
    <w:name w:val="Heading 4 Char"/>
    <w:basedOn w:val="DefaultParagraphFont"/>
    <w:link w:val="Heading4"/>
    <w:uiPriority w:val="9"/>
    <w:rsid w:val="00E32B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32B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t163865.aspx" TargetMode="External"/><Relationship Id="rId13" Type="http://schemas.openxmlformats.org/officeDocument/2006/relationships/hyperlink" Target="https://thuru.net/2016/03/03/provisioning-always-encrypted-in-sql-databases-with-azure-key-vault-using-ssms-20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s.msdn.microsoft.com/sqlsecurity/2015/11/10/using-the-azure-key-vault-key-store-provider-for-always-encrypte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t757097.aspx"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msdn.microsoft.com/en-us/library/dn198405.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en-us/library/mt757096.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Alexander</dc:creator>
  <cp:keywords/>
  <dc:description/>
  <cp:lastModifiedBy>Patrick Alexander</cp:lastModifiedBy>
  <cp:revision>14</cp:revision>
  <dcterms:created xsi:type="dcterms:W3CDTF">2016-10-10T15:58:00Z</dcterms:created>
  <dcterms:modified xsi:type="dcterms:W3CDTF">2016-10-11T03:07:00Z</dcterms:modified>
</cp:coreProperties>
</file>