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E9C75" w14:textId="77777777" w:rsidR="002E1874" w:rsidRPr="002E1874" w:rsidRDefault="002E1874" w:rsidP="002E18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OpenJTS Software — Overview</w:t>
      </w:r>
    </w:p>
    <w:p w14:paraId="36F506A0" w14:textId="77777777" w:rsidR="002E1874" w:rsidRPr="002E1874" w:rsidRDefault="002E1874" w:rsidP="002E1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What it is</w:t>
      </w:r>
    </w:p>
    <w:p w14:paraId="710C04F5" w14:textId="77777777" w:rsidR="002E1874" w:rsidRPr="002E1874" w:rsidRDefault="002E1874" w:rsidP="002E1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>OpenJTS is a desktop application (Python 3.14) for running experiments on the OpenJTS hardware. The user defines a sequence of light pulses and sees the results plotted in real time. It drives a specific DAQ board and can interact with an ESP32 over serial. The UI is built on the DearPyGui (DPG) library.</w:t>
      </w:r>
    </w:p>
    <w:p w14:paraId="75272D3A" w14:textId="77777777" w:rsidR="002E1874" w:rsidRPr="002E1874" w:rsidRDefault="002E1874" w:rsidP="002E1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Architecture</w:t>
      </w:r>
    </w:p>
    <w:p w14:paraId="7AFEFE95" w14:textId="77777777" w:rsidR="002E1874" w:rsidRPr="002E1874" w:rsidRDefault="002E1874" w:rsidP="002E1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Launching </w:t>
      </w:r>
      <w:r w:rsidRPr="002E1874">
        <w:rPr>
          <w:rFonts w:ascii="Courier New" w:eastAsia="Times New Roman" w:hAnsi="Courier New" w:cs="Courier New"/>
          <w:sz w:val="20"/>
          <w:szCs w:val="20"/>
          <w:lang w:eastAsia="fr-FR"/>
        </w:rPr>
        <w:t>main.py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creates a DPG context and viewport, initializes the ADC and ESP32 instances, and starts the render loop, which updates the UI each frame in response to events.</w:t>
      </w:r>
    </w:p>
    <w:p w14:paraId="2379855A" w14:textId="77777777" w:rsidR="002E1874" w:rsidRPr="002E1874" w:rsidRDefault="002E1874" w:rsidP="002E1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>The app is event-driven, built on two pillars:</w:t>
      </w:r>
    </w:p>
    <w:p w14:paraId="07FDA4D7" w14:textId="77777777" w:rsidR="002E1874" w:rsidRPr="002E1874" w:rsidRDefault="002E1874" w:rsidP="002E18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AppState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 single shared object holding all runtime data (experiments, sequences, parameters, hardware references). It is passed into every window at construction.</w:t>
      </w:r>
    </w:p>
    <w:p w14:paraId="28A98919" w14:textId="77777777" w:rsidR="002E1874" w:rsidRPr="002E1874" w:rsidRDefault="002E1874" w:rsidP="002E18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EventBus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 publish/subscribe message broker. Windows never call each other directly; they publish named events with keyword arguments, and subscribers are invoked synchronously.</w:t>
      </w:r>
    </w:p>
    <w:p w14:paraId="0AFD5861" w14:textId="77777777" w:rsidR="002E1874" w:rsidRPr="002E1874" w:rsidRDefault="002E1874" w:rsidP="002E1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Threading</w:t>
      </w:r>
    </w:p>
    <w:p w14:paraId="343441FA" w14:textId="77777777" w:rsidR="002E1874" w:rsidRPr="002E1874" w:rsidRDefault="002E1874" w:rsidP="002E1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>OpenJTS makes heavy use of threads and queues, driven by one DPG constraint: item creation, deletion, and configuration must happen on the main DPG thread. Threads communicate by writing to queues that other threads can safely read.</w:t>
      </w:r>
    </w:p>
    <w:p w14:paraId="53D3EB43" w14:textId="77777777" w:rsidR="002E1874" w:rsidRPr="002E1874" w:rsidRDefault="002E1874" w:rsidP="002E1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>There are four thread roles:</w:t>
      </w:r>
    </w:p>
    <w:p w14:paraId="03F54235" w14:textId="77777777" w:rsidR="002E1874" w:rsidRPr="002E1874" w:rsidRDefault="002E1874" w:rsidP="002E1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Main thread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owns all DPG item creation, deletion, and configuration, the per-frame callback, and event dispatch.</w:t>
      </w:r>
    </w:p>
    <w:p w14:paraId="72F9AF10" w14:textId="77777777" w:rsidR="002E1874" w:rsidRPr="002E1874" w:rsidRDefault="002E1874" w:rsidP="002E1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Worker thread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waits on a command queue and manages the acquisition: starts/stops it, launches the ADC reader thread, and turns raw data blocks into scalar points pushed to the result queue.</w:t>
      </w:r>
    </w:p>
    <w:p w14:paraId="6FBDE169" w14:textId="77777777" w:rsidR="002E1874" w:rsidRPr="002E1874" w:rsidRDefault="002E1874" w:rsidP="002E1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ADC reader thread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polls the ADC every 1 ms, accumulating samples into a trigger block; when the block is full (one detection pulse) it pushes to the data queue.</w:t>
      </w:r>
    </w:p>
    <w:p w14:paraId="627D68DC" w14:textId="77777777" w:rsidR="002E1874" w:rsidRPr="002E1874" w:rsidRDefault="002E1874" w:rsidP="002E1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Polling thread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reads the result queue and applies statistical processing (averaging, baseline, etc.), then hands results to the main thread for plotting.</w:t>
      </w:r>
    </w:p>
    <w:p w14:paraId="002CB989" w14:textId="77777777" w:rsidR="002E1874" w:rsidRPr="002E1874" w:rsidRDefault="002E1874" w:rsidP="002E1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>In short: the reader collects raw samples, the worker turns them into scalar data points, the polling thread does statistical processing and routing, and the main thread owns all rendering.</w:t>
      </w:r>
    </w:p>
    <w:p w14:paraId="4ED668AD" w14:textId="77777777" w:rsidR="002E1874" w:rsidRPr="002E1874" w:rsidRDefault="002E1874" w:rsidP="002E1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Window hierarchy</w:t>
      </w:r>
    </w:p>
    <w:p w14:paraId="127A9FA0" w14:textId="77777777" w:rsidR="002E1874" w:rsidRPr="002E1874" w:rsidRDefault="002E1874" w:rsidP="002E1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Main window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top-level DPG primary window; hosts the menu bar (File, Tools) and the TabbedWindowManager.</w:t>
      </w:r>
    </w:p>
    <w:p w14:paraId="054A78C6" w14:textId="77777777" w:rsidR="002E1874" w:rsidRPr="002E1874" w:rsidRDefault="002E1874" w:rsidP="002E1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Home window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static tab showing device connection status and a table of all experiments with their metadata.</w:t>
      </w:r>
    </w:p>
    <w:p w14:paraId="1507E786" w14:textId="77777777" w:rsidR="002E1874" w:rsidRPr="002E1874" w:rsidRDefault="002E1874" w:rsidP="002E1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Experiment tab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one experiment's content, with its own isolated </w:t>
      </w:r>
      <w:r w:rsidRPr="002E1874">
        <w:rPr>
          <w:rFonts w:ascii="Courier New" w:eastAsia="Times New Roman" w:hAnsi="Courier New" w:cs="Courier New"/>
          <w:sz w:val="20"/>
          <w:szCs w:val="20"/>
          <w:lang w:eastAsia="fr-FR"/>
        </w:rPr>
        <w:t>tab_bus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a nested sub-tab bar.</w:t>
      </w:r>
    </w:p>
    <w:p w14:paraId="6B49BDDE" w14:textId="77777777" w:rsidR="002E1874" w:rsidRPr="002E1874" w:rsidRDefault="002E1874" w:rsidP="002E1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Acquisition pipeline</w:t>
      </w:r>
    </w:p>
    <w:p w14:paraId="0705E4B7" w14:textId="77777777" w:rsidR="002E1874" w:rsidRPr="002E1874" w:rsidRDefault="002E1874" w:rsidP="002E1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>The flow from user input to plotted results:</w:t>
      </w:r>
    </w:p>
    <w:p w14:paraId="0823E5B9" w14:textId="77777777" w:rsidR="002E1874" w:rsidRPr="002E1874" w:rsidRDefault="002E1874" w:rsidP="002E1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Define → Load → Start → Acquire → Return → Display</w:t>
      </w:r>
    </w:p>
    <w:p w14:paraId="6430A83F" w14:textId="77777777" w:rsidR="002E1874" w:rsidRPr="002E1874" w:rsidRDefault="002E1874" w:rsidP="002E18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Define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the user types sequence strings (e.g. </w:t>
      </w:r>
      <w:r w:rsidRPr="002E1874">
        <w:rPr>
          <w:rFonts w:ascii="Courier New" w:eastAsia="Times New Roman" w:hAnsi="Courier New" w:cs="Courier New"/>
          <w:sz w:val="20"/>
          <w:szCs w:val="20"/>
          <w:lang w:eastAsia="fr-FR"/>
        </w:rPr>
        <w:t>4(100msD)A[100]20msA[0]300µsD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>); multiple sequences are allowed.</w:t>
      </w:r>
    </w:p>
    <w:p w14:paraId="39B36203" w14:textId="77777777" w:rsidR="002E1874" w:rsidRPr="002E1874" w:rsidRDefault="002E1874" w:rsidP="002E18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Load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the decoder expands repeats and converts units into a token list stored in </w:t>
      </w:r>
      <w:r w:rsidRPr="002E1874">
        <w:rPr>
          <w:rFonts w:ascii="Courier New" w:eastAsia="Times New Roman" w:hAnsi="Courier New" w:cs="Courier New"/>
          <w:sz w:val="20"/>
          <w:szCs w:val="20"/>
          <w:lang w:eastAsia="fr-FR"/>
        </w:rPr>
        <w:t>AppState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then publishes </w:t>
      </w:r>
      <w:r w:rsidRPr="002E1874">
        <w:rPr>
          <w:rFonts w:ascii="Courier New" w:eastAsia="Times New Roman" w:hAnsi="Courier New" w:cs="Courier New"/>
          <w:sz w:val="20"/>
          <w:szCs w:val="20"/>
          <w:lang w:eastAsia="fr-FR"/>
        </w:rPr>
        <w:t>sequence_list_ready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1C3E0DC" w14:textId="77777777" w:rsidR="002E1874" w:rsidRPr="002E1874" w:rsidRDefault="002E1874" w:rsidP="002E18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Start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resets the sequence index, records the start time, and dispatches </w:t>
      </w:r>
      <w:r w:rsidRPr="002E1874">
        <w:rPr>
          <w:rFonts w:ascii="Courier New" w:eastAsia="Times New Roman" w:hAnsi="Courier New" w:cs="Courier New"/>
          <w:sz w:val="20"/>
          <w:szCs w:val="20"/>
          <w:lang w:eastAsia="fr-FR"/>
        </w:rPr>
        <w:t>configure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r w:rsidRPr="002E1874">
        <w:rPr>
          <w:rFonts w:ascii="Courier New" w:eastAsia="Times New Roman" w:hAnsi="Courier New" w:cs="Courier New"/>
          <w:sz w:val="20"/>
          <w:szCs w:val="20"/>
          <w:lang w:eastAsia="fr-FR"/>
        </w:rPr>
        <w:t>start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commands to the worker.</w:t>
      </w:r>
    </w:p>
    <w:p w14:paraId="4296349C" w14:textId="77777777" w:rsidR="002E1874" w:rsidRPr="002E1874" w:rsidRDefault="002E1874" w:rsidP="002E18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Acquire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the worker reads blocks from the ADC, computes ΔI/I per block, and streams live points back through the result queue.</w:t>
      </w:r>
    </w:p>
    <w:p w14:paraId="176D129A" w14:textId="77777777" w:rsidR="002E1874" w:rsidRPr="002E1874" w:rsidRDefault="002E1874" w:rsidP="002E18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Return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the polling thread applies baseline subtraction and averaging, then routes finished results to the main thread through a thread-safe queue.</w:t>
      </w:r>
    </w:p>
    <w:p w14:paraId="4E6F4DD3" w14:textId="77777777" w:rsidR="002E1874" w:rsidRPr="002E1874" w:rsidRDefault="002E1874" w:rsidP="002E18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Display</w:t>
      </w: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the main thread drains that queue each frame and publishes to the UI, updating the plot and sample container.</w:t>
      </w:r>
    </w:p>
    <w:p w14:paraId="1F09741E" w14:textId="77777777" w:rsidR="002E1874" w:rsidRPr="002E1874" w:rsidRDefault="002E1874" w:rsidP="002E18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E1874">
        <w:rPr>
          <w:rFonts w:ascii="Times New Roman" w:eastAsia="Times New Roman" w:hAnsi="Times New Roman" w:cs="Times New Roman"/>
          <w:sz w:val="24"/>
          <w:szCs w:val="24"/>
          <w:lang w:eastAsia="fr-FR"/>
        </w:rPr>
        <w:t>For the internals of any stage — decoding rules, the total-time formula, baseline/averaging logic, event names and payloads — see the inline comments and autodocs</w:t>
      </w:r>
    </w:p>
    <w:p w14:paraId="7D7928E9" w14:textId="77777777" w:rsidR="004C6508" w:rsidRPr="002E1874" w:rsidRDefault="004C6508" w:rsidP="002E1874"/>
    <w:sectPr w:rsidR="004C6508" w:rsidRPr="002E18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20159"/>
    <w:multiLevelType w:val="multilevel"/>
    <w:tmpl w:val="D20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846BC"/>
    <w:multiLevelType w:val="multilevel"/>
    <w:tmpl w:val="C21E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E59A2"/>
    <w:multiLevelType w:val="multilevel"/>
    <w:tmpl w:val="BB2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92054"/>
    <w:multiLevelType w:val="multilevel"/>
    <w:tmpl w:val="D6DE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AB"/>
    <w:rsid w:val="002C152F"/>
    <w:rsid w:val="002E1874"/>
    <w:rsid w:val="002E19AB"/>
    <w:rsid w:val="004C6508"/>
    <w:rsid w:val="0051737A"/>
    <w:rsid w:val="006032B9"/>
    <w:rsid w:val="007C7D91"/>
    <w:rsid w:val="0082250C"/>
    <w:rsid w:val="009136CC"/>
    <w:rsid w:val="00CF6291"/>
    <w:rsid w:val="00F2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A299"/>
  <w15:chartTrackingRefBased/>
  <w15:docId w15:val="{2B31C25C-9BC0-4180-87AE-F5A589A3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E18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E18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7C7D91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rsid w:val="002E187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E187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E1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E1874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2E18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4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520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</dc:creator>
  <cp:keywords/>
  <dc:description/>
  <cp:lastModifiedBy>Christopher</cp:lastModifiedBy>
  <cp:revision>3</cp:revision>
  <dcterms:created xsi:type="dcterms:W3CDTF">2026-08-27T07:46:00Z</dcterms:created>
  <dcterms:modified xsi:type="dcterms:W3CDTF">2026-08-27T09:29:00Z</dcterms:modified>
</cp:coreProperties>
</file>