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165F474D" w:rsidR="005E1AA0" w:rsidRPr="003010DF" w:rsidRDefault="005E1AA0" w:rsidP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Server-Folder: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schaut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Schleife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Close(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private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StartServer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SendByteArray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_bytes):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string _s):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int _x):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ValidateUsername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ValidateEmail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</w:t>
      </w:r>
      <w:proofErr w:type="spellStart"/>
      <w:r w:rsidRPr="00732240">
        <w:rPr>
          <w:rFonts w:ascii="Consolas" w:hAnsi="Consolas"/>
          <w:sz w:val="24"/>
          <w:szCs w:val="24"/>
        </w:rPr>
        <w:t>laut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ValidatePassword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proofErr w:type="gramStart"/>
      <w:r w:rsidRPr="003010DF">
        <w:rPr>
          <w:rFonts w:ascii="Consolas" w:hAnsi="Consolas"/>
          <w:sz w:val="24"/>
          <w:szCs w:val="24"/>
          <w:lang w:val="de-AT"/>
        </w:rPr>
        <w:t>Muss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Sonderzeichen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(!@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>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Database(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Hash(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Bietet </w:t>
      </w:r>
      <w:proofErr w:type="gram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Funktionen</w:t>
      </w:r>
      <w:proofErr w:type="gram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 xml:space="preserve">Username oder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 xml:space="preserve">Passwort ist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Falsch</w:t>
      </w:r>
      <w:proofErr w:type="gramEnd"/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Ermöglicht das Lesen von Excel </w:t>
      </w:r>
      <w:proofErr w:type="gramStart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Dateien</w:t>
      </w:r>
      <w:proofErr w:type="gramEnd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Setup(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LoadExcel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filename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Lädt die Items aus einer Excel Datei</w:t>
      </w:r>
    </w:p>
    <w:p w14:paraId="60DF14F4" w14:textId="29CDD68B" w:rsidR="003664EB" w:rsidRPr="005652B4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5652B4">
        <w:rPr>
          <w:rFonts w:ascii="Consolas" w:hAnsi="Consolas"/>
          <w:color w:val="5B9BD5" w:themeColor="accent5"/>
          <w:sz w:val="24"/>
          <w:szCs w:val="24"/>
        </w:rPr>
        <w:t>Item</w:t>
      </w:r>
    </w:p>
    <w:p w14:paraId="6E559983" w14:textId="501FB2C1" w:rsidR="001F7134" w:rsidRPr="005652B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>Speichert die Daten eines Items plus ein paar extra Details 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Item(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ToStrings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57747">
        <w:rPr>
          <w:rFonts w:ascii="Consolas" w:hAnsi="Consolas"/>
          <w:sz w:val="24"/>
          <w:szCs w:val="24"/>
          <w:lang w:val="de-AT"/>
        </w:rPr>
        <w:t>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override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DE"/>
        </w:rPr>
        <w:t>ToString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732240">
        <w:rPr>
          <w:rFonts w:ascii="Consolas" w:hAnsi="Consolas"/>
          <w:sz w:val="24"/>
          <w:szCs w:val="24"/>
          <w:lang w:val="de-DE"/>
        </w:rPr>
        <w:t>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GetItemAsBson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FromExcelCol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LoadImages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1F7134">
        <w:rPr>
          <w:rFonts w:ascii="Consolas" w:hAnsi="Consolas"/>
          <w:sz w:val="24"/>
          <w:szCs w:val="24"/>
          <w:lang w:val="de-AT"/>
        </w:rPr>
        <w:t>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GenerateID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>
        <w:rPr>
          <w:rFonts w:ascii="Consolas" w:hAnsi="Consolas"/>
          <w:sz w:val="24"/>
          <w:szCs w:val="24"/>
          <w:lang w:val="de-AT"/>
        </w:rPr>
        <w:t>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5652B4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ToByteArray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Pr="005652B4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5652B4">
        <w:rPr>
          <w:rFonts w:ascii="Consolas" w:hAnsi="Consolas"/>
          <w:color w:val="5B9BD5" w:themeColor="accent5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0DB40202" w14:textId="030D5A2B" w:rsidR="00781C1D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 _collection)</w:t>
      </w:r>
      <w:r w:rsidR="005652B4">
        <w:rPr>
          <w:rFonts w:ascii="Consolas" w:hAnsi="Consolas"/>
          <w:color w:val="00B050"/>
          <w:sz w:val="24"/>
          <w:szCs w:val="24"/>
        </w:rPr>
        <w:t xml:space="preserve">: </w:t>
      </w:r>
      <w:proofErr w:type="spellStart"/>
      <w:r w:rsidR="00781C1D">
        <w:rPr>
          <w:rFonts w:ascii="Consolas" w:hAnsi="Consolas"/>
          <w:sz w:val="24"/>
          <w:szCs w:val="24"/>
        </w:rPr>
        <w:t>Speichert</w:t>
      </w:r>
      <w:proofErr w:type="spellEnd"/>
      <w:r w:rsidR="00781C1D">
        <w:rPr>
          <w:rFonts w:ascii="Consolas" w:hAnsi="Consolas"/>
          <w:sz w:val="24"/>
          <w:szCs w:val="24"/>
        </w:rPr>
        <w:t xml:space="preserve"> </w:t>
      </w:r>
      <w:proofErr w:type="spellStart"/>
      <w:r w:rsidR="00781C1D">
        <w:rPr>
          <w:rFonts w:ascii="Consolas" w:hAnsi="Consolas"/>
          <w:sz w:val="24"/>
          <w:szCs w:val="24"/>
        </w:rPr>
        <w:t>eine</w:t>
      </w:r>
      <w:proofErr w:type="spellEnd"/>
      <w:r w:rsidR="00781C1D">
        <w:rPr>
          <w:rFonts w:ascii="Consolas" w:hAnsi="Consolas"/>
          <w:sz w:val="24"/>
          <w:szCs w:val="24"/>
        </w:rPr>
        <w:t xml:space="preserve"> Item-Collection</w:t>
      </w:r>
    </w:p>
    <w:p w14:paraId="55DBA03A" w14:textId="1595C616" w:rsidR="0084250A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Database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db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, string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Lädt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eine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Item-Collection und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speichert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sie</w:t>
      </w:r>
      <w:proofErr w:type="spellEnd"/>
    </w:p>
    <w:p w14:paraId="2DDCF3C3" w14:textId="30934FED" w:rsidR="00781C1D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den Namen der </w:t>
      </w:r>
      <w:r w:rsidR="009E2736" w:rsidRPr="009E2736">
        <w:rPr>
          <w:rFonts w:ascii="Consolas" w:hAnsi="Consolas"/>
          <w:sz w:val="24"/>
          <w:szCs w:val="24"/>
          <w:lang w:val="de-AT"/>
        </w:rPr>
        <w:t>Item-</w:t>
      </w:r>
      <w:r w:rsidRPr="009E2736">
        <w:rPr>
          <w:rFonts w:ascii="Consolas" w:hAnsi="Consolas"/>
          <w:sz w:val="24"/>
          <w:szCs w:val="24"/>
          <w:lang w:val="de-AT"/>
        </w:rPr>
        <w:t>Collection zurück</w:t>
      </w:r>
    </w:p>
    <w:p w14:paraId="12C22A30" w14:textId="17F86DA7" w:rsidR="009E2736" w:rsidRPr="009E2736" w:rsidRDefault="00781C1D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GetPermission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9E2736">
        <w:rPr>
          <w:rFonts w:ascii="Consolas" w:hAnsi="Consolas"/>
          <w:sz w:val="24"/>
          <w:szCs w:val="24"/>
          <w:lang w:val="de-AT"/>
        </w:rPr>
        <w:t xml:space="preserve">Gibt </w:t>
      </w:r>
      <w:r w:rsidR="009E2736" w:rsidRPr="009E2736">
        <w:rPr>
          <w:rFonts w:ascii="Consolas" w:hAnsi="Consolas"/>
          <w:sz w:val="24"/>
          <w:szCs w:val="24"/>
          <w:lang w:val="de-AT"/>
        </w:rPr>
        <w:t>die Permission der Item-Collection</w:t>
      </w:r>
    </w:p>
    <w:p w14:paraId="6FF146A9" w14:textId="4A6ECE2A" w:rsidR="00781C1D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List&lt;Item&gt;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GetItems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User _u)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Gibt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alle Items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einer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Item-Collection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zurück</w:t>
      </w:r>
      <w:proofErr w:type="spellEnd"/>
    </w:p>
    <w:p w14:paraId="17E80CC8" w14:textId="63FE8B69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Item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User _u, string _id)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Gibt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ein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Item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mit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der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gleichen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ID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zurück</w:t>
      </w:r>
      <w:proofErr w:type="spellEnd"/>
    </w:p>
    <w:p w14:paraId="37372ADD" w14:textId="6D3B4824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void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Item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Fügt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ein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Item der Item-Collection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hinzu</w:t>
      </w:r>
      <w:proofErr w:type="spellEnd"/>
    </w:p>
    <w:p w14:paraId="11A3360C" w14:textId="23B028BF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static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CreateNew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 _name, string _perm)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Erstellt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eine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sz w:val="24"/>
          <w:szCs w:val="24"/>
          <w:lang w:val="de-AT"/>
        </w:rPr>
        <w:t>neue</w:t>
      </w:r>
      <w:proofErr w:type="spellEnd"/>
      <w:r w:rsidRPr="009E2736">
        <w:rPr>
          <w:rFonts w:ascii="Consolas" w:hAnsi="Consolas"/>
          <w:sz w:val="24"/>
          <w:szCs w:val="24"/>
          <w:lang w:val="de-AT"/>
        </w:rPr>
        <w:t xml:space="preserve"> Item-Collection</w:t>
      </w:r>
    </w:p>
    <w:p w14:paraId="3817F576" w14:textId="0A07FEF1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Clone(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newName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perm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9E2736">
        <w:rPr>
          <w:rFonts w:ascii="Consolas" w:hAnsi="Consolas"/>
          <w:sz w:val="24"/>
          <w:szCs w:val="24"/>
          <w:lang w:val="de-AT"/>
        </w:rPr>
        <w:t>Erstellt eine neue Item-Collection mit den gleichen Items</w:t>
      </w:r>
    </w:p>
    <w:p w14:paraId="6FCC18BF" w14:textId="6EDD1C03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RemoveItem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, User _u)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9E2736">
        <w:rPr>
          <w:rFonts w:ascii="Consolas" w:hAnsi="Consolas"/>
          <w:sz w:val="24"/>
          <w:szCs w:val="24"/>
          <w:lang w:val="de-AT"/>
        </w:rPr>
        <w:t>Löscht ein Item mit der gleichen ID, falls der User genug rechte hat</w:t>
      </w:r>
    </w:p>
    <w:p w14:paraId="33889B8C" w14:textId="4CE05146" w:rsid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public void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RemoveCollection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9E2736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9E2736">
        <w:rPr>
          <w:rFonts w:ascii="Consolas" w:hAnsi="Consolas"/>
          <w:sz w:val="24"/>
          <w:szCs w:val="24"/>
          <w:lang w:val="de-AT"/>
        </w:rPr>
        <w:t xml:space="preserve"> Löscht die ganze Item-Collection</w:t>
      </w:r>
    </w:p>
    <w:p w14:paraId="3AC3F2B9" w14:textId="77777777" w:rsidR="009016D6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</w:p>
    <w:p w14:paraId="549AC17F" w14:textId="7229D08F" w:rsidR="009016D6" w:rsidRPr="00AF4197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lastRenderedPageBreak/>
        <w:t>User</w:t>
      </w:r>
    </w:p>
    <w:p w14:paraId="4932E5A6" w14:textId="1231F2F6" w:rsidR="00AF4197" w:rsidRPr="00AF4197" w:rsidRDefault="00AF4197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AF4197">
        <w:rPr>
          <w:rFonts w:ascii="Consolas" w:hAnsi="Consolas"/>
          <w:color w:val="5B9BD5" w:themeColor="accent5"/>
          <w:sz w:val="24"/>
          <w:szCs w:val="24"/>
          <w:lang w:val="de-DE"/>
        </w:rPr>
        <w:t>Kümmert sich um das Speichern von Usern und das Rechte Management</w:t>
      </w:r>
    </w:p>
    <w:p w14:paraId="3FFC67B1" w14:textId="28B9E113" w:rsidR="009016D6" w:rsidRPr="00AF4197" w:rsidRDefault="009016D6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color w:val="00B050"/>
          <w:sz w:val="24"/>
          <w:szCs w:val="24"/>
          <w:lang w:val="de-DE"/>
        </w:rPr>
      </w:pP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</w:t>
      </w:r>
      <w:r w:rsidRPr="00AF4197">
        <w:rPr>
          <w:rFonts w:ascii="Consolas" w:hAnsi="Consolas"/>
          <w:color w:val="00B050"/>
          <w:sz w:val="24"/>
          <w:szCs w:val="24"/>
          <w:lang w:val="de-DE"/>
        </w:rPr>
        <w:t>ublic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gramEnd"/>
      <w:r w:rsidRPr="00AF4197">
        <w:rPr>
          <w:rFonts w:ascii="Consolas" w:hAnsi="Consolas"/>
          <w:color w:val="00B050"/>
          <w:sz w:val="24"/>
          <w:szCs w:val="24"/>
          <w:lang w:val="de-DE"/>
        </w:rPr>
        <w:t>Database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="00AF4197" w:rsidRPr="00AF4197">
        <w:rPr>
          <w:rFonts w:ascii="Consolas" w:hAnsi="Consolas"/>
          <w:sz w:val="24"/>
          <w:szCs w:val="24"/>
          <w:lang w:val="de-DE"/>
        </w:rPr>
        <w:t>Lädt einen User von</w:t>
      </w:r>
      <w:r w:rsidR="00AF4197">
        <w:rPr>
          <w:rFonts w:ascii="Consolas" w:hAnsi="Consolas"/>
          <w:sz w:val="24"/>
          <w:szCs w:val="24"/>
          <w:lang w:val="de-DE"/>
        </w:rPr>
        <w:t xml:space="preserve"> einer Datenbank</w:t>
      </w:r>
    </w:p>
    <w:sectPr w:rsidR="009016D6" w:rsidRPr="00AF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339BA"/>
    <w:rsid w:val="0007263D"/>
    <w:rsid w:val="00171F55"/>
    <w:rsid w:val="001F7134"/>
    <w:rsid w:val="002E770E"/>
    <w:rsid w:val="002F4FD3"/>
    <w:rsid w:val="003010DF"/>
    <w:rsid w:val="003425D0"/>
    <w:rsid w:val="00357747"/>
    <w:rsid w:val="003664EB"/>
    <w:rsid w:val="00367103"/>
    <w:rsid w:val="003C0012"/>
    <w:rsid w:val="004256E2"/>
    <w:rsid w:val="005652B4"/>
    <w:rsid w:val="005B354C"/>
    <w:rsid w:val="005E1AA0"/>
    <w:rsid w:val="0073160E"/>
    <w:rsid w:val="00732240"/>
    <w:rsid w:val="00781C1D"/>
    <w:rsid w:val="007F2CD2"/>
    <w:rsid w:val="00810F0A"/>
    <w:rsid w:val="0084250A"/>
    <w:rsid w:val="0087467D"/>
    <w:rsid w:val="008E5083"/>
    <w:rsid w:val="009016D6"/>
    <w:rsid w:val="00911026"/>
    <w:rsid w:val="009D7012"/>
    <w:rsid w:val="009E2736"/>
    <w:rsid w:val="00A35020"/>
    <w:rsid w:val="00AF4197"/>
    <w:rsid w:val="00B25D9B"/>
    <w:rsid w:val="00BE1A25"/>
    <w:rsid w:val="00CA7C6D"/>
    <w:rsid w:val="00CF738A"/>
    <w:rsid w:val="00D309FC"/>
    <w:rsid w:val="00EB2CA0"/>
    <w:rsid w:val="00ED288B"/>
    <w:rsid w:val="00F2128D"/>
    <w:rsid w:val="00F869A0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1664</Words>
  <Characters>9487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26</cp:revision>
  <dcterms:created xsi:type="dcterms:W3CDTF">2022-02-17T07:33:00Z</dcterms:created>
  <dcterms:modified xsi:type="dcterms:W3CDTF">2022-02-28T07:05:00Z</dcterms:modified>
</cp:coreProperties>
</file>