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CÉU FLUMINENSE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Chamas-me a ver os céus de outros países,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claros, azuis ou de ígneas cores,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não violentos, não abrasadores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este, bárbaro e implacável, — dizes.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Céu que ofendes e de que maldizes,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Basta-me entanto: amo-o com os seus fulgores,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Amam-no poetas, amam-no pintores,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que vivem do sonho, e os infelizes.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Desde a infância, as mãos postas, ajoelhado,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Rezando ao pé de minha mãe, que o vejo: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Segue-me sempre... E ora da vida ao fim,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vindo o último sono, é meu desejo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Tê-lo sereno assim, todo estrelado,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 todo sol, aberto sobre mim.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