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De Alma em flor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Cajás! Não é que lembra à Laura um dia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        (Que dia claro! Esplende o mato e cheira!)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        Chamar-me para em sua companhia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        Saboreá-los sob a cajazeira!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        — “Vamos sós? perguntei-lhe. E a feiticeira: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        — “Então! Tens medo de ir comigo?”! E ria: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        Compões as tranças, salta-me liegeira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        Ao braço, o braço no meu ombro enfia.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        — “Uma carreira!” — “Uma carreira!”! — “Aposto!”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        A um sinal breve dado de partida,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        Corremos. Zune o vento em nosso rosto.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        Mas eu me deixo atrás ficar, correndo,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        Pois mais vale que a aposta da corrida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        Ver-lhe as saias a voar, como vou vendo.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