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SONETO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Agora é tarde para novo rumo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Dar ao sequioso espírito; outra via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terei de mostrar-lhe e à fantasia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Além desta em que peno e me consumo.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Aí, de sol nascente a sol a prumo,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Deste ao declínio e ao desmaiar do dia,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Tenho ido empós do ideal que me alumia,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lidar com o que é vão, é sonho, é fumo.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Aí me hei de ficar até cansado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Cair, inda abençoando o doce e amigo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Instrumento em que canto e a alma me encerra;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Abençoando-o por sempre andar comigo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bem ou mal, aos versos me haver dado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raio do esplendor de minha terra.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