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Maldição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por vinte anos, nesta furna escura,</w:t>
        <w:br w:type="textWrapping"/>
        <w:t xml:space="preserve">Deixei dormir a minha maldição,</w:t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Hoje, velha e cansada da amargura,</w:t>
        <w:br w:type="textWrapping"/>
        <w:t xml:space="preserve">Minh'alma se abrirá como um vulcão.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em torrentes de cólera e loucura,</w:t>
        <w:br w:type="textWrapping"/>
        <w:t xml:space="preserve">Sobre a tua cabeça ferverão</w:t>
        <w:br w:type="textWrapping"/>
        <w:t xml:space="preserve">Vinte anos de silêncio e de tortura,</w:t>
        <w:br w:type="textWrapping"/>
        <w:t xml:space="preserve">Vinte anos de agonia e solidão...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Maldita sejas pelo Ideal perdido!</w:t>
        <w:br w:type="textWrapping"/>
        <w:t xml:space="preserve">Pelo mal que fizeste sem querer!</w:t>
        <w:br w:type="textWrapping"/>
        <w:t xml:space="preserve">Pelo amor que morreu sem ter nascido!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Pelas horas vividas sem prazer!</w:t>
        <w:br w:type="textWrapping"/>
        <w:t xml:space="preserve">Pela tristeza do que eu tenho sido!</w:t>
        <w:br w:type="textWrapping"/>
        <w:t xml:space="preserve">Pelo esplendor do que eu deixei de ser!...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