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2"/>
          <w:szCs w:val="32"/>
          <w:rtl w:val="0"/>
        </w:rPr>
        <w:t xml:space="preserve">Mater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Tu, grande Mãe!... do amor de teus filhos escrava,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teus filhos és, no caminho da vida,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a faixa de luz que o povo hebreu guiava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À longe Terra Prometida.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Jorra de teu olhar um rio luminoso.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Pois, para batizar essas almas em flor,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Deixas cascatear desse olhar carinhoso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Todo o Jordão do teu amor.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espalham tanto brilho as asas infinitas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expandes sobre os teus, carinhosas e belas,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 seu grande clarão sobe, quando as agitas,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vai perder-se entre as estrelas.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eles, pelos degraus da luz ampla e sagrada,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Fogem da humana dor, fogem do humano pó,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à procura de Deus, vão subindo essa escada,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é como a escada de Jacó.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