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Só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Este, que um deus cruel arremessou à vida,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Marcando-o com o sinal da sua maldição,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Este desabrochou como a erva má, nascida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Apenas para aos pés ser calcada no chão.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motejo em motejo arrasta a alma ferida...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constância no amor, dentro do coração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Sente, crespa, crescer a selva retorcida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pensamentos maus, filhos da solidão.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Longos dias sem sol! noites de eterno luto!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Alma cega, perdida à toa no caminho!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Roto casco de nau, desprezado no mar!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árvore, acabará sem nunca dar um fruto;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homem, há de morrer como viveu: sozinho!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ar! sem luz! sem Deus! sem fé! sem pão! sem lar!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