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FBBC" w14:textId="5E0B931D" w:rsidR="00795C3D" w:rsidRDefault="00CE6B5E" w:rsidP="00CE6B5E">
      <w:pPr>
        <w:pStyle w:val="1"/>
        <w:bidi w:val="0"/>
      </w:pPr>
      <w:r>
        <w:t>Cronos Research</w:t>
      </w:r>
    </w:p>
    <w:p w14:paraId="0D66A96C" w14:textId="2A94E5D7" w:rsidR="00CE6B5E" w:rsidRDefault="00CE6B5E" w:rsidP="00CE6B5E">
      <w:pPr>
        <w:pStyle w:val="2"/>
        <w:bidi w:val="0"/>
      </w:pPr>
      <w:r>
        <w:t>Compiling cronos</w:t>
      </w:r>
    </w:p>
    <w:p w14:paraId="6A6B2E01" w14:textId="77777777" w:rsidR="00CE6B5E" w:rsidRPr="00CE6B5E" w:rsidRDefault="00CE6B5E" w:rsidP="00CE6B5E">
      <w:pPr>
        <w:shd w:val="clear" w:color="auto" w:fill="FFFFFF"/>
        <w:bidi w:val="0"/>
        <w:spacing w:after="24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In order to compile cronos I followed the following instructions:</w:t>
      </w:r>
    </w:p>
    <w:p w14:paraId="60211816" w14:textId="33127092" w:rsidR="00CE6B5E" w:rsidRPr="00CE6B5E" w:rsidRDefault="00CE6B5E" w:rsidP="00CE6B5E">
      <w:pPr>
        <w:shd w:val="clear" w:color="auto" w:fill="FFFFFF"/>
        <w:bidi w:val="0"/>
        <w:spacing w:line="330" w:lineRule="atLeast"/>
        <w:rPr>
          <w:rFonts w:ascii="Segoe UI" w:eastAsia="Times New Roman" w:hAnsi="Segoe UI" w:cs="Segoe UI"/>
          <w:color w:val="172B4D"/>
          <w:kern w:val="0"/>
          <w:sz w:val="21"/>
          <w:szCs w:val="21"/>
          <w14:ligatures w14:val="none"/>
        </w:rPr>
      </w:pPr>
      <w:r>
        <w:rPr>
          <w:rFonts w:ascii="Segoe UI" w:eastAsia="Times New Roman" w:hAnsi="Segoe UI" w:cs="Segoe UI"/>
          <w:noProof/>
          <w:color w:val="172B4D"/>
          <w:kern w:val="0"/>
          <w:sz w:val="21"/>
          <w:szCs w:val="21"/>
          <w14:ligatures w14:val="none"/>
        </w:rPr>
        <w:drawing>
          <wp:inline distT="0" distB="0" distL="0" distR="0" wp14:anchorId="467AD74E" wp14:editId="14D0CFB9">
            <wp:extent cx="3865244" cy="1522433"/>
            <wp:effectExtent l="0" t="0" r="0" b="0"/>
            <wp:docPr id="9828028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8209" cy="1539356"/>
                    </a:xfrm>
                    <a:prstGeom prst="rect">
                      <a:avLst/>
                    </a:prstGeom>
                    <a:noFill/>
                  </pic:spPr>
                </pic:pic>
              </a:graphicData>
            </a:graphic>
          </wp:inline>
        </w:drawing>
      </w:r>
    </w:p>
    <w:p w14:paraId="5EE753ED" w14:textId="38AB7662" w:rsidR="00CE6B5E" w:rsidRDefault="00CE6B5E" w:rsidP="00CE6B5E">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(installing nasm, adding it to the path system variable and to the visual studio search path)</w:t>
      </w:r>
    </w:p>
    <w:p w14:paraId="72CA7917" w14:textId="77777777" w:rsidR="00CE6B5E" w:rsidRDefault="00CE6B5E" w:rsidP="00CE6B5E">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p>
    <w:p w14:paraId="6E0A3F98" w14:textId="5F482456" w:rsidR="00CE6B5E" w:rsidRDefault="00CE6B5E" w:rsidP="00CE6B5E">
      <w:pPr>
        <w:pStyle w:val="2"/>
        <w:bidi w:val="0"/>
        <w:rPr>
          <w:rFonts w:eastAsia="Times New Roman"/>
        </w:rPr>
      </w:pPr>
      <w:r>
        <w:rPr>
          <w:rFonts w:eastAsia="Times New Roman"/>
        </w:rPr>
        <w:t>Cronos running</w:t>
      </w:r>
    </w:p>
    <w:p w14:paraId="35732FFF" w14:textId="1DD29E50" w:rsidR="00CE6B5E" w:rsidRDefault="00CE6B5E" w:rsidP="00CE6B5E">
      <w:pPr>
        <w:bidi w:val="0"/>
      </w:pPr>
      <w:r>
        <w:rPr>
          <w:noProof/>
        </w:rPr>
        <w:drawing>
          <wp:inline distT="0" distB="0" distL="0" distR="0" wp14:anchorId="248B57C5" wp14:editId="77639258">
            <wp:extent cx="2209800" cy="1090698"/>
            <wp:effectExtent l="0" t="0" r="0" b="0"/>
            <wp:docPr id="181759025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5317" cy="1093421"/>
                    </a:xfrm>
                    <a:prstGeom prst="rect">
                      <a:avLst/>
                    </a:prstGeom>
                    <a:noFill/>
                  </pic:spPr>
                </pic:pic>
              </a:graphicData>
            </a:graphic>
          </wp:inline>
        </w:drawing>
      </w:r>
    </w:p>
    <w:p w14:paraId="119BE48A" w14:textId="77777777" w:rsidR="00CE6B5E" w:rsidRPr="00CE6B5E" w:rsidRDefault="00CE6B5E" w:rsidP="00CE6B5E">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You can see that while running the main executable’s memory region marked as RWX:</w:t>
      </w:r>
    </w:p>
    <w:p w14:paraId="0640E9A1" w14:textId="17A02D9F" w:rsidR="00CE6B5E" w:rsidRDefault="00CE6B5E" w:rsidP="00CE6B5E">
      <w:pPr>
        <w:bidi w:val="0"/>
      </w:pPr>
      <w:r>
        <w:rPr>
          <w:noProof/>
        </w:rPr>
        <w:drawing>
          <wp:inline distT="0" distB="0" distL="0" distR="0" wp14:anchorId="7CCADA25" wp14:editId="4FD2E467">
            <wp:extent cx="4174845" cy="2482103"/>
            <wp:effectExtent l="0" t="0" r="0" b="0"/>
            <wp:docPr id="134262337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5151" cy="2494176"/>
                    </a:xfrm>
                    <a:prstGeom prst="rect">
                      <a:avLst/>
                    </a:prstGeom>
                    <a:noFill/>
                  </pic:spPr>
                </pic:pic>
              </a:graphicData>
            </a:graphic>
          </wp:inline>
        </w:drawing>
      </w:r>
    </w:p>
    <w:p w14:paraId="6374E179" w14:textId="77777777" w:rsidR="00CE6B5E" w:rsidRPr="00CE6B5E" w:rsidRDefault="00CE6B5E" w:rsidP="00CE6B5E">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And while it sleeps it removes the executable permission:</w:t>
      </w:r>
    </w:p>
    <w:p w14:paraId="231C1324" w14:textId="3F01DC89" w:rsidR="00CE6B5E" w:rsidRDefault="00CE6B5E" w:rsidP="00CE6B5E">
      <w:pPr>
        <w:bidi w:val="0"/>
      </w:pPr>
      <w:r>
        <w:rPr>
          <w:noProof/>
        </w:rPr>
        <w:lastRenderedPageBreak/>
        <w:drawing>
          <wp:inline distT="0" distB="0" distL="0" distR="0" wp14:anchorId="6BFE7111" wp14:editId="08E6FAC1">
            <wp:extent cx="4160645" cy="2482402"/>
            <wp:effectExtent l="0" t="0" r="0" b="0"/>
            <wp:docPr id="60645240"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792" cy="2505759"/>
                    </a:xfrm>
                    <a:prstGeom prst="rect">
                      <a:avLst/>
                    </a:prstGeom>
                    <a:noFill/>
                  </pic:spPr>
                </pic:pic>
              </a:graphicData>
            </a:graphic>
          </wp:inline>
        </w:drawing>
      </w:r>
    </w:p>
    <w:p w14:paraId="2FC8AB0A" w14:textId="3F2A2E53" w:rsidR="00CE6B5E" w:rsidRDefault="00CE6B5E" w:rsidP="00CE6B5E">
      <w:pPr>
        <w:pStyle w:val="2"/>
        <w:bidi w:val="0"/>
      </w:pPr>
      <w:r>
        <w:t>Cronos against malfind</w:t>
      </w:r>
    </w:p>
    <w:p w14:paraId="2ED42B68" w14:textId="77777777" w:rsidR="00CE6B5E" w:rsidRPr="00CE6B5E" w:rsidRDefault="00CE6B5E" w:rsidP="00CE6B5E">
      <w:pPr>
        <w:shd w:val="clear" w:color="auto" w:fill="FFFFFF"/>
        <w:bidi w:val="0"/>
        <w:spacing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I ran the compiled cronos.exe, and I took a raw memory dump using winpmem.</w:t>
      </w:r>
    </w:p>
    <w:p w14:paraId="1C91FAD7" w14:textId="77777777" w:rsidR="00CE6B5E" w:rsidRPr="00CE6B5E" w:rsidRDefault="00CE6B5E" w:rsidP="00CE6B5E">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Then I ran volatility’s malfind to see if it finds cronos in memory:</w:t>
      </w:r>
    </w:p>
    <w:p w14:paraId="43CDB39E" w14:textId="7859659E" w:rsidR="00CE6B5E" w:rsidRDefault="00CE6B5E" w:rsidP="00CE6B5E">
      <w:pPr>
        <w:bidi w:val="0"/>
      </w:pPr>
      <w:r>
        <w:rPr>
          <w:noProof/>
        </w:rPr>
        <w:drawing>
          <wp:inline distT="0" distB="0" distL="0" distR="0" wp14:anchorId="6CF61E17" wp14:editId="50D95C71">
            <wp:extent cx="5360894" cy="237177"/>
            <wp:effectExtent l="0" t="0" r="0" b="0"/>
            <wp:docPr id="1908588247"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4244" cy="254580"/>
                    </a:xfrm>
                    <a:prstGeom prst="rect">
                      <a:avLst/>
                    </a:prstGeom>
                    <a:noFill/>
                  </pic:spPr>
                </pic:pic>
              </a:graphicData>
            </a:graphic>
          </wp:inline>
        </w:drawing>
      </w:r>
    </w:p>
    <w:p w14:paraId="793A3581" w14:textId="3B8F9A97" w:rsidR="00CE6B5E" w:rsidRDefault="00CE6B5E" w:rsidP="00CE6B5E">
      <w:pPr>
        <w:bidi w:val="0"/>
        <w:rPr>
          <w:b/>
          <w:bCs/>
        </w:rPr>
      </w:pPr>
      <w:r>
        <w:rPr>
          <w:rFonts w:ascii="Segoe UI" w:hAnsi="Segoe UI" w:cs="Segoe UI"/>
          <w:color w:val="172B4D"/>
          <w:spacing w:val="-1"/>
          <w:sz w:val="21"/>
          <w:szCs w:val="21"/>
          <w:shd w:val="clear" w:color="auto" w:fill="FFFFFF"/>
        </w:rPr>
        <w:t>No result!</w:t>
      </w:r>
      <w:r>
        <w:rPr>
          <w:rFonts w:ascii="Segoe UI" w:hAnsi="Segoe UI" w:cs="Segoe UI"/>
          <w:color w:val="172B4D"/>
          <w:spacing w:val="-1"/>
          <w:sz w:val="21"/>
          <w:szCs w:val="21"/>
        </w:rPr>
        <w:br/>
      </w:r>
      <w:r w:rsidRPr="00CE6B5E">
        <w:rPr>
          <w:rFonts w:ascii="Segoe UI" w:hAnsi="Segoe UI" w:cs="Segoe UI"/>
          <w:b/>
          <w:bCs/>
          <w:color w:val="172B4D"/>
          <w:spacing w:val="-1"/>
          <w:sz w:val="21"/>
          <w:szCs w:val="21"/>
          <w:shd w:val="clear" w:color="auto" w:fill="FFFFFF"/>
        </w:rPr>
        <w:t>Cronos bypasses malfind successfully!</w:t>
      </w:r>
    </w:p>
    <w:p w14:paraId="69FA75F0" w14:textId="1FCBD21D" w:rsidR="00CE6B5E" w:rsidRDefault="00CE6B5E" w:rsidP="00CE6B5E">
      <w:pPr>
        <w:pStyle w:val="2"/>
        <w:bidi w:val="0"/>
      </w:pPr>
      <w:r>
        <w:t>How does it work?</w:t>
      </w:r>
    </w:p>
    <w:p w14:paraId="1A2B4FC8" w14:textId="77777777" w:rsidR="00CE6B5E" w:rsidRPr="00CE6B5E" w:rsidRDefault="00CE6B5E" w:rsidP="00CE6B5E">
      <w:pPr>
        <w:shd w:val="clear" w:color="auto" w:fill="FFFFFF"/>
        <w:bidi w:val="0"/>
        <w:spacing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Cronos mechanism - high level:</w:t>
      </w:r>
    </w:p>
    <w:p w14:paraId="0AA068CD" w14:textId="77777777" w:rsidR="00CE6B5E" w:rsidRPr="00CE6B5E" w:rsidRDefault="00CE6B5E" w:rsidP="00CE6B5E">
      <w:pPr>
        <w:numPr>
          <w:ilvl w:val="0"/>
          <w:numId w:val="1"/>
        </w:numPr>
        <w:shd w:val="clear" w:color="auto" w:fill="FFFFFF"/>
        <w:bidi w:val="0"/>
        <w:spacing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Changing the image's protection to RW.</w:t>
      </w:r>
    </w:p>
    <w:p w14:paraId="46E13C57" w14:textId="77777777" w:rsidR="00CE6B5E" w:rsidRPr="00CE6B5E" w:rsidRDefault="00CE6B5E" w:rsidP="00CE6B5E">
      <w:pPr>
        <w:numPr>
          <w:ilvl w:val="0"/>
          <w:numId w:val="1"/>
        </w:numPr>
        <w:shd w:val="clear" w:color="auto" w:fill="FFFFFF"/>
        <w:bidi w:val="0"/>
        <w:spacing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Encrypt the image.</w:t>
      </w:r>
    </w:p>
    <w:p w14:paraId="49D4B477" w14:textId="77777777" w:rsidR="00CE6B5E" w:rsidRPr="00CE6B5E" w:rsidRDefault="00CE6B5E" w:rsidP="00CE6B5E">
      <w:pPr>
        <w:numPr>
          <w:ilvl w:val="0"/>
          <w:numId w:val="1"/>
        </w:numPr>
        <w:shd w:val="clear" w:color="auto" w:fill="FFFFFF"/>
        <w:bidi w:val="0"/>
        <w:spacing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Decrypt the image.</w:t>
      </w:r>
    </w:p>
    <w:p w14:paraId="001C116D" w14:textId="77777777" w:rsidR="00CE6B5E" w:rsidRPr="00CE6B5E" w:rsidRDefault="00CE6B5E" w:rsidP="00CE6B5E">
      <w:pPr>
        <w:numPr>
          <w:ilvl w:val="0"/>
          <w:numId w:val="1"/>
        </w:numPr>
        <w:shd w:val="clear" w:color="auto" w:fill="FFFFFF"/>
        <w:bidi w:val="0"/>
        <w:spacing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Add execution privileges to the image.</w:t>
      </w:r>
    </w:p>
    <w:p w14:paraId="4FD52E0E" w14:textId="77777777" w:rsidR="00CE6B5E" w:rsidRPr="00CE6B5E" w:rsidRDefault="00CE6B5E" w:rsidP="00CE6B5E">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u w:val="single"/>
          <w14:ligatures w14:val="none"/>
        </w:rPr>
        <w:t>How?</w:t>
      </w:r>
      <w:r w:rsidRPr="00CE6B5E">
        <w:rPr>
          <w:rFonts w:ascii="Segoe UI" w:eastAsia="Times New Roman" w:hAnsi="Segoe UI" w:cs="Segoe UI"/>
          <w:color w:val="172B4D"/>
          <w:spacing w:val="-1"/>
          <w:kern w:val="0"/>
          <w:sz w:val="21"/>
          <w:szCs w:val="21"/>
          <w14:ligatures w14:val="none"/>
        </w:rPr>
        <w:br/>
        <w:t>Everything is built on top of the undocumented NtContinue function, which is a function that gets as parameter a thread context, and use it to continue the thread’s execution.</w:t>
      </w:r>
      <w:r w:rsidRPr="00CE6B5E">
        <w:rPr>
          <w:rFonts w:ascii="Segoe UI" w:eastAsia="Times New Roman" w:hAnsi="Segoe UI" w:cs="Segoe UI"/>
          <w:color w:val="172B4D"/>
          <w:spacing w:val="-1"/>
          <w:kern w:val="0"/>
          <w:sz w:val="21"/>
          <w:szCs w:val="21"/>
          <w14:ligatures w14:val="none"/>
        </w:rPr>
        <w:br/>
        <w:t xml:space="preserve">You can see it here: </w:t>
      </w:r>
      <w:hyperlink r:id="rId10" w:history="1">
        <w:r w:rsidRPr="00CE6B5E">
          <w:rPr>
            <w:rFonts w:ascii="Segoe UI" w:eastAsia="Times New Roman" w:hAnsi="Segoe UI" w:cs="Segoe UI"/>
            <w:color w:val="0000FF"/>
            <w:spacing w:val="-1"/>
            <w:kern w:val="0"/>
            <w:sz w:val="21"/>
            <w:szCs w:val="21"/>
            <w14:ligatures w14:val="none"/>
          </w:rPr>
          <w:t>NTAPI Undocumented Functions</w:t>
        </w:r>
      </w:hyperlink>
      <w:r w:rsidRPr="00CE6B5E">
        <w:rPr>
          <w:rFonts w:ascii="Segoe UI" w:eastAsia="Times New Roman" w:hAnsi="Segoe UI" w:cs="Segoe UI"/>
          <w:color w:val="172B4D"/>
          <w:spacing w:val="-1"/>
          <w:kern w:val="0"/>
          <w:sz w:val="21"/>
          <w:szCs w:val="21"/>
          <w14:ligatures w14:val="none"/>
        </w:rPr>
        <w:t xml:space="preserve"> </w:t>
      </w:r>
    </w:p>
    <w:p w14:paraId="4054B66A" w14:textId="094925A8" w:rsidR="00CE6B5E" w:rsidRPr="00CE6B5E" w:rsidRDefault="00CE6B5E" w:rsidP="00CE6B5E">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For the encryption and decryption it uses the undocumented function SystemFunction032 that gets a buffer and a key, and encrypts\decrypts the data using RC4.</w:t>
      </w:r>
      <w:r w:rsidRPr="00CE6B5E">
        <w:rPr>
          <w:rFonts w:ascii="Segoe UI" w:eastAsia="Times New Roman" w:hAnsi="Segoe UI" w:cs="Segoe UI"/>
          <w:color w:val="172B4D"/>
          <w:spacing w:val="-1"/>
          <w:kern w:val="0"/>
          <w:sz w:val="21"/>
          <w:szCs w:val="21"/>
          <w14:ligatures w14:val="none"/>
        </w:rPr>
        <w:br/>
        <w:t xml:space="preserve">More details: </w:t>
      </w:r>
      <w:hyperlink r:id="rId11" w:history="1">
        <w:r w:rsidRPr="00CE6B5E">
          <w:rPr>
            <w:rFonts w:ascii="Segoe UI" w:eastAsia="Times New Roman" w:hAnsi="Segoe UI" w:cs="Segoe UI"/>
            <w:color w:val="0000FF"/>
            <w:spacing w:val="-1"/>
            <w:kern w:val="0"/>
            <w:sz w:val="21"/>
            <w:szCs w:val="21"/>
            <w14:ligatures w14:val="none"/>
          </w:rPr>
          <w:t xml:space="preserve">Encrypting Shellcode using SystemFunction032/033 | </w:t>
        </w:r>
        <w:r w:rsidRPr="00CE6B5E">
          <w:rPr>
            <w:rFonts w:ascii="Segoe UI Emoji" w:eastAsia="Times New Roman" w:hAnsi="Segoe UI Emoji" w:cs="Segoe UI Emoji"/>
            <w:color w:val="0000FF"/>
            <w:spacing w:val="-1"/>
            <w:kern w:val="0"/>
            <w:sz w:val="21"/>
            <w:szCs w:val="21"/>
            <w14:ligatures w14:val="none"/>
          </w:rPr>
          <w:t>🔐</w:t>
        </w:r>
        <w:r w:rsidRPr="00CE6B5E">
          <w:rPr>
            <w:rFonts w:ascii="Segoe UI" w:eastAsia="Times New Roman" w:hAnsi="Segoe UI" w:cs="Segoe UI"/>
            <w:color w:val="0000FF"/>
            <w:spacing w:val="-1"/>
            <w:kern w:val="0"/>
            <w:sz w:val="21"/>
            <w:szCs w:val="21"/>
            <w14:ligatures w14:val="none"/>
          </w:rPr>
          <w:t>Blog of Osanda</w:t>
        </w:r>
      </w:hyperlink>
      <w:r w:rsidRPr="00CE6B5E">
        <w:rPr>
          <w:rFonts w:ascii="Segoe UI" w:eastAsia="Times New Roman" w:hAnsi="Segoe UI" w:cs="Segoe UI"/>
          <w:color w:val="172B4D"/>
          <w:spacing w:val="-1"/>
          <w:kern w:val="0"/>
          <w:sz w:val="21"/>
          <w:szCs w:val="21"/>
          <w14:ligatures w14:val="none"/>
        </w:rPr>
        <w:t xml:space="preserve"> </w:t>
      </w:r>
    </w:p>
    <w:p w14:paraId="0CE6D4E1" w14:textId="77777777" w:rsidR="00CE6B5E" w:rsidRPr="00CE6B5E" w:rsidRDefault="00CE6B5E" w:rsidP="00CE6B5E">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For the protections changes (RW\RWX) it uses the traditional VirtualProtect function.</w:t>
      </w:r>
    </w:p>
    <w:p w14:paraId="0E818373" w14:textId="77777777" w:rsidR="00CE6B5E" w:rsidRPr="00CE6B5E" w:rsidRDefault="00CE6B5E" w:rsidP="00CE6B5E">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So, for every one of the above four stages, it builds a thread context and set a waitable timer that its completion routine is NtContinue. The parameter of the completion routine is the thread context, and the time of execution is according to the operation (change to RW and encrypt are done immediately, and the decryption + change to RWX are done in the end of the sleep time).</w:t>
      </w:r>
    </w:p>
    <w:p w14:paraId="199C7FBD" w14:textId="77777777" w:rsidR="00CE6B5E" w:rsidRPr="00CE6B5E" w:rsidRDefault="00CE6B5E" w:rsidP="00CE6B5E">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u w:val="single"/>
          <w14:ligatures w14:val="none"/>
        </w:rPr>
        <w:t>Code screenshots:</w:t>
      </w:r>
    </w:p>
    <w:p w14:paraId="50F14F6C" w14:textId="77777777" w:rsidR="00CE6B5E" w:rsidRDefault="00CE6B5E" w:rsidP="00CE6B5E">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lastRenderedPageBreak/>
        <w:t>Building thread contexts per operation:</w:t>
      </w:r>
    </w:p>
    <w:p w14:paraId="1BF24AE5" w14:textId="26A2DC7C" w:rsidR="00CE6B5E" w:rsidRPr="00CE6B5E" w:rsidRDefault="00CE6B5E" w:rsidP="00CE6B5E">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Pr>
          <w:noProof/>
        </w:rPr>
        <w:drawing>
          <wp:inline distT="0" distB="0" distL="0" distR="0" wp14:anchorId="7744D281" wp14:editId="7C6BB07A">
            <wp:extent cx="4975929" cy="4791635"/>
            <wp:effectExtent l="0" t="0" r="0" b="0"/>
            <wp:docPr id="1712525096"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9425" cy="4795001"/>
                    </a:xfrm>
                    <a:prstGeom prst="rect">
                      <a:avLst/>
                    </a:prstGeom>
                    <a:noFill/>
                  </pic:spPr>
                </pic:pic>
              </a:graphicData>
            </a:graphic>
          </wp:inline>
        </w:drawing>
      </w:r>
    </w:p>
    <w:p w14:paraId="6F308802" w14:textId="77777777" w:rsidR="00CE6B5E" w:rsidRDefault="00CE6B5E" w:rsidP="00CE6B5E">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CE6B5E">
        <w:rPr>
          <w:rFonts w:ascii="Segoe UI" w:eastAsia="Times New Roman" w:hAnsi="Segoe UI" w:cs="Segoe UI"/>
          <w:color w:val="172B4D"/>
          <w:spacing w:val="-1"/>
          <w:kern w:val="0"/>
          <w:sz w:val="21"/>
          <w:szCs w:val="21"/>
          <w14:ligatures w14:val="none"/>
        </w:rPr>
        <w:t>Setting time of execution per operation:</w:t>
      </w:r>
    </w:p>
    <w:p w14:paraId="7243C843" w14:textId="77777777" w:rsidR="00CE6B5E" w:rsidRDefault="00CE6B5E" w:rsidP="00CE6B5E">
      <w:pPr>
        <w:shd w:val="clear" w:color="auto" w:fill="FFFFFF"/>
        <w:bidi w:val="0"/>
        <w:spacing w:before="100" w:beforeAutospacing="1" w:after="0" w:line="240" w:lineRule="auto"/>
        <w:rPr>
          <w:rFonts w:ascii="Segoe UI" w:hAnsi="Segoe UI" w:cs="Segoe UI"/>
          <w:color w:val="172B4D"/>
          <w:spacing w:val="-1"/>
          <w:sz w:val="21"/>
          <w:szCs w:val="21"/>
          <w:shd w:val="clear" w:color="auto" w:fill="FFFFFF"/>
        </w:rPr>
      </w:pPr>
      <w:r>
        <w:rPr>
          <w:noProof/>
        </w:rPr>
        <w:drawing>
          <wp:inline distT="0" distB="0" distL="0" distR="0" wp14:anchorId="3C80FB0E" wp14:editId="1FB0E3BE">
            <wp:extent cx="4505325" cy="981075"/>
            <wp:effectExtent l="0" t="0" r="0" b="0"/>
            <wp:docPr id="793531480"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325" cy="981075"/>
                    </a:xfrm>
                    <a:prstGeom prst="rect">
                      <a:avLst/>
                    </a:prstGeom>
                    <a:noFill/>
                  </pic:spPr>
                </pic:pic>
              </a:graphicData>
            </a:graphic>
          </wp:inline>
        </w:drawing>
      </w:r>
    </w:p>
    <w:p w14:paraId="43FE23A1" w14:textId="77777777" w:rsidR="00CE6B5E" w:rsidRDefault="00CE6B5E" w:rsidP="00CE6B5E">
      <w:pPr>
        <w:shd w:val="clear" w:color="auto" w:fill="FFFFFF"/>
        <w:bidi w:val="0"/>
        <w:spacing w:before="100" w:beforeAutospacing="1" w:after="0" w:line="240" w:lineRule="auto"/>
        <w:rPr>
          <w:rFonts w:ascii="Segoe UI" w:hAnsi="Segoe UI" w:cs="Segoe UI"/>
          <w:color w:val="172B4D"/>
          <w:spacing w:val="-1"/>
          <w:sz w:val="21"/>
          <w:szCs w:val="21"/>
          <w:shd w:val="clear" w:color="auto" w:fill="FFFFFF"/>
        </w:rPr>
      </w:pPr>
      <w:r>
        <w:rPr>
          <w:rFonts w:ascii="Segoe UI" w:hAnsi="Segoe UI" w:cs="Segoe UI"/>
          <w:color w:val="172B4D"/>
          <w:spacing w:val="-1"/>
          <w:sz w:val="21"/>
          <w:szCs w:val="21"/>
          <w:shd w:val="clear" w:color="auto" w:fill="FFFFFF"/>
        </w:rPr>
        <w:t>Setting the timers:</w:t>
      </w:r>
    </w:p>
    <w:p w14:paraId="52522681" w14:textId="56F65A96" w:rsidR="00CE6B5E" w:rsidRDefault="00CE6B5E" w:rsidP="00CE6B5E">
      <w:pPr>
        <w:shd w:val="clear" w:color="auto" w:fill="FFFFFF"/>
        <w:bidi w:val="0"/>
        <w:spacing w:before="100" w:beforeAutospacing="1" w:after="0" w:line="240" w:lineRule="auto"/>
      </w:pPr>
      <w:r>
        <w:rPr>
          <w:noProof/>
        </w:rPr>
        <w:drawing>
          <wp:inline distT="0" distB="0" distL="0" distR="0" wp14:anchorId="42FC305F" wp14:editId="240D5AAB">
            <wp:extent cx="5214485" cy="689336"/>
            <wp:effectExtent l="0" t="0" r="0" b="0"/>
            <wp:docPr id="87331522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1441" cy="699509"/>
                    </a:xfrm>
                    <a:prstGeom prst="rect">
                      <a:avLst/>
                    </a:prstGeom>
                    <a:noFill/>
                  </pic:spPr>
                </pic:pic>
              </a:graphicData>
            </a:graphic>
          </wp:inline>
        </w:drawing>
      </w:r>
    </w:p>
    <w:p w14:paraId="3D5A99A5" w14:textId="345A2E7F" w:rsidR="00731ABB" w:rsidRDefault="00731ABB" w:rsidP="00731ABB">
      <w:pPr>
        <w:pStyle w:val="2"/>
        <w:bidi w:val="0"/>
      </w:pPr>
      <w:r>
        <w:t>Cronos Detection</w:t>
      </w:r>
    </w:p>
    <w:p w14:paraId="21949E31" w14:textId="77777777" w:rsidR="00731ABB" w:rsidRPr="00731ABB" w:rsidRDefault="00731ABB" w:rsidP="00731ABB">
      <w:pPr>
        <w:shd w:val="clear" w:color="auto" w:fill="FFFFFF"/>
        <w:bidi w:val="0"/>
        <w:spacing w:after="0" w:line="240" w:lineRule="auto"/>
        <w:rPr>
          <w:rFonts w:ascii="Segoe UI" w:eastAsia="Times New Roman" w:hAnsi="Segoe UI" w:cs="Segoe UI"/>
          <w:color w:val="172B4D"/>
          <w:spacing w:val="-1"/>
          <w:kern w:val="0"/>
          <w:sz w:val="21"/>
          <w:szCs w:val="21"/>
          <w14:ligatures w14:val="none"/>
        </w:rPr>
      </w:pPr>
      <w:r w:rsidRPr="00731ABB">
        <w:rPr>
          <w:rFonts w:ascii="Segoe UI" w:eastAsia="Times New Roman" w:hAnsi="Segoe UI" w:cs="Segoe UI"/>
          <w:color w:val="172B4D"/>
          <w:spacing w:val="-1"/>
          <w:kern w:val="0"/>
          <w:sz w:val="21"/>
          <w:szCs w:val="21"/>
          <w:u w:val="single"/>
          <w14:ligatures w14:val="none"/>
        </w:rPr>
        <w:t>How can we detect it?</w:t>
      </w:r>
    </w:p>
    <w:p w14:paraId="5D858894" w14:textId="77777777" w:rsidR="00731ABB" w:rsidRPr="00731ABB" w:rsidRDefault="00731ABB" w:rsidP="00731ABB">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731ABB">
        <w:rPr>
          <w:rFonts w:ascii="Segoe UI" w:eastAsia="Times New Roman" w:hAnsi="Segoe UI" w:cs="Segoe UI"/>
          <w:color w:val="172B4D"/>
          <w:spacing w:val="-1"/>
          <w:kern w:val="0"/>
          <w:sz w:val="21"/>
          <w:szCs w:val="21"/>
          <w14:ligatures w14:val="none"/>
        </w:rPr>
        <w:lastRenderedPageBreak/>
        <w:t>Whether it’s surprising or not, its core functionality and IOCs are pretty similar to gargoyle, which we already implemented a method to catch it in our POC. It’s just a little bit more sophisticated.</w:t>
      </w:r>
    </w:p>
    <w:p w14:paraId="66D57A3E" w14:textId="77777777" w:rsidR="00731ABB" w:rsidRPr="00731ABB" w:rsidRDefault="00731ABB" w:rsidP="00731ABB">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731ABB">
        <w:rPr>
          <w:rFonts w:ascii="Segoe UI" w:eastAsia="Times New Roman" w:hAnsi="Segoe UI" w:cs="Segoe UI"/>
          <w:color w:val="172B4D"/>
          <w:spacing w:val="-1"/>
          <w:kern w:val="0"/>
          <w:sz w:val="21"/>
          <w:szCs w:val="21"/>
          <w14:ligatures w14:val="none"/>
        </w:rPr>
        <w:t>Just for reminder, in Gargoyle we parsed the kernel’s timers list in order to find all waitable timers, and then using unicorn emulator we followed the completion routine to see if it calls VirtualProtect (setting a memory region executable).</w:t>
      </w:r>
      <w:r w:rsidRPr="00731ABB">
        <w:rPr>
          <w:rFonts w:ascii="Segoe UI" w:eastAsia="Times New Roman" w:hAnsi="Segoe UI" w:cs="Segoe UI"/>
          <w:color w:val="172B4D"/>
          <w:spacing w:val="-1"/>
          <w:kern w:val="0"/>
          <w:sz w:val="21"/>
          <w:szCs w:val="21"/>
          <w14:ligatures w14:val="none"/>
        </w:rPr>
        <w:br/>
        <w:t>The address of the region which becomes executable is suspected to contain a Gargoyle payload.</w:t>
      </w:r>
    </w:p>
    <w:p w14:paraId="26BF8C9E" w14:textId="77777777" w:rsidR="00731ABB" w:rsidRPr="00731ABB" w:rsidRDefault="00731ABB" w:rsidP="00731ABB">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731ABB">
        <w:rPr>
          <w:rFonts w:ascii="Segoe UI" w:eastAsia="Times New Roman" w:hAnsi="Segoe UI" w:cs="Segoe UI"/>
          <w:color w:val="172B4D"/>
          <w:spacing w:val="-1"/>
          <w:kern w:val="0"/>
          <w:sz w:val="21"/>
          <w:szCs w:val="21"/>
          <w14:ligatures w14:val="none"/>
        </w:rPr>
        <w:t>Here we can do something similar, but we need to make some adjustments.</w:t>
      </w:r>
      <w:r w:rsidRPr="00731ABB">
        <w:rPr>
          <w:rFonts w:ascii="Segoe UI" w:eastAsia="Times New Roman" w:hAnsi="Segoe UI" w:cs="Segoe UI"/>
          <w:color w:val="172B4D"/>
          <w:spacing w:val="-1"/>
          <w:kern w:val="0"/>
          <w:sz w:val="21"/>
          <w:szCs w:val="21"/>
          <w14:ligatures w14:val="none"/>
        </w:rPr>
        <w:br/>
        <w:t>Actually, the already existing algorithm finds some payloads in cronos.exe (which surprised me a little bit):</w:t>
      </w:r>
    </w:p>
    <w:p w14:paraId="3089D3A9" w14:textId="1FBDA971" w:rsidR="00731ABB" w:rsidRDefault="00731ABB" w:rsidP="00731ABB">
      <w:pPr>
        <w:bidi w:val="0"/>
      </w:pPr>
      <w:r>
        <w:rPr>
          <w:noProof/>
        </w:rPr>
        <w:drawing>
          <wp:inline distT="0" distB="0" distL="0" distR="0" wp14:anchorId="068C95ED" wp14:editId="2402765A">
            <wp:extent cx="5253318" cy="143837"/>
            <wp:effectExtent l="0" t="0" r="0" b="0"/>
            <wp:docPr id="10944861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60130" cy="239854"/>
                    </a:xfrm>
                    <a:prstGeom prst="rect">
                      <a:avLst/>
                    </a:prstGeom>
                    <a:noFill/>
                  </pic:spPr>
                </pic:pic>
              </a:graphicData>
            </a:graphic>
          </wp:inline>
        </w:drawing>
      </w:r>
    </w:p>
    <w:p w14:paraId="79A38A0E" w14:textId="2751B656" w:rsidR="00731ABB" w:rsidRDefault="00731ABB" w:rsidP="00731ABB">
      <w:pPr>
        <w:bidi w:val="0"/>
      </w:pPr>
      <w:r>
        <w:rPr>
          <w:rFonts w:ascii="Segoe UI" w:hAnsi="Segoe UI" w:cs="Segoe UI"/>
          <w:color w:val="172B4D"/>
          <w:spacing w:val="-1"/>
          <w:sz w:val="21"/>
          <w:szCs w:val="21"/>
          <w:shd w:val="clear" w:color="auto" w:fill="FFFFFF"/>
        </w:rPr>
        <w:t>But it locates the payload somewhere in ntdll.dll (which is definitely not the right place), and the reason is probably that we assume that the payload’s address resides on the stack:</w:t>
      </w:r>
    </w:p>
    <w:p w14:paraId="22C84556" w14:textId="3B90164E" w:rsidR="00731ABB" w:rsidRDefault="00731ABB" w:rsidP="00731ABB">
      <w:pPr>
        <w:bidi w:val="0"/>
      </w:pPr>
      <w:r>
        <w:rPr>
          <w:noProof/>
        </w:rPr>
        <w:drawing>
          <wp:inline distT="0" distB="0" distL="0" distR="0" wp14:anchorId="69C0D7A5" wp14:editId="2D2EA9B7">
            <wp:extent cx="5248252" cy="183216"/>
            <wp:effectExtent l="0" t="0" r="0" b="0"/>
            <wp:docPr id="52040175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6899" cy="203067"/>
                    </a:xfrm>
                    <a:prstGeom prst="rect">
                      <a:avLst/>
                    </a:prstGeom>
                    <a:noFill/>
                  </pic:spPr>
                </pic:pic>
              </a:graphicData>
            </a:graphic>
          </wp:inline>
        </w:drawing>
      </w:r>
    </w:p>
    <w:p w14:paraId="08B49C37" w14:textId="77777777" w:rsidR="00731ABB" w:rsidRPr="00731ABB" w:rsidRDefault="00731ABB" w:rsidP="00731ABB">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731ABB">
        <w:rPr>
          <w:rFonts w:ascii="Segoe UI" w:eastAsia="Times New Roman" w:hAnsi="Segoe UI" w:cs="Segoe UI"/>
          <w:color w:val="172B4D"/>
          <w:spacing w:val="-1"/>
          <w:kern w:val="0"/>
          <w:sz w:val="21"/>
          <w:szCs w:val="21"/>
          <w14:ligatures w14:val="none"/>
        </w:rPr>
        <w:t>And it’s apparently not the calling convention here (as it’s 64 bit).</w:t>
      </w:r>
    </w:p>
    <w:p w14:paraId="13D9A1F4" w14:textId="77777777" w:rsidR="00731ABB" w:rsidRPr="00731ABB" w:rsidRDefault="00731ABB" w:rsidP="00731ABB">
      <w:pPr>
        <w:shd w:val="clear" w:color="auto" w:fill="FFFFFF"/>
        <w:bidi w:val="0"/>
        <w:spacing w:before="100" w:beforeAutospacing="1" w:after="0" w:line="240" w:lineRule="auto"/>
        <w:rPr>
          <w:rFonts w:ascii="Segoe UI" w:eastAsia="Times New Roman" w:hAnsi="Segoe UI" w:cs="Segoe UI"/>
          <w:color w:val="172B4D"/>
          <w:spacing w:val="-1"/>
          <w:kern w:val="0"/>
          <w:sz w:val="21"/>
          <w:szCs w:val="21"/>
          <w14:ligatures w14:val="none"/>
        </w:rPr>
      </w:pPr>
      <w:r w:rsidRPr="00731ABB">
        <w:rPr>
          <w:rFonts w:ascii="Segoe UI" w:eastAsia="Times New Roman" w:hAnsi="Segoe UI" w:cs="Segoe UI"/>
          <w:b/>
          <w:bCs/>
          <w:color w:val="172B4D"/>
          <w:spacing w:val="-1"/>
          <w:kern w:val="0"/>
          <w:sz w:val="21"/>
          <w:szCs w:val="21"/>
          <w14:ligatures w14:val="none"/>
        </w:rPr>
        <w:t>Therefore, in order to detect cronos we can do the following:</w:t>
      </w:r>
    </w:p>
    <w:p w14:paraId="1F26DB6B" w14:textId="77777777" w:rsidR="00731ABB" w:rsidRPr="00731ABB" w:rsidRDefault="00731ABB" w:rsidP="00731ABB">
      <w:pPr>
        <w:numPr>
          <w:ilvl w:val="0"/>
          <w:numId w:val="2"/>
        </w:numPr>
        <w:shd w:val="clear" w:color="auto" w:fill="FFFFFF"/>
        <w:bidi w:val="0"/>
        <w:spacing w:after="0" w:line="240" w:lineRule="auto"/>
        <w:rPr>
          <w:rFonts w:ascii="Segoe UI" w:eastAsia="Times New Roman" w:hAnsi="Segoe UI" w:cs="Segoe UI"/>
          <w:color w:val="172B4D"/>
          <w:spacing w:val="-1"/>
          <w:kern w:val="0"/>
          <w:sz w:val="21"/>
          <w:szCs w:val="21"/>
          <w14:ligatures w14:val="none"/>
        </w:rPr>
      </w:pPr>
      <w:r w:rsidRPr="00731ABB">
        <w:rPr>
          <w:rFonts w:ascii="Segoe UI" w:eastAsia="Times New Roman" w:hAnsi="Segoe UI" w:cs="Segoe UI"/>
          <w:color w:val="172B4D"/>
          <w:spacing w:val="-1"/>
          <w:kern w:val="0"/>
          <w:sz w:val="21"/>
          <w:szCs w:val="21"/>
          <w14:ligatures w14:val="none"/>
        </w:rPr>
        <w:t>Adhere to our already implemented algorithm and make the adjustments so that it would extract VirtualProtect’s parameters correctly. The algorithm itself should be valid for this method as well.</w:t>
      </w:r>
    </w:p>
    <w:p w14:paraId="30BC602E" w14:textId="0612A857" w:rsidR="00731ABB" w:rsidRPr="00731ABB" w:rsidRDefault="00731ABB" w:rsidP="00731ABB">
      <w:pPr>
        <w:numPr>
          <w:ilvl w:val="0"/>
          <w:numId w:val="2"/>
        </w:numPr>
        <w:shd w:val="clear" w:color="auto" w:fill="FFFFFF"/>
        <w:bidi w:val="0"/>
        <w:spacing w:after="0" w:line="240" w:lineRule="auto"/>
        <w:rPr>
          <w:rFonts w:ascii="Segoe UI" w:eastAsia="Times New Roman" w:hAnsi="Segoe UI" w:cs="Segoe UI"/>
          <w:color w:val="172B4D"/>
          <w:spacing w:val="-1"/>
          <w:kern w:val="0"/>
          <w:sz w:val="21"/>
          <w:szCs w:val="21"/>
          <w14:ligatures w14:val="none"/>
        </w:rPr>
      </w:pPr>
      <w:r w:rsidRPr="00731ABB">
        <w:rPr>
          <w:rFonts w:ascii="Segoe UI" w:eastAsia="Times New Roman" w:hAnsi="Segoe UI" w:cs="Segoe UI"/>
          <w:color w:val="172B4D"/>
          <w:spacing w:val="-1"/>
          <w:kern w:val="0"/>
          <w:sz w:val="21"/>
          <w:szCs w:val="21"/>
          <w14:ligatures w14:val="none"/>
        </w:rPr>
        <w:t>Real time detection using ETW subscription is also valid for this method, as it uses VirtualProtect in the same way in the end of the day.,</w:t>
      </w:r>
    </w:p>
    <w:p w14:paraId="45C2830D" w14:textId="77777777" w:rsidR="00731ABB" w:rsidRPr="00731ABB" w:rsidRDefault="00731ABB" w:rsidP="00731ABB">
      <w:pPr>
        <w:numPr>
          <w:ilvl w:val="0"/>
          <w:numId w:val="2"/>
        </w:numPr>
        <w:shd w:val="clear" w:color="auto" w:fill="FFFFFF"/>
        <w:bidi w:val="0"/>
        <w:spacing w:after="0" w:line="240" w:lineRule="auto"/>
        <w:rPr>
          <w:rFonts w:ascii="Segoe UI" w:eastAsia="Times New Roman" w:hAnsi="Segoe UI" w:cs="Segoe UI"/>
          <w:color w:val="172B4D"/>
          <w:spacing w:val="-1"/>
          <w:kern w:val="0"/>
          <w:sz w:val="21"/>
          <w:szCs w:val="21"/>
          <w14:ligatures w14:val="none"/>
        </w:rPr>
      </w:pPr>
      <w:r w:rsidRPr="00731ABB">
        <w:rPr>
          <w:rFonts w:ascii="Segoe UI" w:eastAsia="Times New Roman" w:hAnsi="Segoe UI" w:cs="Segoe UI"/>
          <w:color w:val="172B4D"/>
          <w:spacing w:val="-1"/>
          <w:kern w:val="0"/>
          <w:sz w:val="21"/>
          <w:szCs w:val="21"/>
          <w14:ligatures w14:val="none"/>
        </w:rPr>
        <w:t>Follow calls of the undocumented functions used by cronos: SystemFunction032\033 and NtContinue, and detect cronos this way (SystemFunction032\033 get the payload’s address as parameter so it’s useful too).</w:t>
      </w:r>
      <w:r w:rsidRPr="00731ABB">
        <w:rPr>
          <w:rFonts w:ascii="Segoe UI" w:eastAsia="Times New Roman" w:hAnsi="Segoe UI" w:cs="Segoe UI"/>
          <w:color w:val="172B4D"/>
          <w:spacing w:val="-1"/>
          <w:kern w:val="0"/>
          <w:sz w:val="21"/>
          <w:szCs w:val="21"/>
          <w14:ligatures w14:val="none"/>
        </w:rPr>
        <w:br/>
        <w:t>It’s a little bit discouraged because it’s too much implementation-independent (these functions add extended features and are not in the core mechanism as VirtualProtect and SetWaitableTimer).</w:t>
      </w:r>
    </w:p>
    <w:p w14:paraId="74447474" w14:textId="77777777" w:rsidR="00731ABB" w:rsidRPr="00731ABB" w:rsidRDefault="00731ABB" w:rsidP="00731ABB">
      <w:pPr>
        <w:bidi w:val="0"/>
      </w:pPr>
    </w:p>
    <w:sectPr w:rsidR="00731ABB" w:rsidRPr="00731ABB" w:rsidSect="00795C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0E6C2B"/>
    <w:multiLevelType w:val="multilevel"/>
    <w:tmpl w:val="DFA4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85A17"/>
    <w:multiLevelType w:val="multilevel"/>
    <w:tmpl w:val="00B2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606119">
    <w:abstractNumId w:val="1"/>
  </w:num>
  <w:num w:numId="2" w16cid:durableId="1082068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0851"/>
    <w:rsid w:val="002B3A93"/>
    <w:rsid w:val="003C7D70"/>
    <w:rsid w:val="005C122D"/>
    <w:rsid w:val="00731ABB"/>
    <w:rsid w:val="00795C3D"/>
    <w:rsid w:val="007D0851"/>
    <w:rsid w:val="00CE6B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7965"/>
  <w15:chartTrackingRefBased/>
  <w15:docId w15:val="{27EDCF66-4368-4002-9C06-91C355B6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E6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E6B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E6B5E"/>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CE6B5E"/>
    <w:rPr>
      <w:rFonts w:asciiTheme="majorHAnsi" w:eastAsiaTheme="majorEastAsia" w:hAnsiTheme="majorHAnsi" w:cstheme="majorBidi"/>
      <w:color w:val="2F5496" w:themeColor="accent1" w:themeShade="BF"/>
      <w:sz w:val="26"/>
      <w:szCs w:val="26"/>
    </w:rPr>
  </w:style>
  <w:style w:type="paragraph" w:styleId="NormalWeb">
    <w:name w:val="Normal (Web)"/>
    <w:basedOn w:val="a"/>
    <w:uiPriority w:val="99"/>
    <w:semiHidden/>
    <w:unhideWhenUsed/>
    <w:rsid w:val="00CE6B5E"/>
    <w:pPr>
      <w:bidi w:val="0"/>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ss-19natlh">
    <w:name w:val="css-19natlh"/>
    <w:basedOn w:val="a0"/>
    <w:rsid w:val="00CE6B5E"/>
  </w:style>
  <w:style w:type="character" w:customStyle="1" w:styleId="loader-wrapper">
    <w:name w:val="loader-wrapper"/>
    <w:basedOn w:val="a0"/>
    <w:rsid w:val="00CE6B5E"/>
  </w:style>
  <w:style w:type="character" w:customStyle="1" w:styleId="smart-link-title-wrapper">
    <w:name w:val="smart-link-title-wrapper"/>
    <w:basedOn w:val="a0"/>
    <w:rsid w:val="00CE6B5E"/>
  </w:style>
  <w:style w:type="character" w:styleId="a3">
    <w:name w:val="Strong"/>
    <w:basedOn w:val="a0"/>
    <w:uiPriority w:val="22"/>
    <w:qFormat/>
    <w:rsid w:val="00731ABB"/>
    <w:rPr>
      <w:b/>
      <w:bCs/>
    </w:rPr>
  </w:style>
  <w:style w:type="character" w:customStyle="1" w:styleId="css-1fq982u">
    <w:name w:val="css-1fq982u"/>
    <w:basedOn w:val="a0"/>
    <w:rsid w:val="00731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8049">
      <w:bodyDiv w:val="1"/>
      <w:marLeft w:val="0"/>
      <w:marRight w:val="0"/>
      <w:marTop w:val="0"/>
      <w:marBottom w:val="0"/>
      <w:divBdr>
        <w:top w:val="none" w:sz="0" w:space="0" w:color="auto"/>
        <w:left w:val="none" w:sz="0" w:space="0" w:color="auto"/>
        <w:bottom w:val="none" w:sz="0" w:space="0" w:color="auto"/>
        <w:right w:val="none" w:sz="0" w:space="0" w:color="auto"/>
      </w:divBdr>
    </w:div>
    <w:div w:id="35474500">
      <w:bodyDiv w:val="1"/>
      <w:marLeft w:val="0"/>
      <w:marRight w:val="0"/>
      <w:marTop w:val="0"/>
      <w:marBottom w:val="0"/>
      <w:divBdr>
        <w:top w:val="none" w:sz="0" w:space="0" w:color="auto"/>
        <w:left w:val="none" w:sz="0" w:space="0" w:color="auto"/>
        <w:bottom w:val="none" w:sz="0" w:space="0" w:color="auto"/>
        <w:right w:val="none" w:sz="0" w:space="0" w:color="auto"/>
      </w:divBdr>
    </w:div>
    <w:div w:id="49770668">
      <w:bodyDiv w:val="1"/>
      <w:marLeft w:val="0"/>
      <w:marRight w:val="0"/>
      <w:marTop w:val="0"/>
      <w:marBottom w:val="0"/>
      <w:divBdr>
        <w:top w:val="none" w:sz="0" w:space="0" w:color="auto"/>
        <w:left w:val="none" w:sz="0" w:space="0" w:color="auto"/>
        <w:bottom w:val="none" w:sz="0" w:space="0" w:color="auto"/>
        <w:right w:val="none" w:sz="0" w:space="0" w:color="auto"/>
      </w:divBdr>
    </w:div>
    <w:div w:id="178929629">
      <w:bodyDiv w:val="1"/>
      <w:marLeft w:val="0"/>
      <w:marRight w:val="0"/>
      <w:marTop w:val="0"/>
      <w:marBottom w:val="0"/>
      <w:divBdr>
        <w:top w:val="none" w:sz="0" w:space="0" w:color="auto"/>
        <w:left w:val="none" w:sz="0" w:space="0" w:color="auto"/>
        <w:bottom w:val="none" w:sz="0" w:space="0" w:color="auto"/>
        <w:right w:val="none" w:sz="0" w:space="0" w:color="auto"/>
      </w:divBdr>
    </w:div>
    <w:div w:id="730008262">
      <w:bodyDiv w:val="1"/>
      <w:marLeft w:val="0"/>
      <w:marRight w:val="0"/>
      <w:marTop w:val="0"/>
      <w:marBottom w:val="0"/>
      <w:divBdr>
        <w:top w:val="none" w:sz="0" w:space="0" w:color="auto"/>
        <w:left w:val="none" w:sz="0" w:space="0" w:color="auto"/>
        <w:bottom w:val="none" w:sz="0" w:space="0" w:color="auto"/>
        <w:right w:val="none" w:sz="0" w:space="0" w:color="auto"/>
      </w:divBdr>
    </w:div>
    <w:div w:id="754400879">
      <w:bodyDiv w:val="1"/>
      <w:marLeft w:val="0"/>
      <w:marRight w:val="0"/>
      <w:marTop w:val="0"/>
      <w:marBottom w:val="0"/>
      <w:divBdr>
        <w:top w:val="none" w:sz="0" w:space="0" w:color="auto"/>
        <w:left w:val="none" w:sz="0" w:space="0" w:color="auto"/>
        <w:bottom w:val="none" w:sz="0" w:space="0" w:color="auto"/>
        <w:right w:val="none" w:sz="0" w:space="0" w:color="auto"/>
      </w:divBdr>
    </w:div>
    <w:div w:id="988434763">
      <w:bodyDiv w:val="1"/>
      <w:marLeft w:val="0"/>
      <w:marRight w:val="0"/>
      <w:marTop w:val="0"/>
      <w:marBottom w:val="0"/>
      <w:divBdr>
        <w:top w:val="none" w:sz="0" w:space="0" w:color="auto"/>
        <w:left w:val="none" w:sz="0" w:space="0" w:color="auto"/>
        <w:bottom w:val="none" w:sz="0" w:space="0" w:color="auto"/>
        <w:right w:val="none" w:sz="0" w:space="0" w:color="auto"/>
      </w:divBdr>
    </w:div>
    <w:div w:id="1578051862">
      <w:bodyDiv w:val="1"/>
      <w:marLeft w:val="0"/>
      <w:marRight w:val="0"/>
      <w:marTop w:val="0"/>
      <w:marBottom w:val="0"/>
      <w:divBdr>
        <w:top w:val="none" w:sz="0" w:space="0" w:color="auto"/>
        <w:left w:val="none" w:sz="0" w:space="0" w:color="auto"/>
        <w:bottom w:val="none" w:sz="0" w:space="0" w:color="auto"/>
        <w:right w:val="none" w:sz="0" w:space="0" w:color="auto"/>
      </w:divBdr>
      <w:divsChild>
        <w:div w:id="367804183">
          <w:marLeft w:val="0"/>
          <w:marRight w:val="0"/>
          <w:marTop w:val="360"/>
          <w:marBottom w:val="360"/>
          <w:divBdr>
            <w:top w:val="none" w:sz="0" w:space="0" w:color="auto"/>
            <w:left w:val="none" w:sz="0" w:space="0" w:color="auto"/>
            <w:bottom w:val="none" w:sz="0" w:space="0" w:color="auto"/>
            <w:right w:val="none" w:sz="0" w:space="0" w:color="auto"/>
          </w:divBdr>
          <w:divsChild>
            <w:div w:id="285619651">
              <w:marLeft w:val="0"/>
              <w:marRight w:val="0"/>
              <w:marTop w:val="0"/>
              <w:marBottom w:val="0"/>
              <w:divBdr>
                <w:top w:val="none" w:sz="0" w:space="0" w:color="auto"/>
                <w:left w:val="none" w:sz="0" w:space="0" w:color="auto"/>
                <w:bottom w:val="none" w:sz="0" w:space="0" w:color="auto"/>
                <w:right w:val="none" w:sz="0" w:space="0" w:color="auto"/>
              </w:divBdr>
              <w:divsChild>
                <w:div w:id="109709787">
                  <w:marLeft w:val="0"/>
                  <w:marRight w:val="0"/>
                  <w:marTop w:val="0"/>
                  <w:marBottom w:val="0"/>
                  <w:divBdr>
                    <w:top w:val="none" w:sz="0" w:space="0" w:color="auto"/>
                    <w:left w:val="none" w:sz="0" w:space="0" w:color="auto"/>
                    <w:bottom w:val="none" w:sz="0" w:space="0" w:color="auto"/>
                    <w:right w:val="none" w:sz="0" w:space="0" w:color="auto"/>
                  </w:divBdr>
                  <w:divsChild>
                    <w:div w:id="1642618149">
                      <w:marLeft w:val="0"/>
                      <w:marRight w:val="0"/>
                      <w:marTop w:val="0"/>
                      <w:marBottom w:val="0"/>
                      <w:divBdr>
                        <w:top w:val="none" w:sz="0" w:space="0" w:color="auto"/>
                        <w:left w:val="none" w:sz="0" w:space="0" w:color="auto"/>
                        <w:bottom w:val="none" w:sz="0" w:space="0" w:color="auto"/>
                        <w:right w:val="none" w:sz="0" w:space="0" w:color="auto"/>
                      </w:divBdr>
                      <w:divsChild>
                        <w:div w:id="20980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sandamalith.com/2022/11/10/encrypting-shellcode-using-systemfunction032-033/"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undocumented.ntinternals.net/index.html?page=UserMode%2FUndocumented%20Functions%2FNT%20Objects%2FThread%2FNtContinu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644</Words>
  <Characters>3223</Characters>
  <Application>Microsoft Office Word</Application>
  <DocSecurity>0</DocSecurity>
  <Lines>26</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צינקין</dc:creator>
  <cp:keywords/>
  <dc:description/>
  <cp:lastModifiedBy>אלעד צינקין</cp:lastModifiedBy>
  <cp:revision>4</cp:revision>
  <dcterms:created xsi:type="dcterms:W3CDTF">2024-07-27T20:23:00Z</dcterms:created>
  <dcterms:modified xsi:type="dcterms:W3CDTF">2024-07-27T21:35:00Z</dcterms:modified>
</cp:coreProperties>
</file>