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quality</w:t>
      </w:r>
      <w:r>
        <w:t xml:space="preserve"> </w:t>
      </w:r>
      <w:r>
        <w:t xml:space="preserve">review</w:t>
      </w:r>
      <w:r>
        <w:t xml:space="preserve"> </w:t>
      </w:r>
      <w:r>
        <w:t xml:space="preserve">-</w:t>
      </w:r>
      <w:r>
        <w:t xml:space="preserve"> </w:t>
      </w:r>
      <w:r>
        <w:t xml:space="preserve">Caribe</w:t>
      </w:r>
    </w:p>
    <w:p>
      <w:pPr>
        <w:pStyle w:val="Author"/>
      </w:pPr>
      <w:r>
        <w:t xml:space="preserve">Measles</w:t>
      </w:r>
      <w:r>
        <w:t xml:space="preserve"> </w:t>
      </w:r>
      <w:r>
        <w:t xml:space="preserve">and</w:t>
      </w:r>
      <w:r>
        <w:t xml:space="preserve"> </w:t>
      </w:r>
      <w:r>
        <w:t xml:space="preserve">Rubella</w:t>
      </w:r>
      <w:r>
        <w:t xml:space="preserve"> </w:t>
      </w:r>
      <w:r>
        <w:t xml:space="preserve">Risk</w:t>
      </w:r>
      <w:r>
        <w:t xml:space="preserve"> </w:t>
      </w:r>
      <w:r>
        <w:t xml:space="preserve">Assessment</w:t>
      </w:r>
      <w:r>
        <w:t xml:space="preserve"> </w:t>
      </w:r>
      <w:r>
        <w:t xml:space="preserve">Tool</w:t>
      </w:r>
    </w:p>
    <w:p>
      <w:pPr>
        <w:pStyle w:val="Date"/>
      </w:pPr>
      <w:r>
        <w:t xml:space="preserve">03.11.2024</w:t>
      </w:r>
    </w:p>
    <w:p>
      <w:r>
        <w:br w:type="page"/>
      </w:r>
    </w:p>
    <w:bookmarkStart w:id="26" w:name="Xb119aa581dc399d58d33251aa685b91f27f1690"/>
    <w:p>
      <w:pPr>
        <w:pStyle w:val="Heading1"/>
      </w:pPr>
      <w:r>
        <w:t xml:space="preserve">Quality review of geospatial vector data (shapefile)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s/country_shapefil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problems-found"/>
    <w:p>
      <w:pPr>
        <w:pStyle w:val="Heading4"/>
      </w:pPr>
      <w:r>
        <w:t xml:space="preserve">Problems found:</w:t>
      </w:r>
    </w:p>
    <w:p>
      <w:pPr>
        <w:pStyle w:val="Compact"/>
        <w:numPr>
          <w:ilvl w:val="0"/>
          <w:numId w:val="1001"/>
        </w:numPr>
      </w:pPr>
      <w:r>
        <w:t xml:space="preserve">None.</w:t>
      </w:r>
    </w:p>
    <w:bookmarkEnd w:id="23"/>
    <w:bookmarkStart w:id="25" w:name="rows-with-missing-data."/>
    <w:p>
      <w:pPr>
        <w:pStyle w:val="Heading4"/>
      </w:pPr>
      <w:r>
        <w:t xml:space="preserve">Rows with missing data</w:t>
      </w:r>
      <w:r>
        <w:rPr>
          <w:rStyle w:val="FootnoteReference"/>
        </w:rPr>
        <w:footnoteReference w:id="24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missing data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Start w:id="69" w:name="review-of-country-data-quality"/>
    <w:p>
      <w:pPr>
        <w:pStyle w:val="Heading1"/>
      </w:pPr>
      <w:r>
        <w:t xml:space="preserve">Review of country data quality</w:t>
      </w:r>
    </w:p>
    <w:bookmarkStart w:id="28" w:name="general"/>
    <w:p>
      <w:pPr>
        <w:pStyle w:val="Heading3"/>
      </w:pPr>
      <w:r>
        <w:t xml:space="preserve">1. General</w:t>
      </w:r>
    </w:p>
    <w:bookmarkStart w:id="27" w:name="problems-found-1"/>
    <w:p>
      <w:pPr>
        <w:pStyle w:val="Heading4"/>
      </w:pPr>
      <w:r>
        <w:t xml:space="preserve">Problems found:</w:t>
      </w:r>
    </w:p>
    <w:p>
      <w:pPr>
        <w:pStyle w:val="Compact"/>
        <w:numPr>
          <w:ilvl w:val="0"/>
          <w:numId w:val="1002"/>
        </w:numPr>
      </w:pPr>
      <w:r>
        <w:t xml:space="preserve">None.</w:t>
      </w:r>
    </w:p>
    <w:p>
      <w:r>
        <w:br w:type="page"/>
      </w:r>
    </w:p>
    <w:bookmarkEnd w:id="27"/>
    <w:bookmarkEnd w:id="28"/>
    <w:bookmarkStart w:id="35" w:name="population-and-area-data"/>
    <w:p>
      <w:pPr>
        <w:pStyle w:val="Heading3"/>
      </w:pPr>
      <w:r>
        <w:t xml:space="preserve">2. Population and area data</w:t>
      </w:r>
    </w:p>
    <w:bookmarkStart w:id="29" w:name="missing-data-by-variable."/>
    <w:p>
      <w:pPr>
        <w:pStyle w:val="Heading4"/>
      </w:pPr>
      <w:r>
        <w:t xml:space="preserve">Missing data by variable.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subregional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País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(km2)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9"/>
    <w:bookmarkStart w:id="31" w:name="rows-with-missing-data.-1"/>
    <w:p>
      <w:pPr>
        <w:pStyle w:val="Heading4"/>
      </w:pPr>
      <w:r>
        <w:t xml:space="preserve">Rows with missing data</w:t>
      </w:r>
      <w:r>
        <w:rPr>
          <w:rStyle w:val="FootnoteReference"/>
        </w:rPr>
        <w:footnoteReference w:id="30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missing data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1"/>
    <w:bookmarkStart w:id="32" w:name="data-with-invalid-geocodes."/>
    <w:p>
      <w:pPr>
        <w:pStyle w:val="Heading4"/>
      </w:pPr>
      <w:r>
        <w:t xml:space="preserve">Data with invalid geocodes.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invalid geocodes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2"/>
    <w:bookmarkStart w:id="33" w:name="non-numeric-data-in-total-population."/>
    <w:p>
      <w:pPr>
        <w:pStyle w:val="Heading4"/>
      </w:pPr>
      <w:r>
        <w:t xml:space="preserve">Non-numeric data in</w:t>
      </w:r>
      <w:r>
        <w:t xml:space="preserve"> </w:t>
      </w:r>
      <w:r>
        <w:t xml:space="preserve">‘</w:t>
      </w:r>
      <w:r>
        <w:t xml:space="preserve">Total population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non-numeric data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3"/>
    <w:bookmarkStart w:id="34" w:name="non-numeric-data-in-area-km2."/>
    <w:p>
      <w:pPr>
        <w:pStyle w:val="Heading4"/>
      </w:pPr>
      <w:r>
        <w:t xml:space="preserve">Non-numeric data in</w:t>
      </w:r>
      <w:r>
        <w:t xml:space="preserve"> </w:t>
      </w:r>
      <w:r>
        <w:t xml:space="preserve">‘</w:t>
      </w:r>
      <w:r>
        <w:t xml:space="preserve">Area (km2)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non-numeric data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34"/>
    <w:bookmarkEnd w:id="35"/>
    <w:bookmarkStart w:id="42" w:name="population-immunity"/>
    <w:p>
      <w:pPr>
        <w:pStyle w:val="Heading3"/>
      </w:pPr>
      <w:r>
        <w:t xml:space="preserve">3. Population immunity</w:t>
      </w:r>
    </w:p>
    <w:bookmarkStart w:id="36" w:name="missing-data-by-variable.-1"/>
    <w:p>
      <w:pPr>
        <w:pStyle w:val="Heading4"/>
      </w:pPr>
      <w:r>
        <w:t xml:space="preserve">Missing data by variable.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subregional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País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MMR1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MMR1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MMR1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MMR1 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MMR1 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MMR2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MMR2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MMR2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MMR2 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MMR2 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Coverage of latest follow-up campaign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6"/>
    <w:bookmarkStart w:id="38" w:name="missing-identifier-data."/>
    <w:p>
      <w:pPr>
        <w:pStyle w:val="Heading4"/>
      </w:pPr>
      <w:r>
        <w:t xml:space="preserve">Missing identifier data</w:t>
      </w:r>
      <w:r>
        <w:rPr>
          <w:rStyle w:val="FootnoteReference"/>
        </w:rPr>
        <w:footnoteReference w:id="37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missing data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8"/>
    <w:bookmarkStart w:id="39" w:name="data-with-invalid-geocodes.-1"/>
    <w:p>
      <w:pPr>
        <w:pStyle w:val="Heading4"/>
      </w:pPr>
      <w:r>
        <w:t xml:space="preserve">Data with invalid geocodes.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invalid geocodes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9"/>
    <w:bookmarkStart w:id="40" w:name="X878353f2c2bd9584fbc69c178dfa636ce05ac24"/>
    <w:p>
      <w:pPr>
        <w:pStyle w:val="Heading4"/>
      </w:pPr>
      <w:r>
        <w:t xml:space="preserve">No non-numeric or missing data found (MMR1)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non-numeric or missing data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0"/>
    <w:bookmarkStart w:id="41" w:name="Xa53ccefc127edb0d2211747b5c9c81d868f2508"/>
    <w:p>
      <w:pPr>
        <w:pStyle w:val="Heading4"/>
      </w:pPr>
      <w:r>
        <w:t xml:space="preserve">No non-numeric or missing data found (MMR2, Coverage of latest follow-up campaign)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non-numeric or missing data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1"/>
    <w:bookmarkEnd w:id="42"/>
    <w:bookmarkStart w:id="48" w:name="program-delivery-performance"/>
    <w:p>
      <w:pPr>
        <w:pStyle w:val="Heading3"/>
      </w:pPr>
      <w:r>
        <w:t xml:space="preserve">4. Program delivery performance</w:t>
      </w:r>
    </w:p>
    <w:bookmarkStart w:id="43" w:name="missing-data-by-variable.-2"/>
    <w:p>
      <w:pPr>
        <w:pStyle w:val="Heading4"/>
      </w:pPr>
      <w:r>
        <w:t xml:space="preserve">Missing data by variable.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subregional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País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Penta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SRP1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SRP2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MMR1-MMR2 drop-out 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Penta1–MMR1 drop-out 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3"/>
    <w:bookmarkStart w:id="45" w:name="missing-identifier-data.-1"/>
    <w:p>
      <w:pPr>
        <w:pStyle w:val="Heading4"/>
      </w:pPr>
      <w:r>
        <w:t xml:space="preserve">Missing identifier data</w:t>
      </w:r>
      <w:r>
        <w:rPr>
          <w:rStyle w:val="FootnoteReference"/>
        </w:rPr>
        <w:footnoteReference w:id="44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missing data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5"/>
    <w:bookmarkStart w:id="46" w:name="data-with-invalid-geocodes.-2"/>
    <w:p>
      <w:pPr>
        <w:pStyle w:val="Heading4"/>
      </w:pPr>
      <w:r>
        <w:t xml:space="preserve">Data with invalid geocodes.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invalid geocodes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6"/>
    <w:bookmarkStart w:id="47" w:name="Xea08dc02d72a7e89a3f4c1866f58804a7bf8b38"/>
    <w:p>
      <w:pPr>
        <w:pStyle w:val="Heading4"/>
      </w:pPr>
      <w:r>
        <w:t xml:space="preserve">Non-numeric or missing data on number of doses and drop-out rate.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"/>
        <w:gridCol w:w="826"/>
        <w:gridCol w:w="826"/>
        <w:gridCol w:w="1311"/>
        <w:gridCol w:w="1166"/>
        <w:gridCol w:w="1166"/>
        <w:gridCol w:w="1166"/>
        <w:gridCol w:w="1263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Número de dosis de Penta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Número de dosis de SRP1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Número de dosis de SRP2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MMR1-MMR2 drop-out 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Penta1–MMR1 drop-out rate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-7.579673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r>
        <w:br w:type="page"/>
      </w:r>
    </w:p>
    <w:bookmarkEnd w:id="47"/>
    <w:bookmarkEnd w:id="48"/>
    <w:bookmarkStart w:id="53" w:name="vulnerable-groups"/>
    <w:p>
      <w:pPr>
        <w:pStyle w:val="Heading3"/>
      </w:pPr>
      <w:r>
        <w:t xml:space="preserve">5. Vulnerable groups</w:t>
      </w:r>
    </w:p>
    <w:bookmarkStart w:id="49" w:name="missing-data-by-variable.-3"/>
    <w:p>
      <w:pPr>
        <w:pStyle w:val="Heading4"/>
      </w:pPr>
      <w:r>
        <w:t xml:space="preserve">Missing data by variable.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188"/>
        <w:gridCol w:w="559"/>
        <w:gridCol w:w="17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subregional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País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población migrante, desplazados internos, barrios marginales o comunidades indígenas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gran afluencia de turistas o de destinos ecoturistas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problemas de seguridad y protección que dificulten la vacunación de rutina o la investigación epidemiológica de campo (p. ej., tráfico de drogas)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calamidades o desastres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Acceso limitado a los servicios de salud debido a problemas de la topografía o transporte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comunidades fronterizas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áreas con alto tráfico urbano, carreteras importantes (en los países y entre ellos) o zonas limítrofes con grandes urbes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áreas con eventos masivos (p. ej., comercio, ferias, mercados, eventos deportivos, eventos religiosos)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9"/>
    <w:bookmarkStart w:id="51" w:name="missing-identifier-data.-2"/>
    <w:p>
      <w:pPr>
        <w:pStyle w:val="Heading4"/>
      </w:pPr>
      <w:r>
        <w:t xml:space="preserve">Missing identifier data</w:t>
      </w:r>
      <w:r>
        <w:rPr>
          <w:rStyle w:val="FootnoteReference"/>
        </w:rPr>
        <w:footnoteReference w:id="50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missing data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1"/>
    <w:bookmarkStart w:id="52" w:name="data-with-invalid-geocodes.-3"/>
    <w:p>
      <w:pPr>
        <w:pStyle w:val="Heading4"/>
      </w:pPr>
      <w:r>
        <w:t xml:space="preserve">Data with invalid geocodes.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invalid geocodes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2"/>
    <w:bookmarkEnd w:id="53"/>
    <w:bookmarkStart w:id="61" w:name="case-by-case-data"/>
    <w:p>
      <w:pPr>
        <w:pStyle w:val="Heading3"/>
      </w:pPr>
      <w:r>
        <w:t xml:space="preserve">6. Case-by-case data</w:t>
      </w:r>
    </w:p>
    <w:bookmarkStart w:id="54" w:name="missing-data-by-variable.-4"/>
    <w:p>
      <w:pPr>
        <w:pStyle w:val="Heading4"/>
      </w:pPr>
      <w:r>
        <w:t xml:space="preserve">Missing data by variable.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cases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4"/>
    <w:bookmarkStart w:id="55" w:name="data-validity-of-date-variables."/>
    <w:p>
      <w:pPr>
        <w:pStyle w:val="Heading4"/>
      </w:pPr>
      <w:r>
        <w:t xml:space="preserve">Data validity of date variables.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cases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5"/>
    <w:bookmarkStart w:id="57" w:name="invalid-date-in-date-variables."/>
    <w:p>
      <w:pPr>
        <w:pStyle w:val="Heading4"/>
      </w:pPr>
      <w:r>
        <w:t xml:space="preserve">Invalid date in date variables</w:t>
      </w:r>
      <w:r>
        <w:rPr>
          <w:rStyle w:val="FootnoteReference"/>
        </w:rPr>
        <w:footnoteReference w:id="56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cases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7"/>
    <w:bookmarkStart w:id="58" w:name="X49a79da54881f2323c5f0a0ac04bca43d84642b"/>
    <w:p>
      <w:pPr>
        <w:pStyle w:val="Heading4"/>
      </w:pPr>
      <w:r>
        <w:t xml:space="preserve">Cases where date of birth is later than date of onset of rash: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cases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8"/>
    <w:bookmarkStart w:id="59" w:name="Xe31c06d1c184d5bfd3c9c628d9ef040b877f69e"/>
    <w:p>
      <w:pPr>
        <w:pStyle w:val="Heading4"/>
      </w:pPr>
      <w:r>
        <w:t xml:space="preserve">Cases where date of onset of rash is later than date of sample collection: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cases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9"/>
    <w:bookmarkStart w:id="60" w:name="Xebcd7aaa7aa7b971fffce4624699e743d3d9a42"/>
    <w:p>
      <w:pPr>
        <w:pStyle w:val="Heading4"/>
      </w:pPr>
      <w:r>
        <w:t xml:space="preserve">Cases with errors in vaccination history or number of doses: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cases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0"/>
    <w:bookmarkEnd w:id="61"/>
    <w:bookmarkStart w:id="68" w:name="rapid-response"/>
    <w:p>
      <w:pPr>
        <w:pStyle w:val="Heading3"/>
      </w:pPr>
      <w:r>
        <w:t xml:space="preserve">7. Rapid response</w:t>
      </w:r>
    </w:p>
    <w:bookmarkStart w:id="62" w:name="missing-data-by-variable.-5"/>
    <w:p>
      <w:pPr>
        <w:pStyle w:val="Heading4"/>
      </w:pPr>
      <w:r>
        <w:t xml:space="preserve">Missing data by variable.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104"/>
        <w:gridCol w:w="624"/>
        <w:gridCol w:w="19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subregional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País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un equipo nacional de respuesta rápida capacitado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Porcentaje de hospitales de nivel subnacional con personal capacitado para hacer triaje y aislar casos altamente sospechosos de sarampión y rubéola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62"/>
    <w:bookmarkStart w:id="64" w:name="rows-with-missing-data.-2"/>
    <w:p>
      <w:pPr>
        <w:pStyle w:val="Heading4"/>
      </w:pPr>
      <w:r>
        <w:t xml:space="preserve">Rows with missing data</w:t>
      </w:r>
      <w:r>
        <w:rPr>
          <w:rStyle w:val="FootnoteReference"/>
        </w:rPr>
        <w:footnoteReference w:id="63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missing data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4"/>
    <w:bookmarkStart w:id="65" w:name="data-with-invalid-geocodes.-4"/>
    <w:p>
      <w:pPr>
        <w:pStyle w:val="Heading4"/>
      </w:pPr>
      <w:r>
        <w:t xml:space="preserve">Data with invalid geocodes.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invalid geocodes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5"/>
    <w:bookmarkStart w:id="66" w:name="X9fb8633598fcffec4a7c0d96393a3ae68161b41"/>
    <w:p>
      <w:pPr>
        <w:pStyle w:val="Heading4"/>
      </w:pPr>
      <w:r>
        <w:t xml:space="preserve">Invalid data in</w:t>
      </w:r>
      <w:r>
        <w:t xml:space="preserve"> </w:t>
      </w:r>
      <w:r>
        <w:t xml:space="preserve">‘</w:t>
      </w:r>
      <w:r>
        <w:t xml:space="preserve">Presencia de un equipo nacional de respuesta rápida capacitado (Si/No)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invalid data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6"/>
    <w:bookmarkStart w:id="67" w:name="X2455cab6b42a794f21d4aa9ac634422682da08d"/>
    <w:p>
      <w:pPr>
        <w:pStyle w:val="Heading4"/>
      </w:pPr>
      <w:r>
        <w:t xml:space="preserve">Non-numeric data in</w:t>
      </w:r>
      <w:r>
        <w:t xml:space="preserve"> </w:t>
      </w:r>
      <w:r>
        <w:t xml:space="preserve">‘</w:t>
      </w:r>
      <w:r>
        <w:t xml:space="preserve">Porcentaje de hospitales de nivel subnacional con personal capacitado para hacer triaje y aislar casos altamente sospechosos de sarampión y rubéola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non-numeric data found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7"/>
    <w:bookmarkEnd w:id="68"/>
    <w:bookmarkEnd w:id="69"/>
    <w:bookmarkStart w:id="74" w:name="review-loading-of-country-flag"/>
    <w:p>
      <w:pPr>
        <w:pStyle w:val="Heading1"/>
      </w:pPr>
      <w:r>
        <w:t xml:space="preserve">Review loading of country flag</w:t>
      </w:r>
    </w:p>
    <w:bookmarkStart w:id="73" w:name="load-flag"/>
    <w:p>
      <w:pPr>
        <w:pStyle w:val="Heading3"/>
      </w:pPr>
      <w:r>
        <w:t xml:space="preserve">Load flag</w:t>
      </w:r>
    </w:p>
    <w:p>
      <w:pPr>
        <w:pStyle w:val="FirstParagraph"/>
      </w:pPr>
      <w:r>
        <w:drawing>
          <wp:inline>
            <wp:extent cx="1182965" cy="722567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./Data/country_flag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965" cy="72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Success: Image of flag has been found in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 </w:t>
      </w:r>
      <w:r>
        <w:t xml:space="preserve">folder.</w:t>
      </w: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missing data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missing data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missing data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missing data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missing data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Invalid date: Any date not in DD/MM/YYYY format.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missing data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0" Target="media/rId70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quality review - Caribe</dc:title>
  <dc:creator>Measles and Rubella Risk Assessment Tool</dc:creator>
  <cp:keywords/>
  <dcterms:created xsi:type="dcterms:W3CDTF">2024-11-03T13:51:11Z</dcterms:created>
  <dcterms:modified xsi:type="dcterms:W3CDTF">2024-11-03T13:51:11Z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03.11.2024</vt:lpwstr>
  </property>
  <property fmtid="{D5CDD505-2E9C-101B-9397-08002B2CF9AE}" pid="3" name="output">
    <vt:lpwstr/>
  </property>
</Properties>
</file>