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CE" w:rsidRPr="008C1C49" w:rsidRDefault="00085ACE" w:rsidP="00F20E75">
      <w:pPr>
        <w:widowControl w:val="0"/>
        <w:spacing w:line="276" w:lineRule="auto"/>
        <w:jc w:val="both"/>
        <w:rPr>
          <w:rFonts w:ascii="Open Sans Light" w:eastAsia="Open Sans Light" w:hAnsi="Open Sans Light" w:cs="Open Sans Light"/>
          <w:b/>
          <w:bCs/>
          <w:sz w:val="20"/>
          <w:szCs w:val="20"/>
        </w:rPr>
      </w:pPr>
    </w:p>
    <w:p w:rsidR="00823EB6" w:rsidRPr="008C1C49" w:rsidRDefault="003B7B13" w:rsidP="00F20E75">
      <w:pPr>
        <w:widowControl w:val="0"/>
        <w:spacing w:line="276" w:lineRule="auto"/>
        <w:jc w:val="both"/>
        <w:rPr>
          <w:rFonts w:ascii="Open Sans Light" w:eastAsia="Open Sans Light" w:hAnsi="Open Sans Light" w:cs="Open Sans Light"/>
          <w:bCs/>
          <w:sz w:val="20"/>
          <w:szCs w:val="20"/>
        </w:rPr>
      </w:pPr>
      <w:r w:rsidRPr="008C1C49">
        <w:rPr>
          <w:rFonts w:ascii="Open Sans Light" w:eastAsia="Open Sans Light" w:hAnsi="Open Sans Light" w:cs="Open Sans Light"/>
          <w:b/>
          <w:bCs/>
          <w:sz w:val="20"/>
          <w:szCs w:val="20"/>
        </w:rPr>
        <w:t>MEMÒRIA JUSTIFICATIVA DE L’EXPEDIENT PER A LA CONVALIDACIÓ DE L’OMISSIÓ DE LA FUNCIÓ INTERVENTORA RELATIVA A LES DESPESES REALACIONADES A</w:t>
      </w:r>
      <w:r w:rsidR="639E739C" w:rsidRPr="008C1C49">
        <w:rPr>
          <w:rFonts w:ascii="Open Sans Light" w:eastAsia="Open Sans Light" w:hAnsi="Open Sans Light" w:cs="Open Sans Light"/>
          <w:b/>
          <w:bCs/>
          <w:sz w:val="20"/>
          <w:szCs w:val="20"/>
        </w:rPr>
        <w:t xml:space="preserve"> L’EXPEDIENT OFI </w:t>
      </w:r>
      <w:r w:rsidR="00D87262" w:rsidRPr="008C1C49">
        <w:rPr>
          <w:rFonts w:ascii="Open Sans Light" w:eastAsia="Open Sans Light" w:hAnsi="Open Sans Light" w:cs="Open Sans Light"/>
          <w:b/>
          <w:bCs/>
          <w:sz w:val="20"/>
          <w:szCs w:val="20"/>
        </w:rPr>
        <w:t>{{</w:t>
      </w:r>
      <w:proofErr w:type="spellStart"/>
      <w:r w:rsidR="00D87262" w:rsidRPr="008C1C49">
        <w:rPr>
          <w:rFonts w:ascii="Open Sans Light" w:eastAsia="Open Sans Light" w:hAnsi="Open Sans Light" w:cs="Open Sans Light"/>
          <w:b/>
          <w:bCs/>
          <w:sz w:val="20"/>
          <w:szCs w:val="20"/>
        </w:rPr>
        <w:t>ofi.codi_ofi</w:t>
      </w:r>
      <w:proofErr w:type="spellEnd"/>
      <w:r w:rsidR="00D87262" w:rsidRPr="008C1C49">
        <w:rPr>
          <w:rFonts w:ascii="Open Sans Light" w:eastAsia="Open Sans Light" w:hAnsi="Open Sans Light" w:cs="Open Sans Light"/>
          <w:b/>
          <w:bCs/>
          <w:sz w:val="20"/>
          <w:szCs w:val="20"/>
        </w:rPr>
        <w:t>}}</w:t>
      </w:r>
      <w:r w:rsidR="639E739C" w:rsidRPr="008C1C49">
        <w:rPr>
          <w:rFonts w:ascii="Open Sans Light" w:eastAsia="Open Sans Light" w:hAnsi="Open Sans Light" w:cs="Open Sans Light"/>
          <w:b/>
          <w:bCs/>
          <w:sz w:val="20"/>
          <w:szCs w:val="20"/>
        </w:rPr>
        <w:t>-</w:t>
      </w:r>
      <w:r w:rsidR="00D87262" w:rsidRPr="008C1C49">
        <w:rPr>
          <w:rFonts w:ascii="Open Sans Light" w:eastAsia="Open Sans Light" w:hAnsi="Open Sans Light" w:cs="Open Sans Light"/>
          <w:b/>
          <w:bCs/>
          <w:sz w:val="20"/>
          <w:szCs w:val="20"/>
        </w:rPr>
        <w:t>{{</w:t>
      </w:r>
      <w:proofErr w:type="spellStart"/>
      <w:r w:rsidR="00D87262" w:rsidRPr="008C1C49">
        <w:rPr>
          <w:rFonts w:ascii="Open Sans Light" w:eastAsia="Open Sans Light" w:hAnsi="Open Sans Light" w:cs="Open Sans Light"/>
          <w:b/>
          <w:bCs/>
          <w:sz w:val="20"/>
          <w:szCs w:val="20"/>
        </w:rPr>
        <w:t>ofi.centre_servei</w:t>
      </w:r>
      <w:proofErr w:type="spellEnd"/>
      <w:r w:rsidR="00D87262" w:rsidRPr="008C1C49">
        <w:rPr>
          <w:rFonts w:ascii="Open Sans Light" w:eastAsia="Open Sans Light" w:hAnsi="Open Sans Light" w:cs="Open Sans Light"/>
          <w:b/>
          <w:bCs/>
          <w:sz w:val="20"/>
          <w:szCs w:val="20"/>
        </w:rPr>
        <w:t>}}</w:t>
      </w:r>
    </w:p>
    <w:p w:rsidR="00823EB6" w:rsidRPr="008C1C49" w:rsidRDefault="00823EB6" w:rsidP="00F20E75">
      <w:pPr>
        <w:widowControl w:val="0"/>
        <w:spacing w:line="276" w:lineRule="auto"/>
        <w:jc w:val="both"/>
        <w:rPr>
          <w:rFonts w:ascii="Open Sans Light" w:eastAsia="Open Sans Light" w:hAnsi="Open Sans Light" w:cs="Open Sans Light"/>
          <w:b/>
          <w:sz w:val="20"/>
          <w:szCs w:val="20"/>
        </w:rPr>
      </w:pPr>
    </w:p>
    <w:p w:rsidR="003B7B13" w:rsidRPr="008C1C49" w:rsidRDefault="003B7B13" w:rsidP="003B7B13">
      <w:pPr>
        <w:pStyle w:val="Prrafodelista"/>
        <w:numPr>
          <w:ilvl w:val="0"/>
          <w:numId w:val="2"/>
        </w:numPr>
        <w:spacing w:line="276" w:lineRule="auto"/>
        <w:ind w:left="284" w:hanging="284"/>
        <w:rPr>
          <w:rFonts w:ascii="Open Sans Light" w:hAnsi="Open Sans Light" w:cs="Open Sans Light"/>
          <w:sz w:val="20"/>
          <w:szCs w:val="20"/>
        </w:rPr>
      </w:pPr>
      <w:r w:rsidRPr="008C1C49">
        <w:rPr>
          <w:rFonts w:ascii="Open Sans Light" w:hAnsi="Open Sans Light" w:cs="Open Sans Light"/>
          <w:sz w:val="20"/>
          <w:szCs w:val="20"/>
        </w:rPr>
        <w:t>Import total de la despesa: {{</w:t>
      </w:r>
      <w:proofErr w:type="spellStart"/>
      <w:r w:rsidRPr="008C1C49">
        <w:rPr>
          <w:rFonts w:ascii="Open Sans Light" w:hAnsi="Open Sans Light" w:cs="Open Sans Light"/>
          <w:sz w:val="20"/>
          <w:szCs w:val="20"/>
        </w:rPr>
        <w:t>ofi_with_aggregates.total_import</w:t>
      </w:r>
      <w:proofErr w:type="spellEnd"/>
      <w:r w:rsidRPr="008C1C49">
        <w:rPr>
          <w:rFonts w:ascii="Open Sans Light" w:hAnsi="Open Sans Light" w:cs="Open Sans Light"/>
          <w:sz w:val="20"/>
          <w:szCs w:val="20"/>
        </w:rPr>
        <w:t>}}€</w:t>
      </w:r>
    </w:p>
    <w:p w:rsidR="003B7B13" w:rsidRPr="008C1C49" w:rsidRDefault="003B7B13" w:rsidP="003B7B13">
      <w:pPr>
        <w:pStyle w:val="Prrafodelista"/>
        <w:numPr>
          <w:ilvl w:val="0"/>
          <w:numId w:val="2"/>
        </w:numPr>
        <w:spacing w:line="276" w:lineRule="auto"/>
        <w:ind w:left="284" w:hanging="284"/>
        <w:rPr>
          <w:rFonts w:ascii="Open Sans Light" w:hAnsi="Open Sans Light" w:cs="Open Sans Light"/>
          <w:sz w:val="20"/>
          <w:szCs w:val="20"/>
        </w:rPr>
      </w:pPr>
      <w:r w:rsidRPr="008C1C49">
        <w:rPr>
          <w:rFonts w:ascii="Open Sans Light" w:hAnsi="Open Sans Light" w:cs="Open Sans Light"/>
          <w:sz w:val="20"/>
          <w:szCs w:val="20"/>
        </w:rPr>
        <w:t>Aplicació pressupostària: veure Annex </w:t>
      </w:r>
    </w:p>
    <w:p w:rsidR="00823EB6" w:rsidRPr="008C1C49"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rsidR="00823EB6" w:rsidRPr="008C1C49" w:rsidRDefault="30DFA52C" w:rsidP="00F20E75">
      <w:pPr>
        <w:jc w:val="both"/>
        <w:rPr>
          <w:rFonts w:ascii="Open Sans Light" w:hAnsi="Open Sans Light" w:cs="Open Sans Light"/>
          <w:b/>
          <w:bCs/>
          <w:sz w:val="20"/>
          <w:szCs w:val="20"/>
        </w:rPr>
      </w:pPr>
      <w:r w:rsidRPr="008C1C49">
        <w:rPr>
          <w:rFonts w:ascii="Open Sans Light" w:hAnsi="Open Sans Light" w:cs="Open Sans Light"/>
          <w:b/>
          <w:bCs/>
          <w:sz w:val="20"/>
          <w:szCs w:val="20"/>
        </w:rPr>
        <w:t>Antecedents</w:t>
      </w:r>
    </w:p>
    <w:p w:rsidR="00823EB6" w:rsidRPr="008C1C49" w:rsidRDefault="00823EB6" w:rsidP="00F20E75">
      <w:pPr>
        <w:ind w:left="720"/>
        <w:jc w:val="both"/>
        <w:rPr>
          <w:rFonts w:ascii="Open Sans Light" w:hAnsi="Open Sans Light" w:cs="Open Sans Light"/>
          <w:b/>
          <w:sz w:val="20"/>
          <w:szCs w:val="20"/>
        </w:rPr>
      </w:pPr>
    </w:p>
    <w:p w:rsidR="00823EB6" w:rsidRPr="008C1C49" w:rsidRDefault="003B7B13" w:rsidP="00F20E75">
      <w:pPr>
        <w:widowControl w:val="0"/>
        <w:spacing w:line="276" w:lineRule="auto"/>
        <w:jc w:val="both"/>
        <w:rPr>
          <w:rFonts w:ascii="Open Sans Light" w:hAnsi="Open Sans Light" w:cs="Open Sans Light"/>
          <w:sz w:val="20"/>
          <w:szCs w:val="20"/>
        </w:rPr>
      </w:pPr>
      <w:r w:rsidRPr="008C1C49">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 </w:t>
      </w:r>
    </w:p>
    <w:p w:rsidR="003B7B13" w:rsidRPr="008C1C49" w:rsidRDefault="003B7B13" w:rsidP="00F20E75">
      <w:pPr>
        <w:widowControl w:val="0"/>
        <w:spacing w:line="276" w:lineRule="auto"/>
        <w:jc w:val="both"/>
        <w:rPr>
          <w:rFonts w:ascii="Open Sans Light" w:hAnsi="Open Sans Light" w:cs="Open Sans Light"/>
          <w:b/>
          <w:sz w:val="20"/>
          <w:szCs w:val="20"/>
        </w:rPr>
      </w:pPr>
    </w:p>
    <w:p w:rsidR="00823EB6" w:rsidRPr="008C1C49" w:rsidRDefault="639E739C" w:rsidP="00F20E75">
      <w:pPr>
        <w:jc w:val="both"/>
        <w:rPr>
          <w:rFonts w:ascii="Open Sans Light" w:hAnsi="Open Sans Light" w:cs="Open Sans Light"/>
          <w:b/>
          <w:bCs/>
          <w:sz w:val="20"/>
          <w:szCs w:val="20"/>
        </w:rPr>
      </w:pPr>
      <w:r w:rsidRPr="008C1C49">
        <w:rPr>
          <w:rFonts w:ascii="Open Sans Light" w:hAnsi="Open Sans Light" w:cs="Open Sans Light"/>
          <w:b/>
          <w:bCs/>
          <w:sz w:val="20"/>
          <w:szCs w:val="20"/>
        </w:rPr>
        <w:t>F</w:t>
      </w:r>
      <w:r w:rsidR="2C05BB1C" w:rsidRPr="008C1C49">
        <w:rPr>
          <w:rFonts w:ascii="Open Sans Light" w:hAnsi="Open Sans Light" w:cs="Open Sans Light"/>
          <w:b/>
          <w:bCs/>
          <w:sz w:val="20"/>
          <w:szCs w:val="20"/>
        </w:rPr>
        <w:t>onaments jurídics</w:t>
      </w:r>
    </w:p>
    <w:p w:rsidR="639E739C" w:rsidRPr="008C1C49"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3B7B13" w:rsidRPr="008C1C49" w:rsidRDefault="003B7B13" w:rsidP="003B7B13">
      <w:pPr>
        <w:keepLines/>
        <w:widowControl w:val="0"/>
        <w:numPr>
          <w:ilvl w:val="0"/>
          <w:numId w:val="10"/>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Reial decret legislatiu 2/2004, de 5 de març, pel que s’aprova el text refós de la Llei reguladora de les hisendes locals (</w:t>
      </w:r>
      <w:proofErr w:type="spellStart"/>
      <w:r w:rsidRPr="008C1C49">
        <w:rPr>
          <w:rFonts w:ascii="Open Sans Light" w:eastAsia="Open Sans Light" w:hAnsi="Open Sans Light" w:cs="Open Sans Light"/>
          <w:sz w:val="20"/>
          <w:szCs w:val="20"/>
        </w:rPr>
        <w:t>RDLeg</w:t>
      </w:r>
      <w:proofErr w:type="spellEnd"/>
      <w:r w:rsidRPr="008C1C49">
        <w:rPr>
          <w:rFonts w:ascii="Open Sans Light" w:eastAsia="Open Sans Light" w:hAnsi="Open Sans Light" w:cs="Open Sans Light"/>
          <w:sz w:val="20"/>
          <w:szCs w:val="20"/>
        </w:rPr>
        <w:t> 2/2004). </w:t>
      </w:r>
    </w:p>
    <w:p w:rsidR="00487AEC" w:rsidRPr="008C1C49" w:rsidRDefault="00487AEC" w:rsidP="00487AEC">
      <w:pPr>
        <w:keepLines/>
        <w:widowControl w:val="0"/>
        <w:spacing w:line="276" w:lineRule="auto"/>
        <w:ind w:left="360"/>
        <w:jc w:val="both"/>
        <w:rPr>
          <w:rFonts w:ascii="Open Sans Light" w:eastAsia="Open Sans Light" w:hAnsi="Open Sans Light" w:cs="Open Sans Light"/>
          <w:sz w:val="20"/>
          <w:szCs w:val="20"/>
        </w:rPr>
      </w:pPr>
    </w:p>
    <w:p w:rsidR="003B7B13" w:rsidRPr="008C1C49" w:rsidRDefault="003B7B13" w:rsidP="003B7B13">
      <w:pPr>
        <w:keepLines/>
        <w:widowControl w:val="0"/>
        <w:numPr>
          <w:ilvl w:val="0"/>
          <w:numId w:val="11"/>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Reial decret 424/2017, de 28 d’abril, pel qual es regula el règim jurídic del control intern a les entitats del sector públic local (RD 424/2017). </w:t>
      </w:r>
    </w:p>
    <w:p w:rsidR="00487AEC" w:rsidRPr="008C1C49" w:rsidRDefault="00487AEC" w:rsidP="00487AEC">
      <w:pPr>
        <w:keepLines/>
        <w:widowControl w:val="0"/>
        <w:spacing w:line="276" w:lineRule="auto"/>
        <w:ind w:left="360"/>
        <w:jc w:val="both"/>
        <w:rPr>
          <w:rFonts w:ascii="Open Sans Light" w:eastAsia="Open Sans Light" w:hAnsi="Open Sans Light" w:cs="Open Sans Light"/>
          <w:sz w:val="20"/>
          <w:szCs w:val="20"/>
        </w:rPr>
      </w:pPr>
    </w:p>
    <w:p w:rsidR="003B7B13" w:rsidRPr="008C1C49" w:rsidRDefault="003B7B13" w:rsidP="003B7B13">
      <w:pPr>
        <w:keepLines/>
        <w:widowControl w:val="0"/>
        <w:numPr>
          <w:ilvl w:val="0"/>
          <w:numId w:val="12"/>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Instrucció 02/2026 de la Intervenció del Consell de Mallorca sobre l’omissió de la funció interventora. </w:t>
      </w:r>
    </w:p>
    <w:p w:rsidR="00385F84" w:rsidRPr="008C1C49" w:rsidRDefault="00385F84" w:rsidP="00385F84">
      <w:pPr>
        <w:keepLines/>
        <w:widowControl w:val="0"/>
        <w:spacing w:line="276" w:lineRule="auto"/>
        <w:jc w:val="both"/>
        <w:rPr>
          <w:rFonts w:ascii="Open Sans Light" w:eastAsia="Open Sans Light" w:hAnsi="Open Sans Light" w:cs="Open Sans Light"/>
          <w:sz w:val="20"/>
          <w:szCs w:val="20"/>
        </w:rPr>
      </w:pPr>
    </w:p>
    <w:p w:rsidR="00487AEC" w:rsidRPr="008C1C49" w:rsidRDefault="00487AEC" w:rsidP="00487AEC">
      <w:pPr>
        <w:suppressAutoHyphens w:val="0"/>
        <w:ind w:left="720" w:hanging="720"/>
        <w:jc w:val="both"/>
        <w:textAlignment w:val="baseline"/>
        <w:rPr>
          <w:rFonts w:ascii="Open Sans Light" w:eastAsia="Times New Roman" w:hAnsi="Open Sans Light" w:cs="Open Sans Light"/>
          <w:kern w:val="0"/>
          <w:sz w:val="20"/>
          <w:szCs w:val="20"/>
          <w:lang w:eastAsia="es-ES" w:bidi="ar-SA"/>
        </w:rPr>
      </w:pPr>
      <w:r w:rsidRPr="008C1C49">
        <w:rPr>
          <w:rFonts w:ascii="Open Sans Light" w:eastAsia="Times New Roman" w:hAnsi="Open Sans Light" w:cs="Open Sans Light"/>
          <w:b/>
          <w:bCs/>
          <w:kern w:val="0"/>
          <w:sz w:val="20"/>
          <w:szCs w:val="20"/>
          <w:lang w:eastAsia="es-ES" w:bidi="ar-SA"/>
        </w:rPr>
        <w:t>INFORM</w:t>
      </w:r>
      <w:r w:rsidRPr="008C1C49">
        <w:rPr>
          <w:rFonts w:ascii="Open Sans Light" w:eastAsia="Times New Roman" w:hAnsi="Open Sans Light" w:cs="Open Sans Light"/>
          <w:kern w:val="0"/>
          <w:sz w:val="20"/>
          <w:szCs w:val="20"/>
          <w:lang w:eastAsia="es-ES" w:bidi="ar-SA"/>
        </w:rPr>
        <w:t> </w:t>
      </w:r>
    </w:p>
    <w:p w:rsidR="00487AEC" w:rsidRPr="008C1C49" w:rsidRDefault="00487AEC" w:rsidP="00487AEC">
      <w:pPr>
        <w:suppressAutoHyphens w:val="0"/>
        <w:ind w:left="720" w:hanging="720"/>
        <w:jc w:val="both"/>
        <w:textAlignment w:val="baseline"/>
        <w:rPr>
          <w:rFonts w:ascii="Open Sans Light" w:eastAsia="Times New Roman" w:hAnsi="Open Sans Light" w:cs="Open Sans Light"/>
          <w:kern w:val="0"/>
          <w:sz w:val="20"/>
          <w:szCs w:val="20"/>
          <w:lang w:eastAsia="es-ES" w:bidi="ar-SA"/>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kern w:val="0"/>
          <w:sz w:val="20"/>
          <w:szCs w:val="20"/>
          <w:lang w:eastAsia="es-ES" w:bidi="ar-SA"/>
        </w:rPr>
      </w:pPr>
      <w:r w:rsidRPr="008C1C49">
        <w:rPr>
          <w:rFonts w:ascii="Open Sans Light" w:eastAsia="Times New Roman" w:hAnsi="Open Sans Light" w:cs="Open Sans Light"/>
          <w:b/>
          <w:bCs/>
          <w:kern w:val="0"/>
          <w:sz w:val="20"/>
          <w:szCs w:val="20"/>
          <w:lang w:eastAsia="es-ES" w:bidi="ar-SA"/>
        </w:rPr>
        <w:t>DESCRIPCIÓ DETALLADA DE LA DESPESA</w:t>
      </w:r>
      <w:r w:rsidRPr="008C1C49">
        <w:rPr>
          <w:rFonts w:ascii="Open Sans Light" w:eastAsia="Times New Roman" w:hAnsi="Open Sans Light" w:cs="Open Sans Light"/>
          <w:b/>
          <w:kern w:val="0"/>
          <w:sz w:val="20"/>
          <w:szCs w:val="20"/>
          <w:lang w:eastAsia="es-ES" w:bidi="ar-SA"/>
        </w:rPr>
        <w:t> </w:t>
      </w:r>
    </w:p>
    <w:p w:rsidR="00487AEC" w:rsidRPr="008C1C49" w:rsidRDefault="00487AEC" w:rsidP="00F20E75">
      <w:pPr>
        <w:jc w:val="both"/>
        <w:rPr>
          <w:rFonts w:ascii="Open Sans Light" w:eastAsia="Open Sans Light" w:hAnsi="Open Sans Light" w:cs="Open Sans Light"/>
          <w:b/>
          <w:sz w:val="20"/>
          <w:szCs w:val="20"/>
        </w:rPr>
      </w:pPr>
    </w:p>
    <w:p w:rsidR="00891249" w:rsidRPr="008C1C49" w:rsidRDefault="00891249" w:rsidP="00487AEC">
      <w:pPr>
        <w:pStyle w:val="paragraph"/>
        <w:spacing w:before="0" w:beforeAutospacing="0" w:after="0" w:afterAutospacing="0"/>
        <w:jc w:val="both"/>
        <w:textAlignment w:val="baseline"/>
        <w:rPr>
          <w:rFonts w:ascii="Open Sans Light" w:hAnsi="Open Sans Light" w:cs="Open Sans Light"/>
          <w:color w:val="000000"/>
          <w:sz w:val="20"/>
          <w:szCs w:val="20"/>
          <w:lang w:val="ca-ES"/>
        </w:rPr>
      </w:pPr>
      <w:r w:rsidRPr="008C1C49">
        <w:rPr>
          <w:rFonts w:ascii="Open Sans Light" w:hAnsi="Open Sans Light" w:cs="Open Sans Light"/>
          <w:color w:val="000000"/>
          <w:sz w:val="20"/>
          <w:szCs w:val="20"/>
          <w:lang w:val="ca-ES"/>
        </w:rPr>
        <w:t xml:space="preserve">La descripció detallada de les despeses objecte d’aquesta memòria es detalla a continuació per al centre </w:t>
      </w:r>
      <w:r w:rsidRPr="008C1C49">
        <w:rPr>
          <w:rFonts w:ascii="Open Sans Light" w:hAnsi="Open Sans Light" w:cs="Open Sans Light"/>
          <w:b/>
          <w:bCs/>
          <w:color w:val="000000"/>
          <w:sz w:val="20"/>
          <w:szCs w:val="20"/>
          <w:lang w:val="ca-ES"/>
        </w:rPr>
        <w:t>{{</w:t>
      </w:r>
      <w:proofErr w:type="spellStart"/>
      <w:r w:rsidRPr="008C1C49">
        <w:rPr>
          <w:rFonts w:ascii="Open Sans Light" w:hAnsi="Open Sans Light" w:cs="Open Sans Light"/>
          <w:b/>
          <w:bCs/>
          <w:color w:val="000000"/>
          <w:sz w:val="20"/>
          <w:szCs w:val="20"/>
          <w:lang w:val="ca-ES"/>
        </w:rPr>
        <w:t>ofi.centre_servei</w:t>
      </w:r>
      <w:proofErr w:type="spellEnd"/>
      <w:r w:rsidRPr="008C1C49">
        <w:rPr>
          <w:rFonts w:ascii="Open Sans Light" w:hAnsi="Open Sans Light" w:cs="Open Sans Light"/>
          <w:b/>
          <w:bCs/>
          <w:color w:val="000000"/>
          <w:sz w:val="20"/>
          <w:szCs w:val="20"/>
          <w:lang w:val="ca-ES"/>
        </w:rPr>
        <w:t>}}</w:t>
      </w:r>
      <w:r w:rsidRPr="008C1C49">
        <w:rPr>
          <w:rFonts w:ascii="Open Sans Light" w:hAnsi="Open Sans Light" w:cs="Open Sans Light"/>
          <w:color w:val="000000"/>
          <w:sz w:val="20"/>
          <w:szCs w:val="20"/>
          <w:lang w:val="ca-ES"/>
        </w:rPr>
        <w:t xml:space="preserve"> dependent de la Direcció Insular d’Atenció Sociosanitària, la tasca de la qual es centra en la gestió de les residències per a gent gran i dels centres de dia que depenen de l’IMAS i en la consolidació del model assistencial basat en una atenció centrada en la persona: </w:t>
      </w:r>
    </w:p>
    <w:p w:rsidR="009B096C" w:rsidRPr="008C1C49" w:rsidRDefault="009B096C" w:rsidP="009B096C">
      <w:pPr>
        <w:jc w:val="both"/>
        <w:rPr>
          <w:rStyle w:val="normaltextrun"/>
          <w:rFonts w:ascii="Open Sans Light" w:eastAsia="Times New Roman" w:hAnsi="Open Sans Light" w:cs="Open Sans Light"/>
          <w:color w:val="000000"/>
          <w:kern w:val="0"/>
          <w:sz w:val="20"/>
          <w:szCs w:val="20"/>
          <w:lang w:eastAsia="es-ES" w:bidi="ar-SA"/>
        </w:rPr>
      </w:pPr>
    </w:p>
    <w:p w:rsidR="009B096C" w:rsidRPr="008C1C49" w:rsidRDefault="009B096C"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9B096C" w:rsidRPr="008C1C49" w:rsidRDefault="009B096C" w:rsidP="00BC5865">
      <w:pPr>
        <w:pStyle w:val="Prrafodelista"/>
        <w:numPr>
          <w:ilvl w:val="0"/>
          <w:numId w:val="25"/>
        </w:numPr>
        <w:jc w:val="both"/>
        <w:rPr>
          <w:rFonts w:ascii="Open Sans Light" w:eastAsia="Open Sans Light" w:hAnsi="Open Sans Light" w:cs="Open Sans Light"/>
          <w:b/>
          <w:sz w:val="20"/>
          <w:szCs w:val="20"/>
          <w:u w:val="single"/>
        </w:rPr>
      </w:pPr>
      <w:r w:rsidRPr="008C1C49">
        <w:rPr>
          <w:rFonts w:ascii="Open Sans Light" w:eastAsia="Open Sans Light" w:hAnsi="Open Sans Light" w:cs="Open Sans Light"/>
          <w:b/>
          <w:sz w:val="20"/>
          <w:szCs w:val="20"/>
          <w:u w:val="single"/>
        </w:rPr>
        <w:t>{{$</w:t>
      </w:r>
      <w:proofErr w:type="spellStart"/>
      <w:r w:rsidRPr="008C1C49">
        <w:rPr>
          <w:rFonts w:ascii="Open Sans Light" w:eastAsia="Open Sans Light" w:hAnsi="Open Sans Light" w:cs="Open Sans Light"/>
          <w:b/>
          <w:sz w:val="20"/>
          <w:szCs w:val="20"/>
          <w:u w:val="single"/>
        </w:rPr>
        <w:t>factura.descripcio</w:t>
      </w:r>
      <w:proofErr w:type="spellEnd"/>
      <w:r w:rsidRPr="008C1C49">
        <w:rPr>
          <w:rFonts w:ascii="Open Sans Light" w:eastAsia="Open Sans Light" w:hAnsi="Open Sans Light" w:cs="Open Sans Light"/>
          <w:b/>
          <w:sz w:val="20"/>
          <w:szCs w:val="20"/>
          <w:u w:val="single"/>
        </w:rPr>
        <w:t>}} - {{$</w:t>
      </w:r>
      <w:proofErr w:type="spellStart"/>
      <w:r w:rsidRPr="008C1C49">
        <w:rPr>
          <w:rFonts w:ascii="Open Sans Light" w:eastAsia="Open Sans Light" w:hAnsi="Open Sans Light" w:cs="Open Sans Light"/>
          <w:b/>
          <w:sz w:val="20"/>
          <w:szCs w:val="20"/>
          <w:u w:val="single"/>
        </w:rPr>
        <w:t>factura.periode</w:t>
      </w:r>
      <w:proofErr w:type="spellEnd"/>
      <w:r w:rsidRPr="008C1C49">
        <w:rPr>
          <w:rFonts w:ascii="Open Sans Light" w:eastAsia="Open Sans Light" w:hAnsi="Open Sans Light" w:cs="Open Sans Light"/>
          <w:b/>
          <w:sz w:val="20"/>
          <w:szCs w:val="20"/>
          <w:u w:val="single"/>
        </w:rPr>
        <w:t>}} – Dossier: {{$</w:t>
      </w:r>
      <w:proofErr w:type="spellStart"/>
      <w:r w:rsidRPr="008C1C49">
        <w:rPr>
          <w:rFonts w:ascii="Open Sans Light" w:eastAsia="Open Sans Light" w:hAnsi="Open Sans Light" w:cs="Open Sans Light"/>
          <w:b/>
          <w:sz w:val="20"/>
          <w:szCs w:val="20"/>
          <w:u w:val="single"/>
        </w:rPr>
        <w:t>factura.record.segex</w:t>
      </w:r>
      <w:proofErr w:type="spellEnd"/>
      <w:r w:rsidRPr="008C1C49">
        <w:rPr>
          <w:rFonts w:ascii="Open Sans Light" w:eastAsia="Open Sans Light" w:hAnsi="Open Sans Light" w:cs="Open Sans Light"/>
          <w:b/>
          <w:sz w:val="20"/>
          <w:szCs w:val="20"/>
          <w:u w:val="single"/>
        </w:rPr>
        <w:t>}}</w:t>
      </w:r>
    </w:p>
    <w:p w:rsidR="009B096C" w:rsidRPr="008C1C49" w:rsidRDefault="009B096C"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Aquesta despesa es du tramitant amb omissió de la funció interventora des de {{$</w:t>
      </w:r>
      <w:proofErr w:type="spellStart"/>
      <w:r w:rsidRPr="008C1C49">
        <w:rPr>
          <w:rFonts w:ascii="Open Sans Light" w:eastAsia="Open Sans Light" w:hAnsi="Open Sans Light" w:cs="Open Sans Light"/>
          <w:sz w:val="20"/>
          <w:szCs w:val="20"/>
        </w:rPr>
        <w:t>factura.record.data_ofi_inicial</w:t>
      </w:r>
      <w:proofErr w:type="spellEnd"/>
      <w:r w:rsidRPr="008C1C49">
        <w:rPr>
          <w:rFonts w:ascii="Open Sans Light" w:eastAsia="Open Sans Light" w:hAnsi="Open Sans Light" w:cs="Open Sans Light"/>
          <w:sz w:val="20"/>
          <w:szCs w:val="20"/>
        </w:rPr>
        <w:t>}}</w:t>
      </w:r>
    </w:p>
    <w:p w:rsidR="009B096C" w:rsidRPr="008C1C49" w:rsidRDefault="009B096C" w:rsidP="00F20E75">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9B096C" w:rsidRPr="008C1C49" w:rsidRDefault="009B096C" w:rsidP="00F20E75">
      <w:pPr>
        <w:jc w:val="both"/>
        <w:rPr>
          <w:rFonts w:ascii="Open Sans Light" w:eastAsia="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bCs/>
          <w:kern w:val="0"/>
          <w:sz w:val="20"/>
          <w:szCs w:val="20"/>
          <w:lang w:eastAsia="es-ES" w:bidi="ar-SA"/>
        </w:rPr>
      </w:pPr>
      <w:r w:rsidRPr="008C1C49">
        <w:rPr>
          <w:rFonts w:ascii="Open Sans Light" w:eastAsia="Times New Roman" w:hAnsi="Open Sans Light" w:cs="Open Sans Light"/>
          <w:b/>
          <w:bCs/>
          <w:kern w:val="0"/>
          <w:sz w:val="20"/>
          <w:szCs w:val="20"/>
          <w:lang w:eastAsia="es-ES" w:bidi="ar-SA"/>
        </w:rPr>
        <w:t>JUSTIFICACIÓ DE LA NECESSITAT DE PROMOURE LA DESPESA I LA SEVA IDONEÏTAT PER A LA FINALITAT PERSEGUIDA </w:t>
      </w:r>
    </w:p>
    <w:p w:rsidR="00487AEC" w:rsidRPr="008C1C49" w:rsidRDefault="00487AEC" w:rsidP="00F20E75">
      <w:pPr>
        <w:jc w:val="both"/>
        <w:rPr>
          <w:rFonts w:ascii="Open Sans Light" w:eastAsia="Open Sans Light" w:hAnsi="Open Sans Light" w:cs="Open Sans Light"/>
          <w:b/>
          <w:sz w:val="20"/>
          <w:szCs w:val="20"/>
        </w:rPr>
      </w:pPr>
    </w:p>
    <w:p w:rsidR="00487AEC" w:rsidRPr="008C1C49" w:rsidRDefault="00487AEC" w:rsidP="00487AE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Els serveis prestats</w:t>
      </w:r>
      <w:r w:rsidR="008C1C49" w:rsidRPr="008C1C49">
        <w:rPr>
          <w:rFonts w:ascii="Open Sans Light" w:eastAsia="Open Sans Light" w:hAnsi="Open Sans Light" w:cs="Open Sans Light"/>
          <w:sz w:val="20"/>
          <w:szCs w:val="20"/>
        </w:rPr>
        <w:t xml:space="preserve"> o bens subministrats</w:t>
      </w:r>
      <w:r w:rsidRPr="008C1C49">
        <w:rPr>
          <w:rFonts w:ascii="Open Sans Light" w:eastAsia="Open Sans Light" w:hAnsi="Open Sans Light" w:cs="Open Sans Light"/>
          <w:sz w:val="20"/>
          <w:szCs w:val="20"/>
        </w:rPr>
        <w:t xml:space="preserve"> prèviament a l’emissió d’aquestes factures, són serveis </w:t>
      </w:r>
      <w:r w:rsidR="008C1C49" w:rsidRPr="008C1C49">
        <w:rPr>
          <w:rFonts w:ascii="Open Sans Light" w:eastAsia="Open Sans Light" w:hAnsi="Open Sans Light" w:cs="Open Sans Light"/>
          <w:sz w:val="20"/>
          <w:szCs w:val="20"/>
        </w:rPr>
        <w:t xml:space="preserve">o bens </w:t>
      </w:r>
      <w:r w:rsidRPr="008C1C49">
        <w:rPr>
          <w:rFonts w:ascii="Open Sans Light" w:eastAsia="Open Sans Light" w:hAnsi="Open Sans Light" w:cs="Open Sans Light"/>
          <w:sz w:val="20"/>
          <w:szCs w:val="20"/>
        </w:rPr>
        <w:t xml:space="preserve">imprescindibles per al normal funcionament dels serveis de l’IMAS, la interrupció dels </w:t>
      </w:r>
      <w:r w:rsidRPr="008C1C49">
        <w:rPr>
          <w:rFonts w:ascii="Open Sans Light" w:eastAsia="Open Sans Light" w:hAnsi="Open Sans Light" w:cs="Open Sans Light"/>
          <w:sz w:val="20"/>
          <w:szCs w:val="20"/>
        </w:rPr>
        <w:lastRenderedPageBreak/>
        <w:t>quals hauria suposat un perjudici irreparable de l’activitat ordinària. </w:t>
      </w:r>
      <w:r w:rsidR="008C1C49" w:rsidRPr="008C1C49">
        <w:rPr>
          <w:rFonts w:ascii="Open Sans Light" w:eastAsia="Open Sans Light" w:hAnsi="Open Sans Light" w:cs="Open Sans Light"/>
          <w:sz w:val="20"/>
          <w:szCs w:val="20"/>
        </w:rPr>
        <w:t>A continuació es detalla la justificació de la necessitat de promoure cada una de les despeses:</w:t>
      </w:r>
    </w:p>
    <w:p w:rsidR="009B096C" w:rsidRPr="008C1C49" w:rsidRDefault="009B096C" w:rsidP="00487AEC">
      <w:pPr>
        <w:jc w:val="both"/>
        <w:rPr>
          <w:rFonts w:ascii="Open Sans Light" w:eastAsia="Open Sans Light" w:hAnsi="Open Sans Light" w:cs="Open Sans Light"/>
          <w:sz w:val="20"/>
          <w:szCs w:val="20"/>
        </w:rPr>
      </w:pPr>
    </w:p>
    <w:p w:rsidR="009B096C" w:rsidRPr="008C1C49" w:rsidRDefault="009B096C"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9B096C" w:rsidRPr="008C1C49" w:rsidRDefault="009B096C" w:rsidP="00BC5865">
      <w:pPr>
        <w:pStyle w:val="Prrafodelista"/>
        <w:numPr>
          <w:ilvl w:val="0"/>
          <w:numId w:val="25"/>
        </w:numPr>
        <w:jc w:val="both"/>
        <w:rPr>
          <w:rFonts w:ascii="Open Sans Light" w:eastAsia="Open Sans Light" w:hAnsi="Open Sans Light" w:cs="Open Sans Light"/>
          <w:b/>
          <w:sz w:val="20"/>
          <w:szCs w:val="20"/>
          <w:u w:val="single"/>
        </w:rPr>
      </w:pPr>
      <w:r w:rsidRPr="008C1C49">
        <w:rPr>
          <w:rFonts w:ascii="Open Sans Light" w:eastAsia="Open Sans Light" w:hAnsi="Open Sans Light" w:cs="Open Sans Light"/>
          <w:b/>
          <w:sz w:val="20"/>
          <w:szCs w:val="20"/>
          <w:u w:val="single"/>
        </w:rPr>
        <w:t>{{$</w:t>
      </w:r>
      <w:proofErr w:type="spellStart"/>
      <w:r w:rsidRPr="008C1C49">
        <w:rPr>
          <w:rFonts w:ascii="Open Sans Light" w:eastAsia="Open Sans Light" w:hAnsi="Open Sans Light" w:cs="Open Sans Light"/>
          <w:b/>
          <w:sz w:val="20"/>
          <w:szCs w:val="20"/>
          <w:u w:val="single"/>
        </w:rPr>
        <w:t>factura.descripcio</w:t>
      </w:r>
      <w:proofErr w:type="spellEnd"/>
      <w:r w:rsidRPr="008C1C49">
        <w:rPr>
          <w:rFonts w:ascii="Open Sans Light" w:eastAsia="Open Sans Light" w:hAnsi="Open Sans Light" w:cs="Open Sans Light"/>
          <w:b/>
          <w:sz w:val="20"/>
          <w:szCs w:val="20"/>
          <w:u w:val="single"/>
        </w:rPr>
        <w:t>}} - {{$</w:t>
      </w:r>
      <w:proofErr w:type="spellStart"/>
      <w:r w:rsidRPr="008C1C49">
        <w:rPr>
          <w:rFonts w:ascii="Open Sans Light" w:eastAsia="Open Sans Light" w:hAnsi="Open Sans Light" w:cs="Open Sans Light"/>
          <w:b/>
          <w:sz w:val="20"/>
          <w:szCs w:val="20"/>
          <w:u w:val="single"/>
        </w:rPr>
        <w:t>factura.periode</w:t>
      </w:r>
      <w:proofErr w:type="spellEnd"/>
      <w:r w:rsidRPr="008C1C49">
        <w:rPr>
          <w:rFonts w:ascii="Open Sans Light" w:eastAsia="Open Sans Light" w:hAnsi="Open Sans Light" w:cs="Open Sans Light"/>
          <w:b/>
          <w:sz w:val="20"/>
          <w:szCs w:val="20"/>
          <w:u w:val="single"/>
        </w:rPr>
        <w:t>}}</w:t>
      </w:r>
      <w:r w:rsidR="00BC5865" w:rsidRPr="008C1C49">
        <w:rPr>
          <w:rFonts w:ascii="Open Sans Light" w:eastAsia="Open Sans Light" w:hAnsi="Open Sans Light" w:cs="Open Sans Light"/>
          <w:b/>
          <w:sz w:val="20"/>
          <w:szCs w:val="20"/>
          <w:u w:val="single"/>
        </w:rPr>
        <w:t>:</w:t>
      </w:r>
      <w:r w:rsidRPr="008C1C49">
        <w:rPr>
          <w:rFonts w:ascii="Open Sans Light" w:eastAsia="Open Sans Light" w:hAnsi="Open Sans Light" w:cs="Open Sans Light"/>
          <w:b/>
          <w:sz w:val="20"/>
          <w:szCs w:val="20"/>
          <w:u w:val="single"/>
        </w:rPr>
        <w:t xml:space="preserve"> </w:t>
      </w:r>
    </w:p>
    <w:p w:rsidR="008C1C49" w:rsidRPr="008C1C49" w:rsidRDefault="008C1C49"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w:t>
      </w:r>
      <w:bookmarkStart w:id="0" w:name="_GoBack"/>
      <w:bookmarkEnd w:id="0"/>
      <w:r w:rsidRPr="008C1C49">
        <w:rPr>
          <w:rFonts w:ascii="Open Sans Light" w:eastAsia="Open Sans Light" w:hAnsi="Open Sans Light" w:cs="Open Sans Light"/>
          <w:sz w:val="20"/>
          <w:szCs w:val="20"/>
        </w:rPr>
        <w:t>.justificacio</w:t>
      </w:r>
      <w:proofErr w:type="spellEnd"/>
      <w:r w:rsidRPr="008C1C49">
        <w:rPr>
          <w:rFonts w:ascii="Open Sans Light" w:eastAsia="Open Sans Light" w:hAnsi="Open Sans Light" w:cs="Open Sans Light"/>
          <w:sz w:val="20"/>
          <w:szCs w:val="20"/>
        </w:rPr>
        <w:t>}}</w:t>
      </w:r>
    </w:p>
    <w:p w:rsidR="009B096C" w:rsidRPr="008C1C49" w:rsidRDefault="009B096C"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9B096C" w:rsidRPr="008C1C49" w:rsidRDefault="009B096C" w:rsidP="00487AEC">
      <w:pPr>
        <w:jc w:val="both"/>
        <w:rPr>
          <w:rFonts w:ascii="Open Sans Light" w:eastAsia="Open Sans Light" w:hAnsi="Open Sans Light" w:cs="Open Sans Light"/>
          <w:sz w:val="20"/>
          <w:szCs w:val="20"/>
        </w:rPr>
      </w:pPr>
    </w:p>
    <w:p w:rsidR="00487AEC" w:rsidRPr="008C1C49" w:rsidRDefault="00487AEC" w:rsidP="00487AEC">
      <w:pPr>
        <w:jc w:val="both"/>
        <w:rPr>
          <w:rStyle w:val="normaltextrun"/>
          <w:rFonts w:ascii="Open Sans Light" w:eastAsia="Times New Roman" w:hAnsi="Open Sans Light" w:cs="Open Sans Light"/>
          <w:i/>
          <w:iCs/>
          <w:color w:val="000000"/>
          <w:kern w:val="0"/>
          <w:sz w:val="20"/>
          <w:szCs w:val="20"/>
          <w:shd w:val="clear" w:color="auto" w:fill="FFFF00"/>
          <w:lang w:eastAsia="es-ES" w:bidi="ar-SA"/>
        </w:rPr>
      </w:pPr>
      <w:r w:rsidRPr="008C1C49">
        <w:rPr>
          <w:rStyle w:val="normaltextrun"/>
          <w:rFonts w:ascii="Open Sans Light" w:eastAsia="Times New Roman" w:hAnsi="Open Sans Light" w:cs="Open Sans Light"/>
          <w:color w:val="000000"/>
          <w:kern w:val="0"/>
          <w:sz w:val="20"/>
          <w:szCs w:val="20"/>
          <w:shd w:val="clear" w:color="auto" w:fill="FFFF00"/>
          <w:lang w:eastAsia="es-ES" w:bidi="ar-SA"/>
        </w:rPr>
        <w:t>(En aquest apartat s’haurà de detallar la necessitat i la idoneïtat de la despesa per la finalitat perseguida, així com la competència del Consell per executar la despesa efectuada determinant les causes per les quals s’ha incomplert el procediment juridicoadministratiu corresponent, així com explicació detallada de tots els condicionaments que han originat l’actuació irregular, assenyalant els fonaments jurídics pels quals procedeix la tramitació del reconeixement extrajudicial de crèdit)</w:t>
      </w:r>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 </w:t>
      </w:r>
    </w:p>
    <w:p w:rsidR="00487AEC" w:rsidRPr="008C1C49" w:rsidRDefault="00487AEC" w:rsidP="00F20E75">
      <w:pPr>
        <w:jc w:val="both"/>
        <w:rPr>
          <w:rFonts w:ascii="Open Sans Light" w:eastAsia="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Open Sans Light" w:hAnsi="Open Sans Light" w:cs="Open Sans Light"/>
          <w:b/>
          <w:sz w:val="20"/>
          <w:szCs w:val="20"/>
        </w:rPr>
      </w:pPr>
      <w:r w:rsidRPr="008C1C49">
        <w:rPr>
          <w:rFonts w:ascii="Open Sans Light" w:eastAsia="Times New Roman" w:hAnsi="Open Sans Light" w:cs="Open Sans Light"/>
          <w:b/>
          <w:bCs/>
          <w:kern w:val="0"/>
          <w:sz w:val="20"/>
          <w:szCs w:val="20"/>
          <w:lang w:eastAsia="es-ES" w:bidi="ar-SA"/>
        </w:rPr>
        <w:t>ELS CRITERIS PELS QUALS ES VA SELECCIONAR EL TERCER PER A REALITZAR L’ACTUACIÓ </w:t>
      </w:r>
    </w:p>
    <w:p w:rsidR="00487AEC" w:rsidRPr="008C1C49" w:rsidRDefault="00487AEC" w:rsidP="00F20E75">
      <w:pPr>
        <w:jc w:val="both"/>
        <w:rPr>
          <w:rFonts w:ascii="Open Sans Light" w:eastAsia="Open Sans Light" w:hAnsi="Open Sans Light" w:cs="Open Sans Light"/>
          <w:b/>
          <w:sz w:val="20"/>
          <w:szCs w:val="20"/>
        </w:rPr>
      </w:pPr>
    </w:p>
    <w:p w:rsidR="00487AEC" w:rsidRPr="008C1C49" w:rsidRDefault="00487AEC" w:rsidP="00F20E75">
      <w:pPr>
        <w:jc w:val="both"/>
        <w:rPr>
          <w:rStyle w:val="normaltextrun"/>
          <w:rFonts w:ascii="Open Sans Light" w:eastAsia="Times New Roman" w:hAnsi="Open Sans Light" w:cs="Open Sans Light"/>
          <w:i/>
          <w:iCs/>
          <w:kern w:val="0"/>
          <w:sz w:val="20"/>
          <w:szCs w:val="20"/>
          <w:shd w:val="clear" w:color="auto" w:fill="FFFF00"/>
          <w:lang w:eastAsia="es-ES" w:bidi="ar-SA"/>
        </w:rPr>
      </w:pPr>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Exemple: Els serveis que s’han ofert per </w:t>
      </w:r>
      <w:proofErr w:type="spellStart"/>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xxxxxxxxxxxxxxxxxxxxx</w:t>
      </w:r>
      <w:proofErr w:type="spellEnd"/>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 ja es venen prestant correctament a centres que gestiona el tercer YYYYYYYYYYYY i per evitar perjudicar als usuaris...... D’aquesta forma es pretén cobrir les prestacions recollides a l’article XX del Reglament </w:t>
      </w:r>
      <w:proofErr w:type="spellStart"/>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xxxxxxxxxxx</w:t>
      </w:r>
      <w:proofErr w:type="spellEnd"/>
      <w:r w:rsidRPr="008C1C49">
        <w:rPr>
          <w:rStyle w:val="normaltextrun"/>
          <w:rFonts w:ascii="Open Sans Light" w:eastAsia="Times New Roman" w:hAnsi="Open Sans Light" w:cs="Open Sans Light"/>
          <w:i/>
          <w:iCs/>
          <w:color w:val="000000"/>
          <w:kern w:val="0"/>
          <w:sz w:val="20"/>
          <w:szCs w:val="20"/>
          <w:shd w:val="clear" w:color="auto" w:fill="FFFF00"/>
          <w:lang w:eastAsia="es-ES" w:bidi="ar-SA"/>
        </w:rPr>
        <w:t>.</w:t>
      </w:r>
      <w:r w:rsidRPr="008C1C49">
        <w:rPr>
          <w:rStyle w:val="normaltextrun"/>
          <w:rFonts w:ascii="Open Sans Light" w:eastAsia="Times New Roman" w:hAnsi="Open Sans Light" w:cs="Open Sans Light"/>
          <w:i/>
          <w:iCs/>
          <w:kern w:val="0"/>
          <w:sz w:val="20"/>
          <w:szCs w:val="20"/>
          <w:shd w:val="clear" w:color="auto" w:fill="FFFF00"/>
          <w:lang w:eastAsia="es-ES" w:bidi="ar-SA"/>
        </w:rPr>
        <w:t> </w:t>
      </w:r>
    </w:p>
    <w:p w:rsidR="00487AEC" w:rsidRPr="008C1C49" w:rsidRDefault="00487AEC" w:rsidP="00F20E75">
      <w:pPr>
        <w:jc w:val="both"/>
        <w:rPr>
          <w:rStyle w:val="normaltextrun"/>
          <w:rFonts w:ascii="Open Sans Light" w:eastAsia="Times New Roman" w:hAnsi="Open Sans Light" w:cs="Open Sans Light"/>
          <w:i/>
          <w:iCs/>
          <w:kern w:val="0"/>
          <w:sz w:val="20"/>
          <w:szCs w:val="20"/>
          <w:shd w:val="clear" w:color="auto" w:fill="FFFF00"/>
          <w:lang w:eastAsia="es-ES" w:bidi="ar-SA"/>
        </w:rPr>
      </w:pPr>
    </w:p>
    <w:p w:rsidR="00487AEC" w:rsidRPr="008C1C49" w:rsidRDefault="00487AEC" w:rsidP="00487AEC">
      <w:pPr>
        <w:numPr>
          <w:ilvl w:val="0"/>
          <w:numId w:val="13"/>
        </w:numPr>
        <w:suppressAutoHyphens w:val="0"/>
        <w:ind w:left="360" w:firstLine="0"/>
        <w:jc w:val="both"/>
        <w:textAlignment w:val="baseline"/>
        <w:rPr>
          <w:rFonts w:ascii="Open Sans Light" w:hAnsi="Open Sans Light" w:cs="Open Sans Light"/>
          <w:b/>
          <w:bCs/>
          <w:sz w:val="20"/>
          <w:szCs w:val="20"/>
        </w:rPr>
      </w:pPr>
      <w:r w:rsidRPr="008C1C49">
        <w:rPr>
          <w:rFonts w:ascii="Open Sans Light" w:eastAsia="Times New Roman" w:hAnsi="Open Sans Light" w:cs="Open Sans Light"/>
          <w:b/>
          <w:bCs/>
          <w:kern w:val="0"/>
          <w:sz w:val="20"/>
          <w:szCs w:val="20"/>
          <w:lang w:eastAsia="es-ES" w:bidi="ar-SA"/>
        </w:rPr>
        <w:t>ACREDITACIÓ QUE LES PRESTACIONS S’HAN REALITZAT EFECTIVAMENT </w:t>
      </w:r>
    </w:p>
    <w:p w:rsidR="00487AEC" w:rsidRPr="008C1C49" w:rsidRDefault="00487AEC" w:rsidP="00487AEC">
      <w:pPr>
        <w:suppressAutoHyphens w:val="0"/>
        <w:jc w:val="both"/>
        <w:textAlignment w:val="baseline"/>
        <w:rPr>
          <w:rFonts w:ascii="Open Sans Light" w:eastAsia="Times New Roman" w:hAnsi="Open Sans Light" w:cs="Open Sans Light"/>
          <w:b/>
          <w:bCs/>
          <w:kern w:val="0"/>
          <w:sz w:val="20"/>
          <w:szCs w:val="20"/>
          <w:lang w:eastAsia="es-ES" w:bidi="ar-SA"/>
        </w:rPr>
      </w:pPr>
    </w:p>
    <w:p w:rsidR="00487AEC" w:rsidRPr="008C1C49" w:rsidRDefault="00487AEC" w:rsidP="00487AEC">
      <w:pPr>
        <w:pStyle w:val="paragraph"/>
        <w:spacing w:before="0" w:beforeAutospacing="0" w:after="0" w:afterAutospacing="0"/>
        <w:jc w:val="both"/>
        <w:textAlignment w:val="baseline"/>
        <w:rPr>
          <w:rStyle w:val="eop"/>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r w:rsidRPr="008C1C49">
        <w:rPr>
          <w:rStyle w:val="eop"/>
          <w:rFonts w:ascii="Open Sans Light" w:hAnsi="Open Sans Light" w:cs="Open Sans Light"/>
          <w:sz w:val="20"/>
          <w:szCs w:val="20"/>
          <w:lang w:val="ca-ES"/>
        </w:rPr>
        <w:t> </w:t>
      </w:r>
    </w:p>
    <w:p w:rsidR="00487AEC" w:rsidRPr="008C1C49" w:rsidRDefault="00487AEC" w:rsidP="00487AEC">
      <w:pPr>
        <w:pStyle w:val="paragraph"/>
        <w:spacing w:before="0" w:beforeAutospacing="0" w:after="0" w:afterAutospacing="0"/>
        <w:jc w:val="both"/>
        <w:textAlignment w:val="baseline"/>
        <w:rPr>
          <w:rFonts w:ascii="Open Sans Light" w:hAnsi="Open Sans Light" w:cs="Open Sans Light"/>
          <w:sz w:val="20"/>
          <w:szCs w:val="20"/>
          <w:lang w:val="ca-ES"/>
        </w:rPr>
      </w:pPr>
    </w:p>
    <w:p w:rsidR="00487AEC" w:rsidRPr="008C1C49" w:rsidRDefault="00487AEC" w:rsidP="00487AEC">
      <w:pPr>
        <w:pStyle w:val="paragraph"/>
        <w:spacing w:before="0" w:beforeAutospacing="0" w:after="0" w:afterAutospacing="0"/>
        <w:jc w:val="both"/>
        <w:textAlignment w:val="baseline"/>
        <w:rPr>
          <w:rStyle w:val="eop"/>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El tècnic que subscriu, ha comprovat l’adequat compliment de la realització de les despeses i ha plasmat la seva conformitat amb la firma electrònica de les factures que presenta l’empresa i que es detallen a la relació adjunta. </w:t>
      </w:r>
      <w:r w:rsidRPr="008C1C49">
        <w:rPr>
          <w:rStyle w:val="eop"/>
          <w:rFonts w:ascii="Open Sans Light" w:hAnsi="Open Sans Light" w:cs="Open Sans Light"/>
          <w:sz w:val="20"/>
          <w:szCs w:val="20"/>
          <w:lang w:val="ca-ES"/>
        </w:rPr>
        <w:t> </w:t>
      </w:r>
    </w:p>
    <w:p w:rsidR="00487AEC" w:rsidRPr="008C1C49" w:rsidRDefault="00487AEC" w:rsidP="00487AEC">
      <w:pPr>
        <w:pStyle w:val="paragraph"/>
        <w:spacing w:before="0" w:beforeAutospacing="0" w:after="0" w:afterAutospacing="0"/>
        <w:jc w:val="both"/>
        <w:textAlignment w:val="baseline"/>
        <w:rPr>
          <w:rFonts w:ascii="Open Sans Light" w:hAnsi="Open Sans Light" w:cs="Open Sans Light"/>
          <w:sz w:val="20"/>
          <w:szCs w:val="20"/>
          <w:lang w:val="ca-ES"/>
        </w:rPr>
      </w:pPr>
    </w:p>
    <w:p w:rsidR="00487AEC" w:rsidRPr="008C1C49" w:rsidRDefault="00487AEC" w:rsidP="00487AEC">
      <w:pPr>
        <w:pStyle w:val="paragraph"/>
        <w:spacing w:before="0" w:beforeAutospacing="0" w:after="0" w:afterAutospacing="0"/>
        <w:jc w:val="both"/>
        <w:textAlignment w:val="baseline"/>
        <w:rPr>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La firma electrònica en els documents justificatius que consten a l’expedient o dossiers relacionats, implica que es consideren complets els apartats indicats a la Base 28 d’execució del pressupost del Consell Insular de Mallorca per a l’exercici 2026.</w:t>
      </w:r>
      <w:r w:rsidRPr="008C1C49">
        <w:rPr>
          <w:rStyle w:val="eop"/>
          <w:rFonts w:ascii="Open Sans Light" w:hAnsi="Open Sans Light" w:cs="Open Sans Light"/>
          <w:sz w:val="20"/>
          <w:szCs w:val="20"/>
          <w:lang w:val="ca-ES"/>
        </w:rPr>
        <w:t> </w:t>
      </w:r>
    </w:p>
    <w:p w:rsidR="00487AEC" w:rsidRPr="008C1C49" w:rsidRDefault="00487AEC" w:rsidP="00487AEC">
      <w:pPr>
        <w:suppressAutoHyphens w:val="0"/>
        <w:jc w:val="both"/>
        <w:textAlignment w:val="baseline"/>
        <w:rPr>
          <w:rFonts w:ascii="Open Sans Light" w:hAnsi="Open Sans Light" w:cs="Open Sans Light"/>
          <w:b/>
          <w:bCs/>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hAnsi="Open Sans Light" w:cs="Open Sans Light"/>
          <w:b/>
          <w:bCs/>
          <w:sz w:val="20"/>
          <w:szCs w:val="20"/>
          <w:lang w:eastAsia="es-ES" w:bidi="ar-SA"/>
        </w:rPr>
      </w:pPr>
      <w:r w:rsidRPr="008C1C49">
        <w:rPr>
          <w:rFonts w:ascii="Open Sans Light" w:eastAsia="Times New Roman" w:hAnsi="Open Sans Light" w:cs="Open Sans Light"/>
          <w:b/>
          <w:kern w:val="0"/>
          <w:sz w:val="20"/>
          <w:szCs w:val="20"/>
          <w:lang w:eastAsia="es-ES" w:bidi="ar-SA"/>
        </w:rPr>
        <w:t>JUSTIFICACIÓ I VALORACIÓ QUE EL PREU, IMPORT O QUANTIA PROPOSADA S’AJUSTA AL DE MERCAT, A LES TARIFES OFICIALS O ALS IMPORTS REGLAMENTARIS, SEGONS PROCEDEIXI</w:t>
      </w:r>
      <w:r w:rsidRPr="008C1C49">
        <w:rPr>
          <w:rFonts w:ascii="Open Sans Light" w:eastAsia="Times New Roman" w:hAnsi="Open Sans Light" w:cs="Open Sans Light"/>
          <w:b/>
          <w:bCs/>
          <w:kern w:val="0"/>
          <w:sz w:val="20"/>
          <w:szCs w:val="20"/>
          <w:lang w:eastAsia="es-ES" w:bidi="ar-SA"/>
        </w:rPr>
        <w:t> </w:t>
      </w:r>
    </w:p>
    <w:p w:rsidR="003B7B13" w:rsidRPr="008C1C49" w:rsidRDefault="003B7B13" w:rsidP="00F20E75">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El tècnic que subscriu ha realitzat les consultes al mercat i comparatives amb altres proveïdors i afirma que els preus facturats s’ajusten als preus de mercat. </w:t>
      </w:r>
    </w:p>
    <w:p w:rsidR="00487AEC" w:rsidRPr="008C1C49" w:rsidRDefault="00487AEC" w:rsidP="00487AEC">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Els imports que es proposen a</w:t>
      </w:r>
      <w:r w:rsidR="00BC5865" w:rsidRPr="008C1C49">
        <w:rPr>
          <w:rFonts w:ascii="Open Sans Light" w:hAnsi="Open Sans Light" w:cs="Open Sans Light"/>
          <w:sz w:val="20"/>
          <w:szCs w:val="20"/>
        </w:rPr>
        <w:t xml:space="preserve">bonar als tercers </w:t>
      </w:r>
      <w:r w:rsidRPr="008C1C49">
        <w:rPr>
          <w:rFonts w:ascii="Open Sans Light" w:hAnsi="Open Sans Light" w:cs="Open Sans Light"/>
          <w:sz w:val="20"/>
          <w:szCs w:val="20"/>
        </w:rPr>
        <w:t>s’ajusten als preu de mercat  acreditat pels següents motius:  </w:t>
      </w:r>
    </w:p>
    <w:p w:rsidR="00487AEC" w:rsidRPr="008C1C49" w:rsidRDefault="00487AEC" w:rsidP="00487AEC">
      <w:pPr>
        <w:jc w:val="both"/>
        <w:rPr>
          <w:rFonts w:ascii="Open Sans Light" w:hAnsi="Open Sans Light" w:cs="Open Sans Light"/>
          <w:sz w:val="20"/>
          <w:szCs w:val="20"/>
        </w:rPr>
      </w:pP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BC5865" w:rsidRPr="008C1C49" w:rsidRDefault="00BC5865" w:rsidP="00BC5865">
      <w:pPr>
        <w:pStyle w:val="Prrafodelista"/>
        <w:keepLines/>
        <w:widowControl w:val="0"/>
        <w:numPr>
          <w:ilvl w:val="0"/>
          <w:numId w:val="25"/>
        </w:numPr>
        <w:tabs>
          <w:tab w:val="left" w:pos="395"/>
        </w:tabs>
        <w:suppressAutoHyphens w:val="0"/>
        <w:spacing w:before="120" w:line="276" w:lineRule="auto"/>
        <w:jc w:val="both"/>
        <w:rPr>
          <w:rFonts w:ascii="Open Sans Light" w:eastAsia="Open Sans Light" w:hAnsi="Open Sans Light" w:cs="Open Sans Light"/>
          <w:b/>
          <w:sz w:val="20"/>
          <w:szCs w:val="20"/>
          <w:u w:val="single"/>
        </w:rPr>
      </w:pPr>
      <w:r w:rsidRPr="008C1C49">
        <w:rPr>
          <w:rFonts w:ascii="Open Sans Light" w:eastAsia="Open Sans Light" w:hAnsi="Open Sans Light" w:cs="Open Sans Light"/>
          <w:b/>
          <w:sz w:val="20"/>
          <w:szCs w:val="20"/>
          <w:u w:val="single"/>
        </w:rPr>
        <w:lastRenderedPageBreak/>
        <w:t>{{$</w:t>
      </w:r>
      <w:proofErr w:type="spellStart"/>
      <w:r w:rsidRPr="008C1C49">
        <w:rPr>
          <w:rFonts w:ascii="Open Sans Light" w:eastAsia="Open Sans Light" w:hAnsi="Open Sans Light" w:cs="Open Sans Light"/>
          <w:b/>
          <w:sz w:val="20"/>
          <w:szCs w:val="20"/>
          <w:u w:val="single"/>
        </w:rPr>
        <w:t>factura.descripcio</w:t>
      </w:r>
      <w:proofErr w:type="spellEnd"/>
      <w:r w:rsidRPr="008C1C49">
        <w:rPr>
          <w:rFonts w:ascii="Open Sans Light" w:eastAsia="Open Sans Light" w:hAnsi="Open Sans Light" w:cs="Open Sans Light"/>
          <w:b/>
          <w:sz w:val="20"/>
          <w:szCs w:val="20"/>
          <w:u w:val="single"/>
        </w:rPr>
        <w:t>}} - {{$</w:t>
      </w:r>
      <w:proofErr w:type="spellStart"/>
      <w:r w:rsidRPr="008C1C49">
        <w:rPr>
          <w:rFonts w:ascii="Open Sans Light" w:eastAsia="Open Sans Light" w:hAnsi="Open Sans Light" w:cs="Open Sans Light"/>
          <w:b/>
          <w:sz w:val="20"/>
          <w:szCs w:val="20"/>
          <w:u w:val="single"/>
        </w:rPr>
        <w:t>factura.periode</w:t>
      </w:r>
      <w:proofErr w:type="spellEnd"/>
      <w:r w:rsidRPr="008C1C49">
        <w:rPr>
          <w:rFonts w:ascii="Open Sans Light" w:eastAsia="Open Sans Light" w:hAnsi="Open Sans Light" w:cs="Open Sans Light"/>
          <w:b/>
          <w:sz w:val="20"/>
          <w:szCs w:val="20"/>
          <w:u w:val="single"/>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factura.record.justificacio_preu</w:t>
      </w:r>
      <w:proofErr w:type="spellEnd"/>
      <w:r w:rsidRPr="008C1C49">
        <w:rPr>
          <w:rFonts w:ascii="Open Sans Light" w:eastAsia="Open Sans Light" w:hAnsi="Open Sans Light" w:cs="Open Sans Light"/>
          <w:sz w:val="20"/>
          <w:szCs w:val="20"/>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factura.record.explicacio_preu</w:t>
      </w:r>
      <w:proofErr w:type="spellEnd"/>
      <w:r w:rsidRPr="008C1C49">
        <w:rPr>
          <w:rFonts w:ascii="Open Sans Light" w:eastAsia="Open Sans Light" w:hAnsi="Open Sans Light" w:cs="Open Sans Light"/>
          <w:sz w:val="20"/>
          <w:szCs w:val="20"/>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BC5865" w:rsidRPr="008C1C49" w:rsidRDefault="00BC5865" w:rsidP="00F20E75">
      <w:pPr>
        <w:jc w:val="both"/>
        <w:rPr>
          <w:rFonts w:ascii="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bCs/>
          <w:kern w:val="0"/>
          <w:sz w:val="20"/>
          <w:szCs w:val="20"/>
          <w:lang w:eastAsia="es-ES" w:bidi="ar-SA"/>
        </w:rPr>
      </w:pPr>
      <w:r w:rsidRPr="008C1C49">
        <w:rPr>
          <w:rFonts w:ascii="Open Sans Light" w:eastAsia="Times New Roman" w:hAnsi="Open Sans Light" w:cs="Open Sans Light"/>
          <w:b/>
          <w:kern w:val="0"/>
          <w:sz w:val="20"/>
          <w:szCs w:val="20"/>
          <w:lang w:eastAsia="es-ES" w:bidi="ar-SA"/>
        </w:rPr>
        <w:t>JUSTIFICACIÓ DEL MOTIU PEL QUAL S’HA PRODUÏT L’OMISSIÓ DE LA FUNCIÓ INTERVENTORA</w:t>
      </w:r>
      <w:r w:rsidRPr="008C1C49">
        <w:rPr>
          <w:rFonts w:ascii="Open Sans Light" w:eastAsia="Times New Roman" w:hAnsi="Open Sans Light" w:cs="Open Sans Light"/>
          <w:b/>
          <w:bCs/>
          <w:kern w:val="0"/>
          <w:sz w:val="20"/>
          <w:szCs w:val="20"/>
          <w:lang w:eastAsia="es-ES" w:bidi="ar-SA"/>
        </w:rPr>
        <w:t> </w:t>
      </w:r>
    </w:p>
    <w:p w:rsidR="00487AEC" w:rsidRPr="008C1C49" w:rsidRDefault="00487AEC" w:rsidP="00F20E75">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Les factures que es proposen aprovar corresponen a despeses que s’han executat a l’exercici corrent, sense el compliment d’allò que estableix la Llei 9/2017 de 8 de novembre, de Contractes del Sector Públic. </w:t>
      </w:r>
    </w:p>
    <w:p w:rsidR="00487AEC" w:rsidRPr="008C1C49" w:rsidRDefault="00487AEC" w:rsidP="00487AEC">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Els motius d’incompliment de contractació administrativa de les factur</w:t>
      </w:r>
      <w:r w:rsidR="009B096C" w:rsidRPr="008C1C49">
        <w:rPr>
          <w:rFonts w:ascii="Open Sans Light" w:hAnsi="Open Sans Light" w:cs="Open Sans Light"/>
          <w:sz w:val="20"/>
          <w:szCs w:val="20"/>
        </w:rPr>
        <w:t xml:space="preserve">es </w:t>
      </w:r>
      <w:r w:rsidR="00BC5865" w:rsidRPr="008C1C49">
        <w:rPr>
          <w:rFonts w:ascii="Open Sans Light" w:hAnsi="Open Sans Light" w:cs="Open Sans Light"/>
          <w:sz w:val="20"/>
          <w:szCs w:val="20"/>
        </w:rPr>
        <w:t>es detallen a continuació</w:t>
      </w:r>
      <w:r w:rsidR="009B096C" w:rsidRPr="008C1C49">
        <w:rPr>
          <w:rFonts w:ascii="Open Sans Light" w:hAnsi="Open Sans Light" w:cs="Open Sans Light"/>
          <w:sz w:val="20"/>
          <w:szCs w:val="20"/>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BC5865" w:rsidRPr="008C1C49" w:rsidRDefault="00BC5865" w:rsidP="00BC5865">
      <w:pPr>
        <w:pStyle w:val="Prrafodelista"/>
        <w:keepLines/>
        <w:widowControl w:val="0"/>
        <w:numPr>
          <w:ilvl w:val="0"/>
          <w:numId w:val="24"/>
        </w:numPr>
        <w:tabs>
          <w:tab w:val="left" w:pos="395"/>
        </w:tabs>
        <w:suppressAutoHyphens w:val="0"/>
        <w:spacing w:before="120" w:line="276" w:lineRule="auto"/>
        <w:jc w:val="both"/>
        <w:rPr>
          <w:rFonts w:ascii="Open Sans Light" w:eastAsia="Open Sans Light" w:hAnsi="Open Sans Light" w:cs="Open Sans Light"/>
          <w:b/>
          <w:sz w:val="20"/>
          <w:szCs w:val="20"/>
          <w:u w:val="single"/>
        </w:rPr>
      </w:pPr>
      <w:r w:rsidRPr="008C1C49">
        <w:rPr>
          <w:rFonts w:ascii="Open Sans Light" w:eastAsia="Open Sans Light" w:hAnsi="Open Sans Light" w:cs="Open Sans Light"/>
          <w:b/>
          <w:sz w:val="20"/>
          <w:szCs w:val="20"/>
          <w:u w:val="single"/>
        </w:rPr>
        <w:t>{{$</w:t>
      </w:r>
      <w:proofErr w:type="spellStart"/>
      <w:r w:rsidRPr="008C1C49">
        <w:rPr>
          <w:rFonts w:ascii="Open Sans Light" w:eastAsia="Open Sans Light" w:hAnsi="Open Sans Light" w:cs="Open Sans Light"/>
          <w:b/>
          <w:sz w:val="20"/>
          <w:szCs w:val="20"/>
          <w:u w:val="single"/>
        </w:rPr>
        <w:t>factura.descripcio</w:t>
      </w:r>
      <w:proofErr w:type="spellEnd"/>
      <w:r w:rsidRPr="008C1C49">
        <w:rPr>
          <w:rFonts w:ascii="Open Sans Light" w:eastAsia="Open Sans Light" w:hAnsi="Open Sans Light" w:cs="Open Sans Light"/>
          <w:b/>
          <w:sz w:val="20"/>
          <w:szCs w:val="20"/>
          <w:u w:val="single"/>
        </w:rPr>
        <w:t>}} - {{$</w:t>
      </w:r>
      <w:proofErr w:type="spellStart"/>
      <w:r w:rsidRPr="008C1C49">
        <w:rPr>
          <w:rFonts w:ascii="Open Sans Light" w:eastAsia="Open Sans Light" w:hAnsi="Open Sans Light" w:cs="Open Sans Light"/>
          <w:b/>
          <w:sz w:val="20"/>
          <w:szCs w:val="20"/>
          <w:u w:val="single"/>
        </w:rPr>
        <w:t>factura.periode</w:t>
      </w:r>
      <w:proofErr w:type="spellEnd"/>
      <w:r w:rsidRPr="008C1C49">
        <w:rPr>
          <w:rFonts w:ascii="Open Sans Light" w:eastAsia="Open Sans Light" w:hAnsi="Open Sans Light" w:cs="Open Sans Light"/>
          <w:b/>
          <w:sz w:val="20"/>
          <w:szCs w:val="20"/>
          <w:u w:val="single"/>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factura.record.motivacio_no_contractacio</w:t>
      </w:r>
      <w:proofErr w:type="spellEnd"/>
      <w:r w:rsidRPr="008C1C49">
        <w:rPr>
          <w:rFonts w:ascii="Open Sans Light" w:eastAsia="Open Sans Light" w:hAnsi="Open Sans Light" w:cs="Open Sans Light"/>
          <w:sz w:val="20"/>
          <w:szCs w:val="20"/>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factura.record.explicacio_no_contractacio</w:t>
      </w:r>
      <w:proofErr w:type="spellEnd"/>
      <w:r w:rsidRPr="008C1C49">
        <w:rPr>
          <w:rFonts w:ascii="Open Sans Light" w:eastAsia="Open Sans Light" w:hAnsi="Open Sans Light" w:cs="Open Sans Light"/>
          <w:sz w:val="20"/>
          <w:szCs w:val="20"/>
        </w:rPr>
        <w:t>}}</w:t>
      </w: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487AEC" w:rsidRPr="008C1C49" w:rsidRDefault="00487AEC" w:rsidP="00487AEC">
      <w:pPr>
        <w:jc w:val="both"/>
        <w:rPr>
          <w:rFonts w:ascii="Open Sans Light" w:hAnsi="Open Sans Light" w:cs="Open Sans Light"/>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kern w:val="0"/>
          <w:sz w:val="20"/>
          <w:szCs w:val="20"/>
          <w:lang w:eastAsia="es-ES" w:bidi="ar-SA"/>
        </w:rPr>
      </w:pPr>
      <w:r w:rsidRPr="008C1C49">
        <w:rPr>
          <w:rFonts w:ascii="Open Sans Light" w:eastAsia="Times New Roman" w:hAnsi="Open Sans Light" w:cs="Open Sans Light"/>
          <w:b/>
          <w:kern w:val="0"/>
          <w:sz w:val="20"/>
          <w:szCs w:val="20"/>
          <w:lang w:eastAsia="es-ES" w:bidi="ar-SA"/>
        </w:rPr>
        <w:t>PROCEDÈNCIA DE LA REVISIÓ D’ACTES DETERMINANT: </w:t>
      </w:r>
    </w:p>
    <w:p w:rsidR="00487AEC" w:rsidRPr="008C1C49" w:rsidRDefault="00487AEC" w:rsidP="00F20E75">
      <w:pPr>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Possibilitat de restitució del què s’ha rebut i/o devolució del que s’ha aportat:</w:t>
      </w:r>
      <w:r w:rsidRPr="008C1C49">
        <w:rPr>
          <w:rFonts w:ascii="Open Sans Light" w:hAnsi="Open Sans Light" w:cs="Open Sans Light"/>
          <w:sz w:val="20"/>
          <w:szCs w:val="20"/>
        </w:rPr>
        <w:t> </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Per la naturalesa del servei prestat no és possible la restitució de la prestació rebuda ja que els serveis s'han realitzat satisfactòriament a criteri de les direccions dels centres. </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De conformitat amb la documentació obrant a l’expedient i amb el que disposa la base 29 de les d’execució del pressupost del Consell de Mallorca per a l’any 2026,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 </w:t>
      </w: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Les unitats subministrades/prestades són les estrictament necessàries per a la realització de les  prestacions.</w:t>
      </w:r>
      <w:r w:rsidRPr="008C1C49">
        <w:rPr>
          <w:rFonts w:ascii="Open Sans Light" w:hAnsi="Open Sans Light" w:cs="Open Sans Light"/>
          <w:sz w:val="20"/>
          <w:szCs w:val="20"/>
        </w:rPr>
        <w:t> </w:t>
      </w:r>
    </w:p>
    <w:p w:rsidR="00B475BC" w:rsidRPr="008C1C49" w:rsidRDefault="00B475BC" w:rsidP="00B475BC">
      <w:pPr>
        <w:pStyle w:val="Prrafodelista"/>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Garanties o reajustament de les garanties que procedeixin o causes de dispensa motivada de les mateixes:</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No procedeix aportar garantia o reajustament de la garantia degut a que són productes que ja s’han subministrat i consumit i serveis que ja s’han prestat ambdós satisfactòriament i les factures han estat degudament conformades pels responsables. </w:t>
      </w:r>
    </w:p>
    <w:p w:rsidR="00B475BC" w:rsidRPr="008C1C49" w:rsidRDefault="00B475BC" w:rsidP="00B475BC">
      <w:pPr>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No s’aprecia que s’hagi dictat cap acte administratiu susceptible de ser revisat</w:t>
      </w:r>
      <w:r w:rsidR="00B475BC" w:rsidRPr="008C1C49">
        <w:rPr>
          <w:rFonts w:ascii="Open Sans Light" w:hAnsi="Open Sans Light" w:cs="Open Sans Light"/>
          <w:b/>
          <w:bCs/>
          <w:sz w:val="20"/>
          <w:szCs w:val="20"/>
        </w:rPr>
        <w:t>.</w:t>
      </w:r>
      <w:r w:rsidRPr="008C1C49">
        <w:rPr>
          <w:rFonts w:ascii="Open Sans Light" w:hAnsi="Open Sans Light" w:cs="Open Sans Light"/>
          <w:sz w:val="20"/>
          <w:szCs w:val="20"/>
        </w:rPr>
        <w:t> </w:t>
      </w:r>
    </w:p>
    <w:p w:rsidR="00B475BC" w:rsidRPr="008C1C49" w:rsidRDefault="00B475BC" w:rsidP="00B475BC">
      <w:pPr>
        <w:pStyle w:val="Prrafodelista"/>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Existència de crèdit pressupostari per imputar la despesa</w:t>
      </w:r>
      <w:r w:rsidRPr="008C1C49">
        <w:rPr>
          <w:rFonts w:ascii="Open Sans Light" w:hAnsi="Open Sans Light" w:cs="Open Sans Light"/>
          <w:sz w:val="20"/>
          <w:szCs w:val="20"/>
        </w:rPr>
        <w:t> </w:t>
      </w:r>
      <w:r w:rsidR="00B475BC" w:rsidRPr="008C1C49">
        <w:rPr>
          <w:rFonts w:ascii="Open Sans Light" w:hAnsi="Open Sans Light" w:cs="Open Sans Light"/>
          <w:sz w:val="20"/>
          <w:szCs w:val="20"/>
        </w:rPr>
        <w:t>:</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 xml:space="preserve">D’acord amb la informació d’execució pressupostària, existeix crèdit per imputar la despesa derivada de les prestacions realitzades i, vistes les necessitats i atencions de </w:t>
      </w:r>
      <w:r w:rsidRPr="008C1C49">
        <w:rPr>
          <w:rFonts w:ascii="Open Sans Light" w:hAnsi="Open Sans Light" w:cs="Open Sans Light"/>
          <w:sz w:val="20"/>
          <w:szCs w:val="20"/>
        </w:rPr>
        <w:lastRenderedPageBreak/>
        <w:t>l’aplicació durant tot l’exercici, no s’aprecia impediment o limitació a la imputació de la despesa al pressupost de l’exercici corrent. </w:t>
      </w:r>
    </w:p>
    <w:p w:rsidR="00B475BC" w:rsidRPr="008C1C49" w:rsidRDefault="00B475BC" w:rsidP="00B475BC">
      <w:pPr>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El proveïdor ha actuat per ordre de l’Administració i s’acredita la bona fe</w:t>
      </w:r>
      <w:r w:rsidR="00B475BC" w:rsidRPr="008C1C49">
        <w:rPr>
          <w:rFonts w:ascii="Open Sans Light" w:hAnsi="Open Sans Light" w:cs="Open Sans Light"/>
          <w:sz w:val="20"/>
          <w:szCs w:val="20"/>
        </w:rPr>
        <w:t>:</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contracte, però sí que és ben cert que tàcitament l’IMAS ha permès la continuació del contracte, tot i la manca de tramitació de l’expedient de contractació preceptiu, per tal de garantir el correcte funcionament de tots els serveis de l’IMAS. </w:t>
      </w:r>
    </w:p>
    <w:p w:rsidR="00B475BC" w:rsidRPr="008C1C49" w:rsidRDefault="00B475BC" w:rsidP="00B475BC">
      <w:pPr>
        <w:pStyle w:val="Prrafodelista"/>
        <w:jc w:val="both"/>
        <w:rPr>
          <w:rFonts w:ascii="Open Sans Light" w:hAnsi="Open Sans Light" w:cs="Open Sans Light"/>
          <w:sz w:val="20"/>
          <w:szCs w:val="20"/>
        </w:rPr>
      </w:pPr>
    </w:p>
    <w:p w:rsidR="00487AEC" w:rsidRPr="008C1C49" w:rsidRDefault="00487AEC" w:rsidP="00B475BC">
      <w:pPr>
        <w:pStyle w:val="Prrafodelista"/>
        <w:numPr>
          <w:ilvl w:val="0"/>
          <w:numId w:val="23"/>
        </w:numPr>
        <w:jc w:val="both"/>
        <w:rPr>
          <w:rFonts w:ascii="Open Sans Light" w:hAnsi="Open Sans Light" w:cs="Open Sans Light"/>
          <w:sz w:val="20"/>
          <w:szCs w:val="20"/>
        </w:rPr>
      </w:pPr>
      <w:r w:rsidRPr="008C1C49">
        <w:rPr>
          <w:rFonts w:ascii="Open Sans Light" w:hAnsi="Open Sans Light" w:cs="Open Sans Light"/>
          <w:b/>
          <w:bCs/>
          <w:sz w:val="20"/>
          <w:szCs w:val="20"/>
        </w:rPr>
        <w:t>Import que correspon abonar als proveïdors en concepte d’indemnització per evitar un possible enriquiment injust per l’administració</w:t>
      </w:r>
      <w:r w:rsidR="00B475BC" w:rsidRPr="008C1C49">
        <w:rPr>
          <w:rFonts w:ascii="Open Sans Light" w:hAnsi="Open Sans Light" w:cs="Open Sans Light"/>
          <w:sz w:val="20"/>
          <w:szCs w:val="20"/>
        </w:rPr>
        <w:t>:</w:t>
      </w:r>
    </w:p>
    <w:p w:rsidR="00487AEC" w:rsidRPr="008C1C49" w:rsidRDefault="00487AEC" w:rsidP="00B475BC">
      <w:pPr>
        <w:pStyle w:val="Prrafodelista"/>
        <w:jc w:val="both"/>
        <w:rPr>
          <w:rFonts w:ascii="Open Sans Light" w:hAnsi="Open Sans Light" w:cs="Open Sans Light"/>
          <w:sz w:val="20"/>
          <w:szCs w:val="20"/>
        </w:rPr>
      </w:pPr>
      <w:r w:rsidRPr="008C1C49">
        <w:rPr>
          <w:rFonts w:ascii="Open Sans Light" w:hAnsi="Open Sans Light" w:cs="Open Sans Light"/>
          <w:sz w:val="20"/>
          <w:szCs w:val="20"/>
        </w:rPr>
        <w:t>Les factures incloses a la relació esmentada en els antecedents han estat conformades pels responsables dels serveis, si bé no es van tramitar perquè no existia cap contracte centralitzat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 </w:t>
      </w:r>
    </w:p>
    <w:p w:rsidR="00B475BC" w:rsidRPr="008C1C49" w:rsidRDefault="00B475BC" w:rsidP="00487AEC">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La taxació dels costs que correspon abonar als tercers interessats en concepte d’indemnització substitutiva, exclusivament pel valor de les despeses ocasionades per la realització de la prestació és de </w:t>
      </w:r>
      <w:r w:rsidR="00B475BC" w:rsidRPr="008C1C49">
        <w:rPr>
          <w:rFonts w:ascii="Open Sans Light" w:hAnsi="Open Sans Light" w:cs="Open Sans Light"/>
          <w:b/>
          <w:bCs/>
          <w:sz w:val="20"/>
          <w:szCs w:val="20"/>
        </w:rPr>
        <w:t>{{</w:t>
      </w:r>
      <w:proofErr w:type="spellStart"/>
      <w:r w:rsidR="00B475BC" w:rsidRPr="008C1C49">
        <w:rPr>
          <w:rFonts w:ascii="Open Sans Light" w:hAnsi="Open Sans Light" w:cs="Open Sans Light"/>
          <w:b/>
          <w:bCs/>
          <w:sz w:val="20"/>
          <w:szCs w:val="20"/>
        </w:rPr>
        <w:t>ofi_with_aggregates.total_import</w:t>
      </w:r>
      <w:proofErr w:type="spellEnd"/>
      <w:r w:rsidR="00B475BC" w:rsidRPr="008C1C49">
        <w:rPr>
          <w:rFonts w:ascii="Open Sans Light" w:hAnsi="Open Sans Light" w:cs="Open Sans Light"/>
          <w:b/>
          <w:bCs/>
          <w:sz w:val="20"/>
          <w:szCs w:val="20"/>
        </w:rPr>
        <w:t>}}€</w:t>
      </w:r>
      <w:r w:rsidRPr="008C1C49">
        <w:rPr>
          <w:rFonts w:ascii="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 </w:t>
      </w:r>
    </w:p>
    <w:p w:rsidR="00B475BC" w:rsidRPr="008C1C49" w:rsidRDefault="00B475BC" w:rsidP="00487AEC">
      <w:pPr>
        <w:jc w:val="both"/>
        <w:rPr>
          <w:rFonts w:ascii="Open Sans Light" w:hAnsi="Open Sans Light" w:cs="Open Sans Light"/>
          <w:sz w:val="20"/>
          <w:szCs w:val="20"/>
        </w:rPr>
      </w:pPr>
    </w:p>
    <w:p w:rsidR="00487AEC" w:rsidRPr="008C1C49" w:rsidRDefault="00487AEC" w:rsidP="00487AEC">
      <w:pPr>
        <w:jc w:val="both"/>
        <w:rPr>
          <w:rFonts w:ascii="Open Sans Light" w:hAnsi="Open Sans Light" w:cs="Open Sans Light"/>
          <w:sz w:val="20"/>
          <w:szCs w:val="20"/>
        </w:rPr>
      </w:pPr>
      <w:r w:rsidRPr="008C1C49">
        <w:rPr>
          <w:rFonts w:ascii="Open Sans Light" w:hAnsi="Open Sans Light" w:cs="Open Sans Light"/>
          <w:sz w:val="20"/>
          <w:szCs w:val="20"/>
        </w:rPr>
        <w:t>D’acord amb tot l’exposat, emet aquest informe amb les següents: </w:t>
      </w:r>
    </w:p>
    <w:p w:rsidR="00487AEC" w:rsidRPr="008C1C49" w:rsidRDefault="00487AEC" w:rsidP="00F20E75">
      <w:pPr>
        <w:jc w:val="both"/>
        <w:rPr>
          <w:rFonts w:ascii="Open Sans Light" w:hAnsi="Open Sans Light" w:cs="Open Sans Light"/>
          <w:sz w:val="20"/>
          <w:szCs w:val="20"/>
        </w:rPr>
      </w:pPr>
    </w:p>
    <w:p w:rsidR="00487AEC" w:rsidRPr="008C1C49" w:rsidRDefault="00B475BC" w:rsidP="00F20E75">
      <w:pPr>
        <w:jc w:val="both"/>
        <w:rPr>
          <w:rFonts w:ascii="Open Sans Light" w:hAnsi="Open Sans Light" w:cs="Open Sans Light"/>
          <w:sz w:val="20"/>
          <w:szCs w:val="20"/>
        </w:rPr>
      </w:pPr>
      <w:r w:rsidRPr="008C1C49">
        <w:rPr>
          <w:rFonts w:ascii="Open Sans Light" w:hAnsi="Open Sans Light" w:cs="Open Sans Light"/>
          <w:b/>
          <w:bCs/>
          <w:sz w:val="20"/>
          <w:szCs w:val="20"/>
        </w:rPr>
        <w:t>CONCLUSIONS</w:t>
      </w:r>
      <w:r w:rsidRPr="008C1C49">
        <w:rPr>
          <w:rFonts w:ascii="Open Sans Light" w:hAnsi="Open Sans Light" w:cs="Open Sans Light"/>
          <w:sz w:val="20"/>
          <w:szCs w:val="20"/>
        </w:rPr>
        <w:t> </w:t>
      </w:r>
    </w:p>
    <w:p w:rsidR="00487AEC" w:rsidRPr="008C1C49" w:rsidRDefault="00487AEC" w:rsidP="00F20E75">
      <w:pPr>
        <w:jc w:val="both"/>
        <w:rPr>
          <w:rFonts w:ascii="Open Sans Light" w:hAnsi="Open Sans Light" w:cs="Open Sans Light"/>
          <w:sz w:val="20"/>
          <w:szCs w:val="20"/>
        </w:rPr>
      </w:pPr>
    </w:p>
    <w:p w:rsidR="00B475BC" w:rsidRPr="008C1C49" w:rsidRDefault="00B475BC" w:rsidP="00B475BC">
      <w:pPr>
        <w:jc w:val="both"/>
        <w:rPr>
          <w:rFonts w:ascii="Open Sans Light" w:hAnsi="Open Sans Light" w:cs="Open Sans Light"/>
          <w:sz w:val="20"/>
          <w:szCs w:val="20"/>
        </w:rPr>
      </w:pPr>
      <w:r w:rsidRPr="008C1C49">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 </w:t>
      </w:r>
    </w:p>
    <w:p w:rsidR="00B475BC" w:rsidRPr="008C1C49" w:rsidRDefault="00B475BC" w:rsidP="00B475BC">
      <w:pPr>
        <w:jc w:val="both"/>
        <w:rPr>
          <w:rFonts w:ascii="Open Sans Light" w:hAnsi="Open Sans Light" w:cs="Open Sans Light"/>
          <w:sz w:val="20"/>
          <w:szCs w:val="20"/>
        </w:rPr>
      </w:pPr>
    </w:p>
    <w:p w:rsidR="00B475BC" w:rsidRPr="008C1C49" w:rsidRDefault="00B475BC" w:rsidP="00B475BC">
      <w:pPr>
        <w:jc w:val="both"/>
        <w:rPr>
          <w:rFonts w:ascii="Open Sans Light" w:hAnsi="Open Sans Light" w:cs="Open Sans Light"/>
          <w:sz w:val="20"/>
          <w:szCs w:val="20"/>
        </w:rPr>
      </w:pPr>
      <w:r w:rsidRPr="008C1C49">
        <w:rPr>
          <w:rFonts w:ascii="Open Sans Light" w:hAnsi="Open Sans Light" w:cs="Open Sans Light"/>
          <w:sz w:val="20"/>
          <w:szCs w:val="20"/>
        </w:rPr>
        <w:t>Correspon abonar als tercers de la relació que consta com annex per l’import que s’hi indica, en concepte d'indemnització substitutiva, exclusivament pel valor de les despeses ocasionades per la realització d’aquestes despeses, un import total de </w:t>
      </w:r>
      <w:r w:rsidRPr="008C1C49">
        <w:rPr>
          <w:rFonts w:ascii="Open Sans Light" w:hAnsi="Open Sans Light" w:cs="Open Sans Light"/>
          <w:b/>
          <w:bCs/>
          <w:sz w:val="20"/>
          <w:szCs w:val="20"/>
        </w:rPr>
        <w:t>{{</w:t>
      </w:r>
      <w:proofErr w:type="spellStart"/>
      <w:r w:rsidRPr="008C1C49">
        <w:rPr>
          <w:rFonts w:ascii="Open Sans Light" w:hAnsi="Open Sans Light" w:cs="Open Sans Light"/>
          <w:b/>
          <w:bCs/>
          <w:sz w:val="20"/>
          <w:szCs w:val="20"/>
        </w:rPr>
        <w:t>ofi_with_aggregates.total_import</w:t>
      </w:r>
      <w:proofErr w:type="spellEnd"/>
      <w:r w:rsidRPr="008C1C49">
        <w:rPr>
          <w:rFonts w:ascii="Open Sans Light" w:hAnsi="Open Sans Light" w:cs="Open Sans Light"/>
          <w:b/>
          <w:bCs/>
          <w:sz w:val="20"/>
          <w:szCs w:val="20"/>
        </w:rPr>
        <w:t xml:space="preserve">}}€ </w:t>
      </w:r>
      <w:r w:rsidRPr="008C1C49">
        <w:rPr>
          <w:rFonts w:ascii="Open Sans Light" w:hAnsi="Open Sans Light" w:cs="Open Sans Light"/>
          <w:sz w:val="20"/>
          <w:szCs w:val="20"/>
        </w:rPr>
        <w:t>que coincideix amb l'import total de les factures detallades a l’annex.  </w:t>
      </w:r>
    </w:p>
    <w:p w:rsidR="00B475BC" w:rsidRPr="008C1C49" w:rsidRDefault="00B475BC" w:rsidP="00B475BC">
      <w:pPr>
        <w:jc w:val="both"/>
        <w:rPr>
          <w:rFonts w:ascii="Open Sans Light" w:hAnsi="Open Sans Light" w:cs="Open Sans Light"/>
          <w:sz w:val="20"/>
          <w:szCs w:val="20"/>
        </w:rPr>
      </w:pPr>
    </w:p>
    <w:p w:rsidR="00B475BC" w:rsidRPr="008C1C49" w:rsidRDefault="00B475BC" w:rsidP="00B475BC">
      <w:pPr>
        <w:jc w:val="both"/>
        <w:rPr>
          <w:rFonts w:ascii="Open Sans Light" w:hAnsi="Open Sans Light" w:cs="Open Sans Light"/>
          <w:sz w:val="20"/>
          <w:szCs w:val="20"/>
        </w:rPr>
      </w:pPr>
      <w:r w:rsidRPr="008C1C49">
        <w:rPr>
          <w:rFonts w:ascii="Open Sans Light" w:hAnsi="Open Sans Light" w:cs="Open Sans Light"/>
          <w:sz w:val="20"/>
          <w:szCs w:val="20"/>
        </w:rPr>
        <w:t>Palma, a la data de la signatura </w:t>
      </w:r>
    </w:p>
    <w:p w:rsidR="00487AEC" w:rsidRPr="008C1C49" w:rsidRDefault="00487AEC" w:rsidP="00F20E75">
      <w:pPr>
        <w:jc w:val="both"/>
        <w:rPr>
          <w:rFonts w:ascii="Open Sans Light" w:hAnsi="Open Sans Light" w:cs="Open Sans Light"/>
          <w:sz w:val="20"/>
          <w:szCs w:val="20"/>
        </w:rPr>
      </w:pPr>
    </w:p>
    <w:p w:rsidR="00487AEC" w:rsidRPr="008C1C49" w:rsidRDefault="00487AEC" w:rsidP="00F20E75">
      <w:pPr>
        <w:jc w:val="both"/>
        <w:rPr>
          <w:rFonts w:ascii="Open Sans Light" w:hAnsi="Open Sans Light" w:cs="Open Sans Light"/>
          <w:sz w:val="20"/>
          <w:szCs w:val="20"/>
        </w:rPr>
      </w:pPr>
    </w:p>
    <w:p w:rsidR="00823EB6" w:rsidRPr="008C1C49"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823EB6" w:rsidRPr="008C1C49" w:rsidRDefault="00823EB6" w:rsidP="00BC5865">
      <w:pPr>
        <w:keepLines/>
        <w:widowControl w:val="0"/>
        <w:spacing w:line="276" w:lineRule="auto"/>
        <w:contextualSpacing/>
        <w:jc w:val="both"/>
        <w:rPr>
          <w:rFonts w:ascii="Open Sans Light" w:eastAsia="Open Sans Light" w:hAnsi="Open Sans Light" w:cs="Open Sans Light"/>
          <w:sz w:val="20"/>
          <w:szCs w:val="20"/>
        </w:rPr>
        <w:sectPr w:rsidR="00823EB6" w:rsidRPr="008C1C49">
          <w:headerReference w:type="default" r:id="rId11"/>
          <w:footerReference w:type="default" r:id="rId12"/>
          <w:pgSz w:w="11906" w:h="16838"/>
          <w:pgMar w:top="1134" w:right="1610" w:bottom="1870" w:left="1740" w:header="0" w:footer="1304" w:gutter="0"/>
          <w:cols w:space="720"/>
          <w:formProt w:val="0"/>
          <w:docGrid w:linePitch="312" w:charSpace="-6145"/>
        </w:sectPr>
      </w:pPr>
    </w:p>
    <w:p w:rsidR="00823EB6" w:rsidRPr="008C1C49" w:rsidRDefault="00E6067A" w:rsidP="003B7B13">
      <w:pPr>
        <w:jc w:val="center"/>
        <w:rPr>
          <w:rFonts w:ascii="Open Sans Light" w:hAnsi="Open Sans Light" w:cs="Open Sans Light"/>
          <w:b/>
          <w:sz w:val="20"/>
          <w:szCs w:val="20"/>
        </w:rPr>
      </w:pPr>
      <w:r w:rsidRPr="008C1C49">
        <w:rPr>
          <w:rFonts w:ascii="Open Sans Light" w:eastAsia="Open Sans Light" w:hAnsi="Open Sans Light" w:cs="Open Sans Light"/>
          <w:b/>
          <w:color w:val="000000"/>
          <w:spacing w:val="-3"/>
          <w:sz w:val="20"/>
          <w:szCs w:val="20"/>
          <w:lang w:bidi="ar-SA"/>
        </w:rPr>
        <w:lastRenderedPageBreak/>
        <w:t>ANNEX</w:t>
      </w:r>
    </w:p>
    <w:p w:rsidR="00823EB6" w:rsidRPr="008C1C49"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8C1C49" w:rsidTr="00F5687C">
        <w:trPr>
          <w:trHeight w:val="1248"/>
          <w:tblHeader/>
        </w:trPr>
        <w:tc>
          <w:tcPr>
            <w:tcW w:w="617" w:type="dxa"/>
            <w:tcBorders>
              <w:top w:val="single" w:sz="4" w:space="0" w:color="000000"/>
              <w:left w:val="single" w:sz="4" w:space="0" w:color="000000"/>
              <w:bottom w:val="single" w:sz="4" w:space="0" w:color="000000"/>
            </w:tcBorders>
            <w:vAlign w:val="center"/>
          </w:tcPr>
          <w:p w:rsidR="00823EB6" w:rsidRPr="008C1C49" w:rsidRDefault="00E6067A" w:rsidP="00D87262">
            <w:pPr>
              <w:keepNext/>
              <w:jc w:val="center"/>
              <w:rPr>
                <w:rFonts w:ascii="Open Sans Light" w:hAnsi="Open Sans Light" w:cs="Open Sans Light"/>
                <w:b/>
                <w:bCs/>
                <w:sz w:val="16"/>
                <w:szCs w:val="16"/>
              </w:rPr>
            </w:pPr>
            <w:r w:rsidRPr="008C1C49">
              <w:rPr>
                <w:rFonts w:ascii="Open Sans Light" w:hAnsi="Open Sans Light" w:cs="Open Sans Light"/>
                <w:b/>
                <w:bCs/>
                <w:sz w:val="16"/>
                <w:szCs w:val="16"/>
              </w:rPr>
              <w:t>Nº Ordre</w:t>
            </w:r>
          </w:p>
        </w:tc>
        <w:tc>
          <w:tcPr>
            <w:tcW w:w="967"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rsidR="00823EB6" w:rsidRPr="008C1C49" w:rsidRDefault="003B7B13" w:rsidP="003B7B13">
            <w:pPr>
              <w:jc w:val="center"/>
              <w:rPr>
                <w:rFonts w:ascii="Open Sans Light" w:hAnsi="Open Sans Light" w:cs="Open Sans Light"/>
                <w:b/>
                <w:sz w:val="16"/>
                <w:szCs w:val="16"/>
              </w:rPr>
            </w:pPr>
            <w:r w:rsidRPr="008C1C49">
              <w:rPr>
                <w:rFonts w:ascii="Open Sans Light" w:hAnsi="Open Sans Light" w:cs="Open Sans Light"/>
                <w:b/>
                <w:sz w:val="16"/>
                <w:szCs w:val="16"/>
              </w:rPr>
              <w:t>Data o p</w:t>
            </w:r>
            <w:r w:rsidR="00E6067A" w:rsidRPr="008C1C49">
              <w:rPr>
                <w:rFonts w:ascii="Open Sans Light" w:hAnsi="Open Sans Light" w:cs="Open Sans Light"/>
                <w:b/>
                <w:sz w:val="16"/>
                <w:szCs w:val="16"/>
              </w:rPr>
              <w:t>eríode de la despesa (1)</w:t>
            </w:r>
          </w:p>
        </w:tc>
        <w:tc>
          <w:tcPr>
            <w:tcW w:w="1029"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rsidR="00823EB6" w:rsidRPr="008C1C49" w:rsidRDefault="00E6067A" w:rsidP="00D87262">
            <w:pPr>
              <w:jc w:val="center"/>
              <w:rPr>
                <w:rFonts w:ascii="Open Sans Light" w:hAnsi="Open Sans Light" w:cs="Open Sans Light"/>
                <w:b/>
                <w:sz w:val="16"/>
                <w:szCs w:val="16"/>
              </w:rPr>
            </w:pPr>
            <w:r w:rsidRPr="008C1C49">
              <w:rPr>
                <w:rFonts w:ascii="Open Sans Light" w:hAnsi="Open Sans Light" w:cs="Open Sans Light"/>
                <w:b/>
                <w:sz w:val="16"/>
                <w:szCs w:val="16"/>
              </w:rPr>
              <w:t>Temps que aquesta despesa es tramita per OFI</w:t>
            </w:r>
          </w:p>
        </w:tc>
      </w:tr>
      <w:tr w:rsidR="00823EB6" w:rsidRPr="008C1C49" w:rsidTr="00F5687C">
        <w:trPr>
          <w:trHeight w:val="627"/>
        </w:trPr>
        <w:tc>
          <w:tcPr>
            <w:tcW w:w="617" w:type="dxa"/>
            <w:tcBorders>
              <w:left w:val="single" w:sz="4" w:space="0" w:color="000000"/>
              <w:bottom w:val="single" w:sz="4" w:space="0" w:color="000000"/>
            </w:tcBorders>
            <w:vAlign w:val="center"/>
          </w:tcPr>
          <w:p w:rsidR="00823EB6" w:rsidRPr="008C1C49" w:rsidRDefault="00E6067A" w:rsidP="00A361D9">
            <w:pPr>
              <w:keepNext/>
              <w:jc w:val="center"/>
              <w:rPr>
                <w:rFonts w:ascii="Open Sans Light" w:hAnsi="Open Sans Light" w:cs="Open Sans Light"/>
                <w:sz w:val="16"/>
                <w:szCs w:val="16"/>
              </w:rPr>
            </w:pPr>
            <w:r w:rsidRPr="008C1C49">
              <w:rPr>
                <w:rFonts w:ascii="Open Sans Light" w:hAnsi="Open Sans Light" w:cs="Open Sans Light"/>
                <w:sz w:val="16"/>
                <w:szCs w:val="16"/>
              </w:rPr>
              <w:t>{{FOR factura IN factures}}</w:t>
            </w:r>
          </w:p>
        </w:tc>
        <w:tc>
          <w:tcPr>
            <w:tcW w:w="967" w:type="dxa"/>
            <w:tcBorders>
              <w:left w:val="single" w:sz="4" w:space="0" w:color="000000"/>
              <w:bottom w:val="single" w:sz="4" w:space="0" w:color="000000"/>
            </w:tcBorders>
            <w:vAlign w:val="center"/>
          </w:tcPr>
          <w:p w:rsidR="00823EB6" w:rsidRPr="008C1C49"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8C1C49"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8C1C49"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8C1C49"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8C1C49"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r>
      <w:tr w:rsidR="00823EB6" w:rsidRPr="008C1C49" w:rsidTr="00F5687C">
        <w:trPr>
          <w:trHeight w:val="627"/>
        </w:trPr>
        <w:tc>
          <w:tcPr>
            <w:tcW w:w="617" w:type="dxa"/>
            <w:tcBorders>
              <w:left w:val="single" w:sz="4" w:space="0" w:color="000000"/>
              <w:bottom w:val="single" w:sz="4" w:space="0" w:color="000000"/>
            </w:tcBorders>
            <w:vAlign w:val="center"/>
          </w:tcPr>
          <w:p w:rsidR="00823EB6" w:rsidRPr="008C1C49" w:rsidRDefault="00E6067A" w:rsidP="00A361D9">
            <w:pPr>
              <w:keepNext/>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idx</w:t>
            </w:r>
            <w:proofErr w:type="spellEnd"/>
            <w:r w:rsidRPr="008C1C49">
              <w:rPr>
                <w:rFonts w:ascii="Open Sans Light" w:hAnsi="Open Sans Light" w:cs="Open Sans Light"/>
                <w:sz w:val="16"/>
                <w:szCs w:val="16"/>
              </w:rPr>
              <w:t xml:space="preserve"> + 1}}</w:t>
            </w:r>
          </w:p>
        </w:tc>
        <w:tc>
          <w:tcPr>
            <w:tcW w:w="967" w:type="dxa"/>
            <w:tcBorders>
              <w:left w:val="single" w:sz="4" w:space="0" w:color="000000"/>
              <w:bottom w:val="single" w:sz="4" w:space="0" w:color="000000"/>
            </w:tcBorders>
            <w:vAlign w:val="center"/>
          </w:tcPr>
          <w:p w:rsidR="00823EB6" w:rsidRPr="008C1C49" w:rsidRDefault="002F3390" w:rsidP="00A361D9">
            <w:pPr>
              <w:pStyle w:val="TableContents"/>
              <w:jc w:val="center"/>
              <w:rPr>
                <w:rFonts w:ascii="Open Sans Light" w:hAnsi="Open Sans Light" w:cs="Open Sans Light"/>
                <w:color w:val="000000"/>
                <w:sz w:val="16"/>
                <w:szCs w:val="16"/>
              </w:rPr>
            </w:pPr>
            <w:r w:rsidRPr="008C1C49">
              <w:rPr>
                <w:rFonts w:ascii="Open Sans Light" w:hAnsi="Open Sans Light" w:cs="Open Sans Light"/>
                <w:color w:val="000000"/>
                <w:sz w:val="16"/>
                <w:szCs w:val="16"/>
              </w:rPr>
              <w:t>{{$</w:t>
            </w:r>
            <w:proofErr w:type="spellStart"/>
            <w:r w:rsidRPr="008C1C49">
              <w:rPr>
                <w:rFonts w:ascii="Open Sans Light" w:hAnsi="Open Sans Light" w:cs="Open Sans Light"/>
                <w:color w:val="000000"/>
                <w:sz w:val="16"/>
                <w:szCs w:val="16"/>
              </w:rPr>
              <w:t>factura.numero_registre</w:t>
            </w:r>
            <w:proofErr w:type="spellEnd"/>
            <w:r w:rsidRPr="008C1C49">
              <w:rPr>
                <w:rFonts w:ascii="Open Sans Light" w:hAnsi="Open Sans Light" w:cs="Open Sans Light"/>
                <w:color w:val="000000"/>
                <w:sz w:val="16"/>
                <w:szCs w:val="16"/>
              </w:rPr>
              <w:t>}}</w:t>
            </w:r>
          </w:p>
        </w:tc>
        <w:tc>
          <w:tcPr>
            <w:tcW w:w="933" w:type="dxa"/>
            <w:tcBorders>
              <w:left w:val="single" w:sz="4" w:space="0" w:color="000000"/>
              <w:bottom w:val="single" w:sz="4" w:space="0" w:color="000000"/>
            </w:tcBorders>
            <w:vAlign w:val="center"/>
          </w:tcPr>
          <w:p w:rsidR="00823EB6" w:rsidRPr="008C1C49" w:rsidRDefault="002F3390" w:rsidP="00A361D9">
            <w:pPr>
              <w:jc w:val="center"/>
              <w:textAlignment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factura.record.adjudicatari</w:t>
            </w:r>
            <w:proofErr w:type="spellEnd"/>
            <w:r w:rsidRPr="008C1C49">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rsidR="00823EB6"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factura.record.nif</w:t>
            </w:r>
            <w:proofErr w:type="spellEnd"/>
            <w:r w:rsidRPr="008C1C49">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rsidR="00823EB6" w:rsidRPr="008C1C49" w:rsidRDefault="002F3390" w:rsidP="00A361D9">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factura.descripcio</w:t>
            </w:r>
            <w:proofErr w:type="spellEnd"/>
            <w:r w:rsidRPr="008C1C49">
              <w:rPr>
                <w:rFonts w:ascii="Open Sans Light" w:hAnsi="Open Sans Light" w:cs="Open Sans Light"/>
                <w:sz w:val="16"/>
                <w:szCs w:val="16"/>
              </w:rPr>
              <w:t>}}</w:t>
            </w:r>
          </w:p>
        </w:tc>
        <w:tc>
          <w:tcPr>
            <w:tcW w:w="1249" w:type="dxa"/>
            <w:tcBorders>
              <w:left w:val="single" w:sz="4" w:space="0" w:color="000000"/>
              <w:bottom w:val="single" w:sz="4" w:space="0" w:color="000000"/>
            </w:tcBorders>
            <w:vAlign w:val="center"/>
          </w:tcPr>
          <w:p w:rsidR="00823EB6" w:rsidRPr="008C1C49" w:rsidRDefault="002F3390" w:rsidP="00A361D9">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factura.periode</w:t>
            </w:r>
            <w:proofErr w:type="spellEnd"/>
            <w:r w:rsidRPr="008C1C49">
              <w:rPr>
                <w:rFonts w:ascii="Open Sans Light" w:hAnsi="Open Sans Light" w:cs="Open Sans Light"/>
                <w:sz w:val="16"/>
                <w:szCs w:val="16"/>
              </w:rPr>
              <w:t>}}</w:t>
            </w:r>
          </w:p>
        </w:tc>
        <w:tc>
          <w:tcPr>
            <w:tcW w:w="1029" w:type="dxa"/>
            <w:tcBorders>
              <w:left w:val="single" w:sz="4" w:space="0" w:color="000000"/>
              <w:bottom w:val="single" w:sz="4" w:space="0" w:color="000000"/>
            </w:tcBorders>
            <w:vAlign w:val="center"/>
          </w:tcPr>
          <w:p w:rsidR="00823EB6"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factura.numero_factura</w:t>
            </w:r>
            <w:proofErr w:type="spellEnd"/>
            <w:r w:rsidRPr="008C1C49">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rsidR="00823EB6"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factura.data</w:t>
            </w:r>
            <w:proofErr w:type="spellEnd"/>
            <w:r w:rsidRPr="008C1C49">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rsidR="00823EB6" w:rsidRPr="008C1C49" w:rsidRDefault="002F3390" w:rsidP="002F3390">
            <w:pPr>
              <w:ind w:right="397"/>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factura.import_total</w:t>
            </w:r>
            <w:proofErr w:type="spellEnd"/>
            <w:r w:rsidRPr="008C1C49">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rsidR="00823EB6"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{{$factura.record.partida_organica}}.{{$factura.record.partida_programa}}.{{$factura.record.partida_economica}}</w:t>
            </w:r>
          </w:p>
        </w:tc>
        <w:tc>
          <w:tcPr>
            <w:tcW w:w="837" w:type="dxa"/>
            <w:tcBorders>
              <w:left w:val="single" w:sz="4" w:space="0" w:color="000000"/>
              <w:bottom w:val="single" w:sz="4" w:space="0" w:color="000000"/>
            </w:tcBorders>
            <w:vAlign w:val="center"/>
          </w:tcPr>
          <w:p w:rsidR="00823EB6"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factura.record.tipus_contracte</w:t>
            </w:r>
            <w:proofErr w:type="spellEnd"/>
            <w:r w:rsidRPr="008C1C49">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factura.record.justificacio_preu_short</w:t>
            </w:r>
            <w:proofErr w:type="spellEnd"/>
            <w:r w:rsidRPr="008C1C49">
              <w:rPr>
                <w:rFonts w:ascii="Open Sans Light" w:hAnsi="Open Sans Light" w:cs="Open Sans Light"/>
                <w:sz w:val="16"/>
                <w:szCs w:val="16"/>
              </w:rPr>
              <w:t>}}</w:t>
            </w:r>
          </w:p>
          <w:p w:rsidR="00823EB6" w:rsidRPr="008C1C49"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factura.record.motivacio_no_contractacio_short</w:t>
            </w:r>
            <w:proofErr w:type="spellEnd"/>
            <w:r w:rsidRPr="008C1C49">
              <w:rPr>
                <w:rFonts w:ascii="Open Sans Light" w:hAnsi="Open Sans Light" w:cs="Open Sans Light"/>
                <w:sz w:val="16"/>
                <w:szCs w:val="16"/>
              </w:rPr>
              <w:t>}}</w:t>
            </w:r>
          </w:p>
          <w:p w:rsidR="00823EB6" w:rsidRPr="008C1C49"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8C1C49" w:rsidRDefault="00711821" w:rsidP="00711821">
            <w:pPr>
              <w:jc w:val="center"/>
              <w:rPr>
                <w:rFonts w:ascii="Open Sans Light" w:hAnsi="Open Sans Light" w:cs="Open Sans Light"/>
                <w:sz w:val="16"/>
                <w:szCs w:val="16"/>
              </w:rPr>
            </w:pPr>
            <w:r w:rsidRPr="008C1C49">
              <w:rPr>
                <w:rFonts w:ascii="Open Sans Light" w:hAnsi="Open Sans Light" w:cs="Open Sans Light"/>
                <w:sz w:val="16"/>
                <w:szCs w:val="16"/>
              </w:rPr>
              <w:t>{{$</w:t>
            </w:r>
            <w:proofErr w:type="spellStart"/>
            <w:r w:rsidRPr="008C1C49">
              <w:rPr>
                <w:rFonts w:ascii="Open Sans Light" w:hAnsi="Open Sans Light" w:cs="Open Sans Light"/>
                <w:sz w:val="16"/>
                <w:szCs w:val="16"/>
              </w:rPr>
              <w:t>factura.record.data_ofi_inicial</w:t>
            </w:r>
            <w:proofErr w:type="spellEnd"/>
            <w:r w:rsidRPr="008C1C49">
              <w:rPr>
                <w:rFonts w:ascii="Open Sans Light" w:hAnsi="Open Sans Light" w:cs="Open Sans Light"/>
                <w:sz w:val="16"/>
                <w:szCs w:val="16"/>
              </w:rPr>
              <w:t>}}</w:t>
            </w:r>
          </w:p>
          <w:p w:rsidR="00823EB6" w:rsidRPr="008C1C49" w:rsidRDefault="00823EB6" w:rsidP="00A361D9">
            <w:pPr>
              <w:jc w:val="center"/>
              <w:rPr>
                <w:rFonts w:ascii="Open Sans Light" w:hAnsi="Open Sans Light" w:cs="Open Sans Light"/>
                <w:sz w:val="16"/>
                <w:szCs w:val="16"/>
              </w:rPr>
            </w:pPr>
          </w:p>
        </w:tc>
      </w:tr>
      <w:tr w:rsidR="00823EB6" w:rsidRPr="008C1C49" w:rsidTr="00F5687C">
        <w:trPr>
          <w:trHeight w:val="627"/>
        </w:trPr>
        <w:tc>
          <w:tcPr>
            <w:tcW w:w="617" w:type="dxa"/>
            <w:tcBorders>
              <w:left w:val="single" w:sz="4" w:space="0" w:color="000000"/>
              <w:bottom w:val="single" w:sz="4" w:space="0" w:color="000000"/>
            </w:tcBorders>
            <w:vAlign w:val="center"/>
          </w:tcPr>
          <w:p w:rsidR="00823EB6" w:rsidRPr="008C1C49" w:rsidRDefault="00E6067A" w:rsidP="00A361D9">
            <w:pPr>
              <w:keepNext/>
              <w:jc w:val="center"/>
              <w:rPr>
                <w:rFonts w:ascii="Open Sans Light" w:hAnsi="Open Sans Light" w:cs="Open Sans Light"/>
                <w:sz w:val="16"/>
                <w:szCs w:val="16"/>
              </w:rPr>
            </w:pPr>
            <w:r w:rsidRPr="008C1C49">
              <w:rPr>
                <w:rFonts w:ascii="Open Sans Light" w:hAnsi="Open Sans Light" w:cs="Open Sans Light"/>
                <w:sz w:val="16"/>
                <w:szCs w:val="16"/>
              </w:rPr>
              <w:t>{{END-FOR factura}}</w:t>
            </w:r>
          </w:p>
        </w:tc>
        <w:tc>
          <w:tcPr>
            <w:tcW w:w="967" w:type="dxa"/>
            <w:tcBorders>
              <w:left w:val="single" w:sz="4" w:space="0" w:color="000000"/>
              <w:bottom w:val="single" w:sz="4" w:space="0" w:color="000000"/>
            </w:tcBorders>
            <w:vAlign w:val="center"/>
          </w:tcPr>
          <w:p w:rsidR="00823EB6" w:rsidRPr="008C1C49"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8C1C49"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8C1C49"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8C1C49"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8C1C49"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8C1C49"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8C1C49" w:rsidRDefault="002F3390" w:rsidP="002F3390">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p w:rsidR="00823EB6" w:rsidRPr="008C1C49" w:rsidRDefault="00823EB6" w:rsidP="00A361D9">
            <w:pPr>
              <w:jc w:val="center"/>
              <w:rPr>
                <w:rFonts w:ascii="Open Sans Light" w:hAnsi="Open Sans Light" w:cs="Open Sans Light"/>
                <w:sz w:val="16"/>
                <w:szCs w:val="16"/>
              </w:rPr>
            </w:pPr>
          </w:p>
        </w:tc>
      </w:tr>
      <w:tr w:rsidR="00711821" w:rsidRPr="008C1C49" w:rsidTr="00F5687C">
        <w:trPr>
          <w:trHeight w:val="551"/>
        </w:trPr>
        <w:tc>
          <w:tcPr>
            <w:tcW w:w="617" w:type="dxa"/>
            <w:tcBorders>
              <w:left w:val="single" w:sz="4" w:space="0" w:color="000000"/>
              <w:bottom w:val="single" w:sz="4" w:space="0" w:color="000000"/>
            </w:tcBorders>
            <w:vAlign w:val="center"/>
          </w:tcPr>
          <w:p w:rsidR="00711821" w:rsidRPr="008C1C49"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b/>
                <w:sz w:val="16"/>
                <w:szCs w:val="16"/>
              </w:rPr>
            </w:pPr>
            <w:r w:rsidRPr="008C1C49">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b/>
                <w:sz w:val="16"/>
                <w:szCs w:val="16"/>
              </w:rPr>
            </w:pPr>
            <w:r w:rsidRPr="008C1C49">
              <w:rPr>
                <w:rFonts w:ascii="Open Sans Light" w:hAnsi="Open Sans Light" w:cs="Open Sans Light"/>
                <w:b/>
                <w:sz w:val="16"/>
                <w:szCs w:val="16"/>
              </w:rPr>
              <w:t>{{</w:t>
            </w:r>
            <w:proofErr w:type="spellStart"/>
            <w:r w:rsidRPr="008C1C49">
              <w:rPr>
                <w:rFonts w:ascii="Open Sans Light" w:hAnsi="Open Sans Light" w:cs="Open Sans Light"/>
                <w:b/>
                <w:sz w:val="16"/>
                <w:szCs w:val="16"/>
              </w:rPr>
              <w:t>ofi_with_aggregates.total_import</w:t>
            </w:r>
            <w:proofErr w:type="spellEnd"/>
            <w:r w:rsidRPr="008C1C49">
              <w:rPr>
                <w:rFonts w:ascii="Open Sans Light" w:hAnsi="Open Sans Light" w:cs="Open Sans Light"/>
                <w:b/>
                <w:sz w:val="16"/>
                <w:szCs w:val="16"/>
              </w:rPr>
              <w:t>}}€</w:t>
            </w:r>
          </w:p>
        </w:tc>
        <w:tc>
          <w:tcPr>
            <w:tcW w:w="879"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8C1C49" w:rsidRDefault="00711821" w:rsidP="00711821">
            <w:pPr>
              <w:jc w:val="center"/>
              <w:rPr>
                <w:rFonts w:ascii="Open Sans Light" w:hAnsi="Open Sans Light" w:cs="Open Sans Light"/>
                <w:sz w:val="16"/>
                <w:szCs w:val="16"/>
              </w:rPr>
            </w:pPr>
          </w:p>
        </w:tc>
      </w:tr>
    </w:tbl>
    <w:p w:rsidR="00823EB6" w:rsidRPr="008C1C49" w:rsidRDefault="00823EB6" w:rsidP="00F20E75">
      <w:pPr>
        <w:jc w:val="both"/>
        <w:rPr>
          <w:rFonts w:ascii="Open Sans Light" w:hAnsi="Open Sans Light" w:cs="Open Sans Light"/>
          <w:sz w:val="20"/>
          <w:szCs w:val="20"/>
        </w:rPr>
      </w:pPr>
    </w:p>
    <w:p w:rsidR="00823EB6" w:rsidRPr="008C1C49" w:rsidRDefault="00823EB6" w:rsidP="00F20E75">
      <w:pPr>
        <w:jc w:val="both"/>
        <w:rPr>
          <w:rFonts w:ascii="Open Sans Light" w:eastAsia="Open Sans Light" w:hAnsi="Open Sans Light" w:cs="Open Sans Light"/>
          <w:spacing w:val="-3"/>
          <w:sz w:val="20"/>
          <w:szCs w:val="20"/>
          <w:lang w:bidi="ar-SA"/>
        </w:rPr>
      </w:pP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color w:val="000000"/>
          <w:sz w:val="16"/>
          <w:szCs w:val="16"/>
          <w:lang w:val="ca-ES"/>
        </w:rPr>
        <w:lastRenderedPageBreak/>
        <w:t>(1) Descripci</w:t>
      </w:r>
      <w:r w:rsidRPr="008C1C49">
        <w:rPr>
          <w:rStyle w:val="normaltextrun"/>
          <w:rFonts w:ascii="Open Sans Light" w:hAnsi="Open Sans Light" w:cs="Open Sans Light"/>
          <w:sz w:val="16"/>
          <w:szCs w:val="16"/>
          <w:lang w:val="ca-ES"/>
        </w:rPr>
        <w:t>ó detallada de la despesa amb indicació de la data o període en què es va realitzat</w:t>
      </w:r>
      <w:r w:rsidRPr="008C1C49">
        <w:rPr>
          <w:rStyle w:val="eop"/>
          <w:rFonts w:ascii="Open Sans Light" w:hAnsi="Open Sans Light" w:cs="Open Sans Light"/>
          <w:sz w:val="16"/>
          <w:szCs w:val="16"/>
          <w:lang w:val="ca-ES"/>
        </w:rPr>
        <w:t> </w:t>
      </w: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(2) Indicar naturalesa jurídica: obres, serveis, subministres</w:t>
      </w:r>
      <w:r w:rsidRPr="008C1C49">
        <w:rPr>
          <w:rStyle w:val="eop"/>
          <w:rFonts w:ascii="Open Sans Light" w:hAnsi="Open Sans Light" w:cs="Open Sans Light"/>
          <w:sz w:val="16"/>
          <w:szCs w:val="16"/>
          <w:lang w:val="ca-ES"/>
        </w:rPr>
        <w:t> </w:t>
      </w: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(3) Justificació de dels preus aplicats. Punt E Memòria</w:t>
      </w:r>
      <w:r w:rsidRPr="008C1C49">
        <w:rPr>
          <w:rStyle w:val="eop"/>
          <w:rFonts w:ascii="Open Sans Light" w:hAnsi="Open Sans Light" w:cs="Open Sans Light"/>
          <w:sz w:val="16"/>
          <w:szCs w:val="16"/>
          <w:lang w:val="ca-ES"/>
        </w:rPr>
        <w:t> </w:t>
      </w: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(4) Justificació del motiu pel qual s’ha produït l’omissió de la funció interventora. Punt F Memòria</w:t>
      </w:r>
      <w:r w:rsidRPr="008C1C49">
        <w:rPr>
          <w:rStyle w:val="eop"/>
          <w:rFonts w:ascii="Open Sans Light" w:hAnsi="Open Sans Light" w:cs="Open Sans Light"/>
          <w:sz w:val="16"/>
          <w:szCs w:val="16"/>
          <w:lang w:val="ca-ES"/>
        </w:rPr>
        <w:t> </w:t>
      </w:r>
    </w:p>
    <w:p w:rsidR="00823EB6" w:rsidRPr="008C1C49" w:rsidRDefault="00823EB6" w:rsidP="00F20E75">
      <w:pPr>
        <w:jc w:val="both"/>
        <w:rPr>
          <w:rFonts w:ascii="Open Sans Light" w:hAnsi="Open Sans Light" w:cs="Open Sans Light"/>
          <w:sz w:val="20"/>
          <w:szCs w:val="20"/>
        </w:rPr>
      </w:pPr>
    </w:p>
    <w:p w:rsidR="00823EB6" w:rsidRPr="008C1C49" w:rsidRDefault="00823EB6" w:rsidP="00F20E75">
      <w:pPr>
        <w:jc w:val="both"/>
        <w:rPr>
          <w:rFonts w:ascii="Open Sans Light" w:eastAsia="Open Sans Light" w:hAnsi="Open Sans Light" w:cs="Open Sans Light"/>
          <w:spacing w:val="-3"/>
          <w:sz w:val="20"/>
          <w:szCs w:val="20"/>
          <w:lang w:bidi="ar-SA"/>
        </w:rPr>
      </w:pPr>
    </w:p>
    <w:sectPr w:rsidR="00823EB6" w:rsidRPr="008C1C49">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3AF" w:rsidRDefault="009543AF">
      <w:r>
        <w:separator/>
      </w:r>
    </w:p>
  </w:endnote>
  <w:endnote w:type="continuationSeparator" w:id="0">
    <w:p w:rsidR="009543AF" w:rsidRDefault="00954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28086E">
      <w:rPr>
        <w:rFonts w:ascii="Open Sans Light" w:hAnsi="Open Sans Light"/>
        <w:noProof/>
        <w:sz w:val="20"/>
        <w:szCs w:val="20"/>
      </w:rPr>
      <w:t>3</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28086E">
      <w:rPr>
        <w:rFonts w:ascii="Open Sans Light" w:hAnsi="Open Sans Light"/>
        <w:noProof/>
        <w:sz w:val="20"/>
        <w:szCs w:val="20"/>
      </w:rPr>
      <w:t>6</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28086E">
      <w:rPr>
        <w:rFonts w:ascii="Open Sans Light" w:hAnsi="Open Sans Light"/>
        <w:noProof/>
        <w:sz w:val="20"/>
        <w:szCs w:val="20"/>
      </w:rPr>
      <w:t>6</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28086E">
      <w:rPr>
        <w:rFonts w:ascii="Open Sans Light" w:hAnsi="Open Sans Light"/>
        <w:noProof/>
        <w:sz w:val="20"/>
        <w:szCs w:val="20"/>
      </w:rPr>
      <w:t>6</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3AF" w:rsidRDefault="009543AF">
      <w:r>
        <w:separator/>
      </w:r>
    </w:p>
  </w:footnote>
  <w:footnote w:type="continuationSeparator" w:id="0">
    <w:p w:rsidR="009543AF" w:rsidRDefault="009543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rsidTr="2E0B85DB">
      <w:trPr>
        <w:trHeight w:val="300"/>
      </w:trPr>
      <w:tc>
        <w:tcPr>
          <w:tcW w:w="2850" w:type="dxa"/>
        </w:tcPr>
        <w:p w:rsidR="2E0B85DB" w:rsidRDefault="2E0B85DB" w:rsidP="2E0B85DB">
          <w:pPr>
            <w:pStyle w:val="Encabezado"/>
            <w:ind w:left="-115"/>
          </w:pPr>
        </w:p>
      </w:tc>
      <w:tc>
        <w:tcPr>
          <w:tcW w:w="2850" w:type="dxa"/>
        </w:tcPr>
        <w:p w:rsidR="2E0B85DB" w:rsidRDefault="2E0B85DB" w:rsidP="2E0B85DB">
          <w:pPr>
            <w:pStyle w:val="Encabezado"/>
            <w:jc w:val="center"/>
          </w:pPr>
        </w:p>
      </w:tc>
      <w:tc>
        <w:tcPr>
          <w:tcW w:w="2850" w:type="dxa"/>
        </w:tcPr>
        <w:p w:rsidR="2E0B85DB" w:rsidRDefault="2E0B85DB" w:rsidP="2E0B85DB">
          <w:pPr>
            <w:pStyle w:val="Encabezado"/>
            <w:ind w:right="-115"/>
            <w:jc w:val="right"/>
          </w:pPr>
        </w:p>
      </w:tc>
    </w:tr>
  </w:tbl>
  <w:p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rsidTr="2E0B85DB">
      <w:trPr>
        <w:trHeight w:val="300"/>
      </w:trPr>
      <w:tc>
        <w:tcPr>
          <w:tcW w:w="4855" w:type="dxa"/>
        </w:tcPr>
        <w:p w:rsidR="2E0B85DB" w:rsidRDefault="2E0B85DB" w:rsidP="2E0B85DB">
          <w:pPr>
            <w:pStyle w:val="Encabezado"/>
            <w:ind w:left="-115"/>
          </w:pPr>
        </w:p>
      </w:tc>
      <w:tc>
        <w:tcPr>
          <w:tcW w:w="4855" w:type="dxa"/>
        </w:tcPr>
        <w:p w:rsidR="2E0B85DB" w:rsidRDefault="2E0B85DB" w:rsidP="2E0B85DB">
          <w:pPr>
            <w:pStyle w:val="Encabezado"/>
            <w:jc w:val="center"/>
          </w:pPr>
        </w:p>
      </w:tc>
      <w:tc>
        <w:tcPr>
          <w:tcW w:w="4855" w:type="dxa"/>
        </w:tcPr>
        <w:p w:rsidR="2E0B85DB" w:rsidRDefault="2E0B85DB" w:rsidP="2E0B85DB">
          <w:pPr>
            <w:pStyle w:val="Encabezado"/>
            <w:ind w:right="-115"/>
            <w:jc w:val="right"/>
          </w:pPr>
        </w:p>
      </w:tc>
    </w:tr>
  </w:tbl>
  <w:p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620184"/>
    <w:multiLevelType w:val="hybridMultilevel"/>
    <w:tmpl w:val="BC9414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45156C"/>
    <w:multiLevelType w:val="multilevel"/>
    <w:tmpl w:val="05C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4" w15:restartNumberingAfterBreak="0">
    <w:nsid w:val="12BB3710"/>
    <w:multiLevelType w:val="multilevel"/>
    <w:tmpl w:val="452E89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61E21AE"/>
    <w:multiLevelType w:val="multilevel"/>
    <w:tmpl w:val="A9B8A3D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7E7C15"/>
    <w:multiLevelType w:val="multilevel"/>
    <w:tmpl w:val="FF227A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52B0A8A"/>
    <w:multiLevelType w:val="multilevel"/>
    <w:tmpl w:val="0F84B5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F8B11A1"/>
    <w:multiLevelType w:val="multilevel"/>
    <w:tmpl w:val="F7FA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74746"/>
    <w:multiLevelType w:val="multilevel"/>
    <w:tmpl w:val="014E73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34B6EEA"/>
    <w:multiLevelType w:val="multilevel"/>
    <w:tmpl w:val="CE1ED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56894"/>
    <w:multiLevelType w:val="multilevel"/>
    <w:tmpl w:val="A24E3D5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A396E2A"/>
    <w:multiLevelType w:val="multilevel"/>
    <w:tmpl w:val="2A0A4FD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CB65731"/>
    <w:multiLevelType w:val="multilevel"/>
    <w:tmpl w:val="9462E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605951"/>
    <w:multiLevelType w:val="hybridMultilevel"/>
    <w:tmpl w:val="732CBF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EF40DC"/>
    <w:multiLevelType w:val="multilevel"/>
    <w:tmpl w:val="E8C8F5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A6717F8"/>
    <w:multiLevelType w:val="hybridMultilevel"/>
    <w:tmpl w:val="83DC0A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9" w15:restartNumberingAfterBreak="0">
    <w:nsid w:val="4F4A051A"/>
    <w:multiLevelType w:val="multilevel"/>
    <w:tmpl w:val="DECE0D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52FA075A"/>
    <w:multiLevelType w:val="multilevel"/>
    <w:tmpl w:val="681212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637078CB"/>
    <w:multiLevelType w:val="multilevel"/>
    <w:tmpl w:val="B882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FF39F2"/>
    <w:multiLevelType w:val="hybridMultilevel"/>
    <w:tmpl w:val="1DDE3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6"/>
  </w:num>
  <w:num w:numId="2">
    <w:abstractNumId w:val="0"/>
  </w:num>
  <w:num w:numId="3">
    <w:abstractNumId w:val="24"/>
  </w:num>
  <w:num w:numId="4">
    <w:abstractNumId w:val="18"/>
  </w:num>
  <w:num w:numId="5">
    <w:abstractNumId w:val="3"/>
  </w:num>
  <w:num w:numId="6">
    <w:abstractNumId w:val="21"/>
  </w:num>
  <w:num w:numId="7">
    <w:abstractNumId w:val="15"/>
  </w:num>
  <w:num w:numId="8">
    <w:abstractNumId w:val="22"/>
  </w:num>
  <w:num w:numId="9">
    <w:abstractNumId w:val="9"/>
  </w:num>
  <w:num w:numId="10">
    <w:abstractNumId w:val="2"/>
  </w:num>
  <w:num w:numId="11">
    <w:abstractNumId w:val="11"/>
  </w:num>
  <w:num w:numId="12">
    <w:abstractNumId w:val="14"/>
  </w:num>
  <w:num w:numId="13">
    <w:abstractNumId w:val="19"/>
  </w:num>
  <w:num w:numId="14">
    <w:abstractNumId w:val="20"/>
  </w:num>
  <w:num w:numId="15">
    <w:abstractNumId w:val="10"/>
  </w:num>
  <w:num w:numId="16">
    <w:abstractNumId w:val="4"/>
  </w:num>
  <w:num w:numId="17">
    <w:abstractNumId w:val="7"/>
  </w:num>
  <w:num w:numId="18">
    <w:abstractNumId w:val="8"/>
  </w:num>
  <w:num w:numId="19">
    <w:abstractNumId w:val="5"/>
  </w:num>
  <w:num w:numId="20">
    <w:abstractNumId w:val="16"/>
  </w:num>
  <w:num w:numId="21">
    <w:abstractNumId w:val="12"/>
  </w:num>
  <w:num w:numId="22">
    <w:abstractNumId w:val="13"/>
  </w:num>
  <w:num w:numId="23">
    <w:abstractNumId w:val="17"/>
  </w:num>
  <w:num w:numId="24">
    <w:abstractNumId w:val="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75054"/>
    <w:rsid w:val="00085ACE"/>
    <w:rsid w:val="000C0884"/>
    <w:rsid w:val="001228EB"/>
    <w:rsid w:val="00136559"/>
    <w:rsid w:val="00157206"/>
    <w:rsid w:val="00187829"/>
    <w:rsid w:val="001B0582"/>
    <w:rsid w:val="00225056"/>
    <w:rsid w:val="00246023"/>
    <w:rsid w:val="00250B2B"/>
    <w:rsid w:val="0028086E"/>
    <w:rsid w:val="002C7D12"/>
    <w:rsid w:val="002E3669"/>
    <w:rsid w:val="002F0970"/>
    <w:rsid w:val="002F3390"/>
    <w:rsid w:val="00385F84"/>
    <w:rsid w:val="003A0975"/>
    <w:rsid w:val="003B2EB8"/>
    <w:rsid w:val="003B7B13"/>
    <w:rsid w:val="003E6263"/>
    <w:rsid w:val="00440C9F"/>
    <w:rsid w:val="004622D4"/>
    <w:rsid w:val="00487AEC"/>
    <w:rsid w:val="00560DB4"/>
    <w:rsid w:val="00580759"/>
    <w:rsid w:val="005A134B"/>
    <w:rsid w:val="005C7700"/>
    <w:rsid w:val="005F7969"/>
    <w:rsid w:val="00621075"/>
    <w:rsid w:val="00711821"/>
    <w:rsid w:val="0074117A"/>
    <w:rsid w:val="00750969"/>
    <w:rsid w:val="007541D9"/>
    <w:rsid w:val="0076737C"/>
    <w:rsid w:val="007F0485"/>
    <w:rsid w:val="00823EB6"/>
    <w:rsid w:val="00891249"/>
    <w:rsid w:val="008B2D0A"/>
    <w:rsid w:val="008C1C49"/>
    <w:rsid w:val="008F43DF"/>
    <w:rsid w:val="00904FE6"/>
    <w:rsid w:val="00905257"/>
    <w:rsid w:val="00905EE0"/>
    <w:rsid w:val="00914033"/>
    <w:rsid w:val="009543AF"/>
    <w:rsid w:val="009A51D4"/>
    <w:rsid w:val="009B096C"/>
    <w:rsid w:val="009B67AA"/>
    <w:rsid w:val="009B6E6D"/>
    <w:rsid w:val="00A26AE8"/>
    <w:rsid w:val="00A361D9"/>
    <w:rsid w:val="00AB752B"/>
    <w:rsid w:val="00AF45E0"/>
    <w:rsid w:val="00B475BC"/>
    <w:rsid w:val="00BC5865"/>
    <w:rsid w:val="00C47A81"/>
    <w:rsid w:val="00D56FB7"/>
    <w:rsid w:val="00D6743C"/>
    <w:rsid w:val="00D85CAB"/>
    <w:rsid w:val="00D87262"/>
    <w:rsid w:val="00DA7681"/>
    <w:rsid w:val="00DB2388"/>
    <w:rsid w:val="00E6067A"/>
    <w:rsid w:val="00E8397A"/>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9D8F"/>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3B7B13"/>
    <w:pPr>
      <w:suppressAutoHyphens w:val="0"/>
      <w:spacing w:before="100" w:beforeAutospacing="1" w:after="100" w:afterAutospacing="1"/>
    </w:pPr>
    <w:rPr>
      <w:rFonts w:ascii="Times New Roman" w:eastAsia="Times New Roman" w:hAnsi="Times New Roman" w:cs="Times New Roman"/>
      <w:kern w:val="0"/>
      <w:lang w:val="es-ES" w:eastAsia="es-ES" w:bidi="ar-SA"/>
    </w:rPr>
  </w:style>
  <w:style w:type="character" w:customStyle="1" w:styleId="normaltextrun">
    <w:name w:val="normaltextrun"/>
    <w:basedOn w:val="Fuentedeprrafopredeter"/>
    <w:rsid w:val="003B7B13"/>
  </w:style>
  <w:style w:type="character" w:customStyle="1" w:styleId="eop">
    <w:name w:val="eop"/>
    <w:basedOn w:val="Fuentedeprrafopredeter"/>
    <w:rsid w:val="003B7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8255">
      <w:bodyDiv w:val="1"/>
      <w:marLeft w:val="0"/>
      <w:marRight w:val="0"/>
      <w:marTop w:val="0"/>
      <w:marBottom w:val="0"/>
      <w:divBdr>
        <w:top w:val="none" w:sz="0" w:space="0" w:color="auto"/>
        <w:left w:val="none" w:sz="0" w:space="0" w:color="auto"/>
        <w:bottom w:val="none" w:sz="0" w:space="0" w:color="auto"/>
        <w:right w:val="none" w:sz="0" w:space="0" w:color="auto"/>
      </w:divBdr>
    </w:div>
    <w:div w:id="84763892">
      <w:bodyDiv w:val="1"/>
      <w:marLeft w:val="0"/>
      <w:marRight w:val="0"/>
      <w:marTop w:val="0"/>
      <w:marBottom w:val="0"/>
      <w:divBdr>
        <w:top w:val="none" w:sz="0" w:space="0" w:color="auto"/>
        <w:left w:val="none" w:sz="0" w:space="0" w:color="auto"/>
        <w:bottom w:val="none" w:sz="0" w:space="0" w:color="auto"/>
        <w:right w:val="none" w:sz="0" w:space="0" w:color="auto"/>
      </w:divBdr>
    </w:div>
    <w:div w:id="103578562">
      <w:bodyDiv w:val="1"/>
      <w:marLeft w:val="0"/>
      <w:marRight w:val="0"/>
      <w:marTop w:val="0"/>
      <w:marBottom w:val="0"/>
      <w:divBdr>
        <w:top w:val="none" w:sz="0" w:space="0" w:color="auto"/>
        <w:left w:val="none" w:sz="0" w:space="0" w:color="auto"/>
        <w:bottom w:val="none" w:sz="0" w:space="0" w:color="auto"/>
        <w:right w:val="none" w:sz="0" w:space="0" w:color="auto"/>
      </w:divBdr>
      <w:divsChild>
        <w:div w:id="1825584365">
          <w:marLeft w:val="0"/>
          <w:marRight w:val="0"/>
          <w:marTop w:val="0"/>
          <w:marBottom w:val="0"/>
          <w:divBdr>
            <w:top w:val="none" w:sz="0" w:space="0" w:color="auto"/>
            <w:left w:val="none" w:sz="0" w:space="0" w:color="auto"/>
            <w:bottom w:val="none" w:sz="0" w:space="0" w:color="auto"/>
            <w:right w:val="none" w:sz="0" w:space="0" w:color="auto"/>
          </w:divBdr>
        </w:div>
        <w:div w:id="1179851616">
          <w:marLeft w:val="0"/>
          <w:marRight w:val="0"/>
          <w:marTop w:val="0"/>
          <w:marBottom w:val="0"/>
          <w:divBdr>
            <w:top w:val="none" w:sz="0" w:space="0" w:color="auto"/>
            <w:left w:val="none" w:sz="0" w:space="0" w:color="auto"/>
            <w:bottom w:val="none" w:sz="0" w:space="0" w:color="auto"/>
            <w:right w:val="none" w:sz="0" w:space="0" w:color="auto"/>
          </w:divBdr>
        </w:div>
        <w:div w:id="1496187424">
          <w:marLeft w:val="0"/>
          <w:marRight w:val="0"/>
          <w:marTop w:val="0"/>
          <w:marBottom w:val="0"/>
          <w:divBdr>
            <w:top w:val="none" w:sz="0" w:space="0" w:color="auto"/>
            <w:left w:val="none" w:sz="0" w:space="0" w:color="auto"/>
            <w:bottom w:val="none" w:sz="0" w:space="0" w:color="auto"/>
            <w:right w:val="none" w:sz="0" w:space="0" w:color="auto"/>
          </w:divBdr>
        </w:div>
      </w:divsChild>
    </w:div>
    <w:div w:id="193540980">
      <w:bodyDiv w:val="1"/>
      <w:marLeft w:val="0"/>
      <w:marRight w:val="0"/>
      <w:marTop w:val="0"/>
      <w:marBottom w:val="0"/>
      <w:divBdr>
        <w:top w:val="none" w:sz="0" w:space="0" w:color="auto"/>
        <w:left w:val="none" w:sz="0" w:space="0" w:color="auto"/>
        <w:bottom w:val="none" w:sz="0" w:space="0" w:color="auto"/>
        <w:right w:val="none" w:sz="0" w:space="0" w:color="auto"/>
      </w:divBdr>
      <w:divsChild>
        <w:div w:id="1832793278">
          <w:marLeft w:val="0"/>
          <w:marRight w:val="0"/>
          <w:marTop w:val="0"/>
          <w:marBottom w:val="0"/>
          <w:divBdr>
            <w:top w:val="none" w:sz="0" w:space="0" w:color="auto"/>
            <w:left w:val="none" w:sz="0" w:space="0" w:color="auto"/>
            <w:bottom w:val="none" w:sz="0" w:space="0" w:color="auto"/>
            <w:right w:val="none" w:sz="0" w:space="0" w:color="auto"/>
          </w:divBdr>
          <w:divsChild>
            <w:div w:id="1090616094">
              <w:marLeft w:val="0"/>
              <w:marRight w:val="0"/>
              <w:marTop w:val="0"/>
              <w:marBottom w:val="0"/>
              <w:divBdr>
                <w:top w:val="none" w:sz="0" w:space="0" w:color="auto"/>
                <w:left w:val="none" w:sz="0" w:space="0" w:color="auto"/>
                <w:bottom w:val="none" w:sz="0" w:space="0" w:color="auto"/>
                <w:right w:val="none" w:sz="0" w:space="0" w:color="auto"/>
              </w:divBdr>
            </w:div>
            <w:div w:id="241186118">
              <w:marLeft w:val="0"/>
              <w:marRight w:val="0"/>
              <w:marTop w:val="0"/>
              <w:marBottom w:val="0"/>
              <w:divBdr>
                <w:top w:val="none" w:sz="0" w:space="0" w:color="auto"/>
                <w:left w:val="none" w:sz="0" w:space="0" w:color="auto"/>
                <w:bottom w:val="none" w:sz="0" w:space="0" w:color="auto"/>
                <w:right w:val="none" w:sz="0" w:space="0" w:color="auto"/>
              </w:divBdr>
            </w:div>
            <w:div w:id="1544754837">
              <w:marLeft w:val="0"/>
              <w:marRight w:val="0"/>
              <w:marTop w:val="0"/>
              <w:marBottom w:val="0"/>
              <w:divBdr>
                <w:top w:val="none" w:sz="0" w:space="0" w:color="auto"/>
                <w:left w:val="none" w:sz="0" w:space="0" w:color="auto"/>
                <w:bottom w:val="none" w:sz="0" w:space="0" w:color="auto"/>
                <w:right w:val="none" w:sz="0" w:space="0" w:color="auto"/>
              </w:divBdr>
            </w:div>
            <w:div w:id="1490094782">
              <w:marLeft w:val="0"/>
              <w:marRight w:val="0"/>
              <w:marTop w:val="0"/>
              <w:marBottom w:val="0"/>
              <w:divBdr>
                <w:top w:val="none" w:sz="0" w:space="0" w:color="auto"/>
                <w:left w:val="none" w:sz="0" w:space="0" w:color="auto"/>
                <w:bottom w:val="none" w:sz="0" w:space="0" w:color="auto"/>
                <w:right w:val="none" w:sz="0" w:space="0" w:color="auto"/>
              </w:divBdr>
            </w:div>
            <w:div w:id="1076240457">
              <w:marLeft w:val="0"/>
              <w:marRight w:val="0"/>
              <w:marTop w:val="0"/>
              <w:marBottom w:val="0"/>
              <w:divBdr>
                <w:top w:val="none" w:sz="0" w:space="0" w:color="auto"/>
                <w:left w:val="none" w:sz="0" w:space="0" w:color="auto"/>
                <w:bottom w:val="none" w:sz="0" w:space="0" w:color="auto"/>
                <w:right w:val="none" w:sz="0" w:space="0" w:color="auto"/>
              </w:divBdr>
            </w:div>
            <w:div w:id="531380617">
              <w:marLeft w:val="0"/>
              <w:marRight w:val="0"/>
              <w:marTop w:val="0"/>
              <w:marBottom w:val="0"/>
              <w:divBdr>
                <w:top w:val="none" w:sz="0" w:space="0" w:color="auto"/>
                <w:left w:val="none" w:sz="0" w:space="0" w:color="auto"/>
                <w:bottom w:val="none" w:sz="0" w:space="0" w:color="auto"/>
                <w:right w:val="none" w:sz="0" w:space="0" w:color="auto"/>
              </w:divBdr>
            </w:div>
            <w:div w:id="1585802533">
              <w:marLeft w:val="0"/>
              <w:marRight w:val="0"/>
              <w:marTop w:val="0"/>
              <w:marBottom w:val="0"/>
              <w:divBdr>
                <w:top w:val="none" w:sz="0" w:space="0" w:color="auto"/>
                <w:left w:val="none" w:sz="0" w:space="0" w:color="auto"/>
                <w:bottom w:val="none" w:sz="0" w:space="0" w:color="auto"/>
                <w:right w:val="none" w:sz="0" w:space="0" w:color="auto"/>
              </w:divBdr>
            </w:div>
            <w:div w:id="1227378765">
              <w:marLeft w:val="0"/>
              <w:marRight w:val="0"/>
              <w:marTop w:val="0"/>
              <w:marBottom w:val="0"/>
              <w:divBdr>
                <w:top w:val="none" w:sz="0" w:space="0" w:color="auto"/>
                <w:left w:val="none" w:sz="0" w:space="0" w:color="auto"/>
                <w:bottom w:val="none" w:sz="0" w:space="0" w:color="auto"/>
                <w:right w:val="none" w:sz="0" w:space="0" w:color="auto"/>
              </w:divBdr>
            </w:div>
            <w:div w:id="1082751706">
              <w:marLeft w:val="0"/>
              <w:marRight w:val="0"/>
              <w:marTop w:val="0"/>
              <w:marBottom w:val="0"/>
              <w:divBdr>
                <w:top w:val="none" w:sz="0" w:space="0" w:color="auto"/>
                <w:left w:val="none" w:sz="0" w:space="0" w:color="auto"/>
                <w:bottom w:val="none" w:sz="0" w:space="0" w:color="auto"/>
                <w:right w:val="none" w:sz="0" w:space="0" w:color="auto"/>
              </w:divBdr>
            </w:div>
            <w:div w:id="824052292">
              <w:marLeft w:val="0"/>
              <w:marRight w:val="0"/>
              <w:marTop w:val="0"/>
              <w:marBottom w:val="0"/>
              <w:divBdr>
                <w:top w:val="none" w:sz="0" w:space="0" w:color="auto"/>
                <w:left w:val="none" w:sz="0" w:space="0" w:color="auto"/>
                <w:bottom w:val="none" w:sz="0" w:space="0" w:color="auto"/>
                <w:right w:val="none" w:sz="0" w:space="0" w:color="auto"/>
              </w:divBdr>
            </w:div>
          </w:divsChild>
        </w:div>
        <w:div w:id="485321326">
          <w:marLeft w:val="0"/>
          <w:marRight w:val="0"/>
          <w:marTop w:val="0"/>
          <w:marBottom w:val="0"/>
          <w:divBdr>
            <w:top w:val="none" w:sz="0" w:space="0" w:color="auto"/>
            <w:left w:val="none" w:sz="0" w:space="0" w:color="auto"/>
            <w:bottom w:val="none" w:sz="0" w:space="0" w:color="auto"/>
            <w:right w:val="none" w:sz="0" w:space="0" w:color="auto"/>
          </w:divBdr>
          <w:divsChild>
            <w:div w:id="128404183">
              <w:marLeft w:val="0"/>
              <w:marRight w:val="0"/>
              <w:marTop w:val="0"/>
              <w:marBottom w:val="0"/>
              <w:divBdr>
                <w:top w:val="none" w:sz="0" w:space="0" w:color="auto"/>
                <w:left w:val="none" w:sz="0" w:space="0" w:color="auto"/>
                <w:bottom w:val="none" w:sz="0" w:space="0" w:color="auto"/>
                <w:right w:val="none" w:sz="0" w:space="0" w:color="auto"/>
              </w:divBdr>
            </w:div>
            <w:div w:id="723413610">
              <w:marLeft w:val="0"/>
              <w:marRight w:val="0"/>
              <w:marTop w:val="0"/>
              <w:marBottom w:val="0"/>
              <w:divBdr>
                <w:top w:val="none" w:sz="0" w:space="0" w:color="auto"/>
                <w:left w:val="none" w:sz="0" w:space="0" w:color="auto"/>
                <w:bottom w:val="none" w:sz="0" w:space="0" w:color="auto"/>
                <w:right w:val="none" w:sz="0" w:space="0" w:color="auto"/>
              </w:divBdr>
            </w:div>
            <w:div w:id="440102509">
              <w:marLeft w:val="0"/>
              <w:marRight w:val="0"/>
              <w:marTop w:val="0"/>
              <w:marBottom w:val="0"/>
              <w:divBdr>
                <w:top w:val="none" w:sz="0" w:space="0" w:color="auto"/>
                <w:left w:val="none" w:sz="0" w:space="0" w:color="auto"/>
                <w:bottom w:val="none" w:sz="0" w:space="0" w:color="auto"/>
                <w:right w:val="none" w:sz="0" w:space="0" w:color="auto"/>
              </w:divBdr>
            </w:div>
            <w:div w:id="1927762946">
              <w:marLeft w:val="0"/>
              <w:marRight w:val="0"/>
              <w:marTop w:val="0"/>
              <w:marBottom w:val="0"/>
              <w:divBdr>
                <w:top w:val="none" w:sz="0" w:space="0" w:color="auto"/>
                <w:left w:val="none" w:sz="0" w:space="0" w:color="auto"/>
                <w:bottom w:val="none" w:sz="0" w:space="0" w:color="auto"/>
                <w:right w:val="none" w:sz="0" w:space="0" w:color="auto"/>
              </w:divBdr>
            </w:div>
            <w:div w:id="1782140818">
              <w:marLeft w:val="0"/>
              <w:marRight w:val="0"/>
              <w:marTop w:val="0"/>
              <w:marBottom w:val="0"/>
              <w:divBdr>
                <w:top w:val="none" w:sz="0" w:space="0" w:color="auto"/>
                <w:left w:val="none" w:sz="0" w:space="0" w:color="auto"/>
                <w:bottom w:val="none" w:sz="0" w:space="0" w:color="auto"/>
                <w:right w:val="none" w:sz="0" w:space="0" w:color="auto"/>
              </w:divBdr>
            </w:div>
            <w:div w:id="640581482">
              <w:marLeft w:val="0"/>
              <w:marRight w:val="0"/>
              <w:marTop w:val="0"/>
              <w:marBottom w:val="0"/>
              <w:divBdr>
                <w:top w:val="none" w:sz="0" w:space="0" w:color="auto"/>
                <w:left w:val="none" w:sz="0" w:space="0" w:color="auto"/>
                <w:bottom w:val="none" w:sz="0" w:space="0" w:color="auto"/>
                <w:right w:val="none" w:sz="0" w:space="0" w:color="auto"/>
              </w:divBdr>
            </w:div>
            <w:div w:id="626201862">
              <w:marLeft w:val="0"/>
              <w:marRight w:val="0"/>
              <w:marTop w:val="0"/>
              <w:marBottom w:val="0"/>
              <w:divBdr>
                <w:top w:val="none" w:sz="0" w:space="0" w:color="auto"/>
                <w:left w:val="none" w:sz="0" w:space="0" w:color="auto"/>
                <w:bottom w:val="none" w:sz="0" w:space="0" w:color="auto"/>
                <w:right w:val="none" w:sz="0" w:space="0" w:color="auto"/>
              </w:divBdr>
            </w:div>
            <w:div w:id="243731166">
              <w:marLeft w:val="0"/>
              <w:marRight w:val="0"/>
              <w:marTop w:val="0"/>
              <w:marBottom w:val="0"/>
              <w:divBdr>
                <w:top w:val="none" w:sz="0" w:space="0" w:color="auto"/>
                <w:left w:val="none" w:sz="0" w:space="0" w:color="auto"/>
                <w:bottom w:val="none" w:sz="0" w:space="0" w:color="auto"/>
                <w:right w:val="none" w:sz="0" w:space="0" w:color="auto"/>
              </w:divBdr>
            </w:div>
            <w:div w:id="2144078822">
              <w:marLeft w:val="0"/>
              <w:marRight w:val="0"/>
              <w:marTop w:val="0"/>
              <w:marBottom w:val="0"/>
              <w:divBdr>
                <w:top w:val="none" w:sz="0" w:space="0" w:color="auto"/>
                <w:left w:val="none" w:sz="0" w:space="0" w:color="auto"/>
                <w:bottom w:val="none" w:sz="0" w:space="0" w:color="auto"/>
                <w:right w:val="none" w:sz="0" w:space="0" w:color="auto"/>
              </w:divBdr>
            </w:div>
            <w:div w:id="1897886906">
              <w:marLeft w:val="0"/>
              <w:marRight w:val="0"/>
              <w:marTop w:val="0"/>
              <w:marBottom w:val="0"/>
              <w:divBdr>
                <w:top w:val="none" w:sz="0" w:space="0" w:color="auto"/>
                <w:left w:val="none" w:sz="0" w:space="0" w:color="auto"/>
                <w:bottom w:val="none" w:sz="0" w:space="0" w:color="auto"/>
                <w:right w:val="none" w:sz="0" w:space="0" w:color="auto"/>
              </w:divBdr>
            </w:div>
            <w:div w:id="1057362865">
              <w:marLeft w:val="0"/>
              <w:marRight w:val="0"/>
              <w:marTop w:val="0"/>
              <w:marBottom w:val="0"/>
              <w:divBdr>
                <w:top w:val="none" w:sz="0" w:space="0" w:color="auto"/>
                <w:left w:val="none" w:sz="0" w:space="0" w:color="auto"/>
                <w:bottom w:val="none" w:sz="0" w:space="0" w:color="auto"/>
                <w:right w:val="none" w:sz="0" w:space="0" w:color="auto"/>
              </w:divBdr>
            </w:div>
            <w:div w:id="942031377">
              <w:marLeft w:val="0"/>
              <w:marRight w:val="0"/>
              <w:marTop w:val="0"/>
              <w:marBottom w:val="0"/>
              <w:divBdr>
                <w:top w:val="none" w:sz="0" w:space="0" w:color="auto"/>
                <w:left w:val="none" w:sz="0" w:space="0" w:color="auto"/>
                <w:bottom w:val="none" w:sz="0" w:space="0" w:color="auto"/>
                <w:right w:val="none" w:sz="0" w:space="0" w:color="auto"/>
              </w:divBdr>
            </w:div>
            <w:div w:id="803694384">
              <w:marLeft w:val="0"/>
              <w:marRight w:val="0"/>
              <w:marTop w:val="0"/>
              <w:marBottom w:val="0"/>
              <w:divBdr>
                <w:top w:val="none" w:sz="0" w:space="0" w:color="auto"/>
                <w:left w:val="none" w:sz="0" w:space="0" w:color="auto"/>
                <w:bottom w:val="none" w:sz="0" w:space="0" w:color="auto"/>
                <w:right w:val="none" w:sz="0" w:space="0" w:color="auto"/>
              </w:divBdr>
            </w:div>
            <w:div w:id="1058897475">
              <w:marLeft w:val="0"/>
              <w:marRight w:val="0"/>
              <w:marTop w:val="0"/>
              <w:marBottom w:val="0"/>
              <w:divBdr>
                <w:top w:val="none" w:sz="0" w:space="0" w:color="auto"/>
                <w:left w:val="none" w:sz="0" w:space="0" w:color="auto"/>
                <w:bottom w:val="none" w:sz="0" w:space="0" w:color="auto"/>
                <w:right w:val="none" w:sz="0" w:space="0" w:color="auto"/>
              </w:divBdr>
            </w:div>
            <w:div w:id="175462890">
              <w:marLeft w:val="0"/>
              <w:marRight w:val="0"/>
              <w:marTop w:val="0"/>
              <w:marBottom w:val="0"/>
              <w:divBdr>
                <w:top w:val="none" w:sz="0" w:space="0" w:color="auto"/>
                <w:left w:val="none" w:sz="0" w:space="0" w:color="auto"/>
                <w:bottom w:val="none" w:sz="0" w:space="0" w:color="auto"/>
                <w:right w:val="none" w:sz="0" w:space="0" w:color="auto"/>
              </w:divBdr>
            </w:div>
            <w:div w:id="1992171443">
              <w:marLeft w:val="0"/>
              <w:marRight w:val="0"/>
              <w:marTop w:val="0"/>
              <w:marBottom w:val="0"/>
              <w:divBdr>
                <w:top w:val="none" w:sz="0" w:space="0" w:color="auto"/>
                <w:left w:val="none" w:sz="0" w:space="0" w:color="auto"/>
                <w:bottom w:val="none" w:sz="0" w:space="0" w:color="auto"/>
                <w:right w:val="none" w:sz="0" w:space="0" w:color="auto"/>
              </w:divBdr>
            </w:div>
            <w:div w:id="526600318">
              <w:marLeft w:val="0"/>
              <w:marRight w:val="0"/>
              <w:marTop w:val="0"/>
              <w:marBottom w:val="0"/>
              <w:divBdr>
                <w:top w:val="none" w:sz="0" w:space="0" w:color="auto"/>
                <w:left w:val="none" w:sz="0" w:space="0" w:color="auto"/>
                <w:bottom w:val="none" w:sz="0" w:space="0" w:color="auto"/>
                <w:right w:val="none" w:sz="0" w:space="0" w:color="auto"/>
              </w:divBdr>
            </w:div>
            <w:div w:id="611476504">
              <w:marLeft w:val="0"/>
              <w:marRight w:val="0"/>
              <w:marTop w:val="0"/>
              <w:marBottom w:val="0"/>
              <w:divBdr>
                <w:top w:val="none" w:sz="0" w:space="0" w:color="auto"/>
                <w:left w:val="none" w:sz="0" w:space="0" w:color="auto"/>
                <w:bottom w:val="none" w:sz="0" w:space="0" w:color="auto"/>
                <w:right w:val="none" w:sz="0" w:space="0" w:color="auto"/>
              </w:divBdr>
            </w:div>
            <w:div w:id="2035303441">
              <w:marLeft w:val="0"/>
              <w:marRight w:val="0"/>
              <w:marTop w:val="0"/>
              <w:marBottom w:val="0"/>
              <w:divBdr>
                <w:top w:val="none" w:sz="0" w:space="0" w:color="auto"/>
                <w:left w:val="none" w:sz="0" w:space="0" w:color="auto"/>
                <w:bottom w:val="none" w:sz="0" w:space="0" w:color="auto"/>
                <w:right w:val="none" w:sz="0" w:space="0" w:color="auto"/>
              </w:divBdr>
            </w:div>
            <w:div w:id="1692952851">
              <w:marLeft w:val="0"/>
              <w:marRight w:val="0"/>
              <w:marTop w:val="0"/>
              <w:marBottom w:val="0"/>
              <w:divBdr>
                <w:top w:val="none" w:sz="0" w:space="0" w:color="auto"/>
                <w:left w:val="none" w:sz="0" w:space="0" w:color="auto"/>
                <w:bottom w:val="none" w:sz="0" w:space="0" w:color="auto"/>
                <w:right w:val="none" w:sz="0" w:space="0" w:color="auto"/>
              </w:divBdr>
            </w:div>
          </w:divsChild>
        </w:div>
        <w:div w:id="1239972578">
          <w:marLeft w:val="0"/>
          <w:marRight w:val="0"/>
          <w:marTop w:val="0"/>
          <w:marBottom w:val="0"/>
          <w:divBdr>
            <w:top w:val="none" w:sz="0" w:space="0" w:color="auto"/>
            <w:left w:val="none" w:sz="0" w:space="0" w:color="auto"/>
            <w:bottom w:val="none" w:sz="0" w:space="0" w:color="auto"/>
            <w:right w:val="none" w:sz="0" w:space="0" w:color="auto"/>
          </w:divBdr>
          <w:divsChild>
            <w:div w:id="905261491">
              <w:marLeft w:val="0"/>
              <w:marRight w:val="0"/>
              <w:marTop w:val="0"/>
              <w:marBottom w:val="0"/>
              <w:divBdr>
                <w:top w:val="none" w:sz="0" w:space="0" w:color="auto"/>
                <w:left w:val="none" w:sz="0" w:space="0" w:color="auto"/>
                <w:bottom w:val="none" w:sz="0" w:space="0" w:color="auto"/>
                <w:right w:val="none" w:sz="0" w:space="0" w:color="auto"/>
              </w:divBdr>
            </w:div>
            <w:div w:id="39521701">
              <w:marLeft w:val="0"/>
              <w:marRight w:val="0"/>
              <w:marTop w:val="0"/>
              <w:marBottom w:val="0"/>
              <w:divBdr>
                <w:top w:val="none" w:sz="0" w:space="0" w:color="auto"/>
                <w:left w:val="none" w:sz="0" w:space="0" w:color="auto"/>
                <w:bottom w:val="none" w:sz="0" w:space="0" w:color="auto"/>
                <w:right w:val="none" w:sz="0" w:space="0" w:color="auto"/>
              </w:divBdr>
            </w:div>
            <w:div w:id="1517888629">
              <w:marLeft w:val="0"/>
              <w:marRight w:val="0"/>
              <w:marTop w:val="0"/>
              <w:marBottom w:val="0"/>
              <w:divBdr>
                <w:top w:val="none" w:sz="0" w:space="0" w:color="auto"/>
                <w:left w:val="none" w:sz="0" w:space="0" w:color="auto"/>
                <w:bottom w:val="none" w:sz="0" w:space="0" w:color="auto"/>
                <w:right w:val="none" w:sz="0" w:space="0" w:color="auto"/>
              </w:divBdr>
            </w:div>
            <w:div w:id="528688892">
              <w:marLeft w:val="0"/>
              <w:marRight w:val="0"/>
              <w:marTop w:val="0"/>
              <w:marBottom w:val="0"/>
              <w:divBdr>
                <w:top w:val="none" w:sz="0" w:space="0" w:color="auto"/>
                <w:left w:val="none" w:sz="0" w:space="0" w:color="auto"/>
                <w:bottom w:val="none" w:sz="0" w:space="0" w:color="auto"/>
                <w:right w:val="none" w:sz="0" w:space="0" w:color="auto"/>
              </w:divBdr>
            </w:div>
            <w:div w:id="486869208">
              <w:marLeft w:val="0"/>
              <w:marRight w:val="0"/>
              <w:marTop w:val="0"/>
              <w:marBottom w:val="0"/>
              <w:divBdr>
                <w:top w:val="none" w:sz="0" w:space="0" w:color="auto"/>
                <w:left w:val="none" w:sz="0" w:space="0" w:color="auto"/>
                <w:bottom w:val="none" w:sz="0" w:space="0" w:color="auto"/>
                <w:right w:val="none" w:sz="0" w:space="0" w:color="auto"/>
              </w:divBdr>
            </w:div>
            <w:div w:id="1133213947">
              <w:marLeft w:val="0"/>
              <w:marRight w:val="0"/>
              <w:marTop w:val="0"/>
              <w:marBottom w:val="0"/>
              <w:divBdr>
                <w:top w:val="none" w:sz="0" w:space="0" w:color="auto"/>
                <w:left w:val="none" w:sz="0" w:space="0" w:color="auto"/>
                <w:bottom w:val="none" w:sz="0" w:space="0" w:color="auto"/>
                <w:right w:val="none" w:sz="0" w:space="0" w:color="auto"/>
              </w:divBdr>
            </w:div>
            <w:div w:id="1591811912">
              <w:marLeft w:val="0"/>
              <w:marRight w:val="0"/>
              <w:marTop w:val="0"/>
              <w:marBottom w:val="0"/>
              <w:divBdr>
                <w:top w:val="none" w:sz="0" w:space="0" w:color="auto"/>
                <w:left w:val="none" w:sz="0" w:space="0" w:color="auto"/>
                <w:bottom w:val="none" w:sz="0" w:space="0" w:color="auto"/>
                <w:right w:val="none" w:sz="0" w:space="0" w:color="auto"/>
              </w:divBdr>
            </w:div>
            <w:div w:id="433206256">
              <w:marLeft w:val="0"/>
              <w:marRight w:val="0"/>
              <w:marTop w:val="0"/>
              <w:marBottom w:val="0"/>
              <w:divBdr>
                <w:top w:val="none" w:sz="0" w:space="0" w:color="auto"/>
                <w:left w:val="none" w:sz="0" w:space="0" w:color="auto"/>
                <w:bottom w:val="none" w:sz="0" w:space="0" w:color="auto"/>
                <w:right w:val="none" w:sz="0" w:space="0" w:color="auto"/>
              </w:divBdr>
            </w:div>
            <w:div w:id="138231821">
              <w:marLeft w:val="0"/>
              <w:marRight w:val="0"/>
              <w:marTop w:val="0"/>
              <w:marBottom w:val="0"/>
              <w:divBdr>
                <w:top w:val="none" w:sz="0" w:space="0" w:color="auto"/>
                <w:left w:val="none" w:sz="0" w:space="0" w:color="auto"/>
                <w:bottom w:val="none" w:sz="0" w:space="0" w:color="auto"/>
                <w:right w:val="none" w:sz="0" w:space="0" w:color="auto"/>
              </w:divBdr>
            </w:div>
            <w:div w:id="1563440322">
              <w:marLeft w:val="0"/>
              <w:marRight w:val="0"/>
              <w:marTop w:val="0"/>
              <w:marBottom w:val="0"/>
              <w:divBdr>
                <w:top w:val="none" w:sz="0" w:space="0" w:color="auto"/>
                <w:left w:val="none" w:sz="0" w:space="0" w:color="auto"/>
                <w:bottom w:val="none" w:sz="0" w:space="0" w:color="auto"/>
                <w:right w:val="none" w:sz="0" w:space="0" w:color="auto"/>
              </w:divBdr>
            </w:div>
            <w:div w:id="6753290">
              <w:marLeft w:val="0"/>
              <w:marRight w:val="0"/>
              <w:marTop w:val="0"/>
              <w:marBottom w:val="0"/>
              <w:divBdr>
                <w:top w:val="none" w:sz="0" w:space="0" w:color="auto"/>
                <w:left w:val="none" w:sz="0" w:space="0" w:color="auto"/>
                <w:bottom w:val="none" w:sz="0" w:space="0" w:color="auto"/>
                <w:right w:val="none" w:sz="0" w:space="0" w:color="auto"/>
              </w:divBdr>
            </w:div>
            <w:div w:id="1463886030">
              <w:marLeft w:val="0"/>
              <w:marRight w:val="0"/>
              <w:marTop w:val="0"/>
              <w:marBottom w:val="0"/>
              <w:divBdr>
                <w:top w:val="none" w:sz="0" w:space="0" w:color="auto"/>
                <w:left w:val="none" w:sz="0" w:space="0" w:color="auto"/>
                <w:bottom w:val="none" w:sz="0" w:space="0" w:color="auto"/>
                <w:right w:val="none" w:sz="0" w:space="0" w:color="auto"/>
              </w:divBdr>
            </w:div>
            <w:div w:id="190657101">
              <w:marLeft w:val="0"/>
              <w:marRight w:val="0"/>
              <w:marTop w:val="0"/>
              <w:marBottom w:val="0"/>
              <w:divBdr>
                <w:top w:val="none" w:sz="0" w:space="0" w:color="auto"/>
                <w:left w:val="none" w:sz="0" w:space="0" w:color="auto"/>
                <w:bottom w:val="none" w:sz="0" w:space="0" w:color="auto"/>
                <w:right w:val="none" w:sz="0" w:space="0" w:color="auto"/>
              </w:divBdr>
            </w:div>
            <w:div w:id="1272934889">
              <w:marLeft w:val="0"/>
              <w:marRight w:val="0"/>
              <w:marTop w:val="0"/>
              <w:marBottom w:val="0"/>
              <w:divBdr>
                <w:top w:val="none" w:sz="0" w:space="0" w:color="auto"/>
                <w:left w:val="none" w:sz="0" w:space="0" w:color="auto"/>
                <w:bottom w:val="none" w:sz="0" w:space="0" w:color="auto"/>
                <w:right w:val="none" w:sz="0" w:space="0" w:color="auto"/>
              </w:divBdr>
            </w:div>
            <w:div w:id="376903223">
              <w:marLeft w:val="0"/>
              <w:marRight w:val="0"/>
              <w:marTop w:val="0"/>
              <w:marBottom w:val="0"/>
              <w:divBdr>
                <w:top w:val="none" w:sz="0" w:space="0" w:color="auto"/>
                <w:left w:val="none" w:sz="0" w:space="0" w:color="auto"/>
                <w:bottom w:val="none" w:sz="0" w:space="0" w:color="auto"/>
                <w:right w:val="none" w:sz="0" w:space="0" w:color="auto"/>
              </w:divBdr>
            </w:div>
            <w:div w:id="1206406787">
              <w:marLeft w:val="0"/>
              <w:marRight w:val="0"/>
              <w:marTop w:val="0"/>
              <w:marBottom w:val="0"/>
              <w:divBdr>
                <w:top w:val="none" w:sz="0" w:space="0" w:color="auto"/>
                <w:left w:val="none" w:sz="0" w:space="0" w:color="auto"/>
                <w:bottom w:val="none" w:sz="0" w:space="0" w:color="auto"/>
                <w:right w:val="none" w:sz="0" w:space="0" w:color="auto"/>
              </w:divBdr>
            </w:div>
            <w:div w:id="418254154">
              <w:marLeft w:val="0"/>
              <w:marRight w:val="0"/>
              <w:marTop w:val="0"/>
              <w:marBottom w:val="0"/>
              <w:divBdr>
                <w:top w:val="none" w:sz="0" w:space="0" w:color="auto"/>
                <w:left w:val="none" w:sz="0" w:space="0" w:color="auto"/>
                <w:bottom w:val="none" w:sz="0" w:space="0" w:color="auto"/>
                <w:right w:val="none" w:sz="0" w:space="0" w:color="auto"/>
              </w:divBdr>
            </w:div>
            <w:div w:id="1746105199">
              <w:marLeft w:val="0"/>
              <w:marRight w:val="0"/>
              <w:marTop w:val="0"/>
              <w:marBottom w:val="0"/>
              <w:divBdr>
                <w:top w:val="none" w:sz="0" w:space="0" w:color="auto"/>
                <w:left w:val="none" w:sz="0" w:space="0" w:color="auto"/>
                <w:bottom w:val="none" w:sz="0" w:space="0" w:color="auto"/>
                <w:right w:val="none" w:sz="0" w:space="0" w:color="auto"/>
              </w:divBdr>
            </w:div>
            <w:div w:id="182984292">
              <w:marLeft w:val="0"/>
              <w:marRight w:val="0"/>
              <w:marTop w:val="0"/>
              <w:marBottom w:val="0"/>
              <w:divBdr>
                <w:top w:val="none" w:sz="0" w:space="0" w:color="auto"/>
                <w:left w:val="none" w:sz="0" w:space="0" w:color="auto"/>
                <w:bottom w:val="none" w:sz="0" w:space="0" w:color="auto"/>
                <w:right w:val="none" w:sz="0" w:space="0" w:color="auto"/>
              </w:divBdr>
            </w:div>
            <w:div w:id="1985237690">
              <w:marLeft w:val="0"/>
              <w:marRight w:val="0"/>
              <w:marTop w:val="0"/>
              <w:marBottom w:val="0"/>
              <w:divBdr>
                <w:top w:val="none" w:sz="0" w:space="0" w:color="auto"/>
                <w:left w:val="none" w:sz="0" w:space="0" w:color="auto"/>
                <w:bottom w:val="none" w:sz="0" w:space="0" w:color="auto"/>
                <w:right w:val="none" w:sz="0" w:space="0" w:color="auto"/>
              </w:divBdr>
            </w:div>
          </w:divsChild>
        </w:div>
        <w:div w:id="1310162348">
          <w:marLeft w:val="0"/>
          <w:marRight w:val="0"/>
          <w:marTop w:val="0"/>
          <w:marBottom w:val="0"/>
          <w:divBdr>
            <w:top w:val="none" w:sz="0" w:space="0" w:color="auto"/>
            <w:left w:val="none" w:sz="0" w:space="0" w:color="auto"/>
            <w:bottom w:val="none" w:sz="0" w:space="0" w:color="auto"/>
            <w:right w:val="none" w:sz="0" w:space="0" w:color="auto"/>
          </w:divBdr>
        </w:div>
        <w:div w:id="1239482384">
          <w:marLeft w:val="0"/>
          <w:marRight w:val="0"/>
          <w:marTop w:val="0"/>
          <w:marBottom w:val="0"/>
          <w:divBdr>
            <w:top w:val="none" w:sz="0" w:space="0" w:color="auto"/>
            <w:left w:val="none" w:sz="0" w:space="0" w:color="auto"/>
            <w:bottom w:val="none" w:sz="0" w:space="0" w:color="auto"/>
            <w:right w:val="none" w:sz="0" w:space="0" w:color="auto"/>
          </w:divBdr>
        </w:div>
        <w:div w:id="1771775585">
          <w:marLeft w:val="0"/>
          <w:marRight w:val="0"/>
          <w:marTop w:val="0"/>
          <w:marBottom w:val="0"/>
          <w:divBdr>
            <w:top w:val="none" w:sz="0" w:space="0" w:color="auto"/>
            <w:left w:val="none" w:sz="0" w:space="0" w:color="auto"/>
            <w:bottom w:val="none" w:sz="0" w:space="0" w:color="auto"/>
            <w:right w:val="none" w:sz="0" w:space="0" w:color="auto"/>
          </w:divBdr>
        </w:div>
        <w:div w:id="1488546793">
          <w:marLeft w:val="0"/>
          <w:marRight w:val="0"/>
          <w:marTop w:val="0"/>
          <w:marBottom w:val="0"/>
          <w:divBdr>
            <w:top w:val="none" w:sz="0" w:space="0" w:color="auto"/>
            <w:left w:val="none" w:sz="0" w:space="0" w:color="auto"/>
            <w:bottom w:val="none" w:sz="0" w:space="0" w:color="auto"/>
            <w:right w:val="none" w:sz="0" w:space="0" w:color="auto"/>
          </w:divBdr>
        </w:div>
        <w:div w:id="1659188331">
          <w:marLeft w:val="0"/>
          <w:marRight w:val="0"/>
          <w:marTop w:val="0"/>
          <w:marBottom w:val="0"/>
          <w:divBdr>
            <w:top w:val="none" w:sz="0" w:space="0" w:color="auto"/>
            <w:left w:val="none" w:sz="0" w:space="0" w:color="auto"/>
            <w:bottom w:val="none" w:sz="0" w:space="0" w:color="auto"/>
            <w:right w:val="none" w:sz="0" w:space="0" w:color="auto"/>
          </w:divBdr>
        </w:div>
      </w:divsChild>
    </w:div>
    <w:div w:id="252402686">
      <w:bodyDiv w:val="1"/>
      <w:marLeft w:val="0"/>
      <w:marRight w:val="0"/>
      <w:marTop w:val="0"/>
      <w:marBottom w:val="0"/>
      <w:divBdr>
        <w:top w:val="none" w:sz="0" w:space="0" w:color="auto"/>
        <w:left w:val="none" w:sz="0" w:space="0" w:color="auto"/>
        <w:bottom w:val="none" w:sz="0" w:space="0" w:color="auto"/>
        <w:right w:val="none" w:sz="0" w:space="0" w:color="auto"/>
      </w:divBdr>
      <w:divsChild>
        <w:div w:id="656803248">
          <w:marLeft w:val="0"/>
          <w:marRight w:val="0"/>
          <w:marTop w:val="0"/>
          <w:marBottom w:val="0"/>
          <w:divBdr>
            <w:top w:val="none" w:sz="0" w:space="0" w:color="auto"/>
            <w:left w:val="none" w:sz="0" w:space="0" w:color="auto"/>
            <w:bottom w:val="none" w:sz="0" w:space="0" w:color="auto"/>
            <w:right w:val="none" w:sz="0" w:space="0" w:color="auto"/>
          </w:divBdr>
        </w:div>
        <w:div w:id="1243683512">
          <w:marLeft w:val="0"/>
          <w:marRight w:val="0"/>
          <w:marTop w:val="0"/>
          <w:marBottom w:val="0"/>
          <w:divBdr>
            <w:top w:val="none" w:sz="0" w:space="0" w:color="auto"/>
            <w:left w:val="none" w:sz="0" w:space="0" w:color="auto"/>
            <w:bottom w:val="none" w:sz="0" w:space="0" w:color="auto"/>
            <w:right w:val="none" w:sz="0" w:space="0" w:color="auto"/>
          </w:divBdr>
        </w:div>
      </w:divsChild>
    </w:div>
    <w:div w:id="402796653">
      <w:bodyDiv w:val="1"/>
      <w:marLeft w:val="0"/>
      <w:marRight w:val="0"/>
      <w:marTop w:val="0"/>
      <w:marBottom w:val="0"/>
      <w:divBdr>
        <w:top w:val="none" w:sz="0" w:space="0" w:color="auto"/>
        <w:left w:val="none" w:sz="0" w:space="0" w:color="auto"/>
        <w:bottom w:val="none" w:sz="0" w:space="0" w:color="auto"/>
        <w:right w:val="none" w:sz="0" w:space="0" w:color="auto"/>
      </w:divBdr>
      <w:divsChild>
        <w:div w:id="1860654535">
          <w:marLeft w:val="0"/>
          <w:marRight w:val="0"/>
          <w:marTop w:val="0"/>
          <w:marBottom w:val="0"/>
          <w:divBdr>
            <w:top w:val="none" w:sz="0" w:space="0" w:color="auto"/>
            <w:left w:val="none" w:sz="0" w:space="0" w:color="auto"/>
            <w:bottom w:val="none" w:sz="0" w:space="0" w:color="auto"/>
            <w:right w:val="none" w:sz="0" w:space="0" w:color="auto"/>
          </w:divBdr>
        </w:div>
        <w:div w:id="1734304544">
          <w:marLeft w:val="0"/>
          <w:marRight w:val="0"/>
          <w:marTop w:val="0"/>
          <w:marBottom w:val="0"/>
          <w:divBdr>
            <w:top w:val="none" w:sz="0" w:space="0" w:color="auto"/>
            <w:left w:val="none" w:sz="0" w:space="0" w:color="auto"/>
            <w:bottom w:val="none" w:sz="0" w:space="0" w:color="auto"/>
            <w:right w:val="none" w:sz="0" w:space="0" w:color="auto"/>
          </w:divBdr>
        </w:div>
        <w:div w:id="2019380882">
          <w:marLeft w:val="0"/>
          <w:marRight w:val="0"/>
          <w:marTop w:val="0"/>
          <w:marBottom w:val="0"/>
          <w:divBdr>
            <w:top w:val="none" w:sz="0" w:space="0" w:color="auto"/>
            <w:left w:val="none" w:sz="0" w:space="0" w:color="auto"/>
            <w:bottom w:val="none" w:sz="0" w:space="0" w:color="auto"/>
            <w:right w:val="none" w:sz="0" w:space="0" w:color="auto"/>
          </w:divBdr>
        </w:div>
        <w:div w:id="1631547824">
          <w:marLeft w:val="0"/>
          <w:marRight w:val="0"/>
          <w:marTop w:val="0"/>
          <w:marBottom w:val="0"/>
          <w:divBdr>
            <w:top w:val="none" w:sz="0" w:space="0" w:color="auto"/>
            <w:left w:val="none" w:sz="0" w:space="0" w:color="auto"/>
            <w:bottom w:val="none" w:sz="0" w:space="0" w:color="auto"/>
            <w:right w:val="none" w:sz="0" w:space="0" w:color="auto"/>
          </w:divBdr>
        </w:div>
      </w:divsChild>
    </w:div>
    <w:div w:id="422724081">
      <w:bodyDiv w:val="1"/>
      <w:marLeft w:val="0"/>
      <w:marRight w:val="0"/>
      <w:marTop w:val="0"/>
      <w:marBottom w:val="0"/>
      <w:divBdr>
        <w:top w:val="none" w:sz="0" w:space="0" w:color="auto"/>
        <w:left w:val="none" w:sz="0" w:space="0" w:color="auto"/>
        <w:bottom w:val="none" w:sz="0" w:space="0" w:color="auto"/>
        <w:right w:val="none" w:sz="0" w:space="0" w:color="auto"/>
      </w:divBdr>
      <w:divsChild>
        <w:div w:id="202790474">
          <w:marLeft w:val="0"/>
          <w:marRight w:val="0"/>
          <w:marTop w:val="0"/>
          <w:marBottom w:val="0"/>
          <w:divBdr>
            <w:top w:val="none" w:sz="0" w:space="0" w:color="auto"/>
            <w:left w:val="none" w:sz="0" w:space="0" w:color="auto"/>
            <w:bottom w:val="none" w:sz="0" w:space="0" w:color="auto"/>
            <w:right w:val="none" w:sz="0" w:space="0" w:color="auto"/>
          </w:divBdr>
        </w:div>
        <w:div w:id="2098016765">
          <w:marLeft w:val="0"/>
          <w:marRight w:val="0"/>
          <w:marTop w:val="0"/>
          <w:marBottom w:val="0"/>
          <w:divBdr>
            <w:top w:val="none" w:sz="0" w:space="0" w:color="auto"/>
            <w:left w:val="none" w:sz="0" w:space="0" w:color="auto"/>
            <w:bottom w:val="none" w:sz="0" w:space="0" w:color="auto"/>
            <w:right w:val="none" w:sz="0" w:space="0" w:color="auto"/>
          </w:divBdr>
        </w:div>
        <w:div w:id="1491826677">
          <w:marLeft w:val="0"/>
          <w:marRight w:val="0"/>
          <w:marTop w:val="0"/>
          <w:marBottom w:val="0"/>
          <w:divBdr>
            <w:top w:val="none" w:sz="0" w:space="0" w:color="auto"/>
            <w:left w:val="none" w:sz="0" w:space="0" w:color="auto"/>
            <w:bottom w:val="none" w:sz="0" w:space="0" w:color="auto"/>
            <w:right w:val="none" w:sz="0" w:space="0" w:color="auto"/>
          </w:divBdr>
        </w:div>
      </w:divsChild>
    </w:div>
    <w:div w:id="612595634">
      <w:bodyDiv w:val="1"/>
      <w:marLeft w:val="0"/>
      <w:marRight w:val="0"/>
      <w:marTop w:val="0"/>
      <w:marBottom w:val="0"/>
      <w:divBdr>
        <w:top w:val="none" w:sz="0" w:space="0" w:color="auto"/>
        <w:left w:val="none" w:sz="0" w:space="0" w:color="auto"/>
        <w:bottom w:val="none" w:sz="0" w:space="0" w:color="auto"/>
        <w:right w:val="none" w:sz="0" w:space="0" w:color="auto"/>
      </w:divBdr>
      <w:divsChild>
        <w:div w:id="1431511107">
          <w:marLeft w:val="0"/>
          <w:marRight w:val="0"/>
          <w:marTop w:val="0"/>
          <w:marBottom w:val="0"/>
          <w:divBdr>
            <w:top w:val="none" w:sz="0" w:space="0" w:color="auto"/>
            <w:left w:val="none" w:sz="0" w:space="0" w:color="auto"/>
            <w:bottom w:val="none" w:sz="0" w:space="0" w:color="auto"/>
            <w:right w:val="none" w:sz="0" w:space="0" w:color="auto"/>
          </w:divBdr>
        </w:div>
        <w:div w:id="983240204">
          <w:marLeft w:val="0"/>
          <w:marRight w:val="0"/>
          <w:marTop w:val="0"/>
          <w:marBottom w:val="0"/>
          <w:divBdr>
            <w:top w:val="none" w:sz="0" w:space="0" w:color="auto"/>
            <w:left w:val="none" w:sz="0" w:space="0" w:color="auto"/>
            <w:bottom w:val="none" w:sz="0" w:space="0" w:color="auto"/>
            <w:right w:val="none" w:sz="0" w:space="0" w:color="auto"/>
          </w:divBdr>
        </w:div>
        <w:div w:id="1602227660">
          <w:marLeft w:val="0"/>
          <w:marRight w:val="0"/>
          <w:marTop w:val="0"/>
          <w:marBottom w:val="0"/>
          <w:divBdr>
            <w:top w:val="none" w:sz="0" w:space="0" w:color="auto"/>
            <w:left w:val="none" w:sz="0" w:space="0" w:color="auto"/>
            <w:bottom w:val="none" w:sz="0" w:space="0" w:color="auto"/>
            <w:right w:val="none" w:sz="0" w:space="0" w:color="auto"/>
          </w:divBdr>
        </w:div>
        <w:div w:id="1230311706">
          <w:marLeft w:val="0"/>
          <w:marRight w:val="0"/>
          <w:marTop w:val="0"/>
          <w:marBottom w:val="0"/>
          <w:divBdr>
            <w:top w:val="none" w:sz="0" w:space="0" w:color="auto"/>
            <w:left w:val="none" w:sz="0" w:space="0" w:color="auto"/>
            <w:bottom w:val="none" w:sz="0" w:space="0" w:color="auto"/>
            <w:right w:val="none" w:sz="0" w:space="0" w:color="auto"/>
          </w:divBdr>
        </w:div>
        <w:div w:id="432553976">
          <w:marLeft w:val="0"/>
          <w:marRight w:val="0"/>
          <w:marTop w:val="0"/>
          <w:marBottom w:val="0"/>
          <w:divBdr>
            <w:top w:val="none" w:sz="0" w:space="0" w:color="auto"/>
            <w:left w:val="none" w:sz="0" w:space="0" w:color="auto"/>
            <w:bottom w:val="none" w:sz="0" w:space="0" w:color="auto"/>
            <w:right w:val="none" w:sz="0" w:space="0" w:color="auto"/>
          </w:divBdr>
        </w:div>
        <w:div w:id="538130276">
          <w:marLeft w:val="0"/>
          <w:marRight w:val="0"/>
          <w:marTop w:val="0"/>
          <w:marBottom w:val="0"/>
          <w:divBdr>
            <w:top w:val="none" w:sz="0" w:space="0" w:color="auto"/>
            <w:left w:val="none" w:sz="0" w:space="0" w:color="auto"/>
            <w:bottom w:val="none" w:sz="0" w:space="0" w:color="auto"/>
            <w:right w:val="none" w:sz="0" w:space="0" w:color="auto"/>
          </w:divBdr>
        </w:div>
        <w:div w:id="179514377">
          <w:marLeft w:val="0"/>
          <w:marRight w:val="0"/>
          <w:marTop w:val="0"/>
          <w:marBottom w:val="0"/>
          <w:divBdr>
            <w:top w:val="none" w:sz="0" w:space="0" w:color="auto"/>
            <w:left w:val="none" w:sz="0" w:space="0" w:color="auto"/>
            <w:bottom w:val="none" w:sz="0" w:space="0" w:color="auto"/>
            <w:right w:val="none" w:sz="0" w:space="0" w:color="auto"/>
          </w:divBdr>
        </w:div>
        <w:div w:id="2068920092">
          <w:marLeft w:val="0"/>
          <w:marRight w:val="0"/>
          <w:marTop w:val="0"/>
          <w:marBottom w:val="0"/>
          <w:divBdr>
            <w:top w:val="none" w:sz="0" w:space="0" w:color="auto"/>
            <w:left w:val="none" w:sz="0" w:space="0" w:color="auto"/>
            <w:bottom w:val="none" w:sz="0" w:space="0" w:color="auto"/>
            <w:right w:val="none" w:sz="0" w:space="0" w:color="auto"/>
          </w:divBdr>
        </w:div>
        <w:div w:id="1210533271">
          <w:marLeft w:val="0"/>
          <w:marRight w:val="0"/>
          <w:marTop w:val="0"/>
          <w:marBottom w:val="0"/>
          <w:divBdr>
            <w:top w:val="none" w:sz="0" w:space="0" w:color="auto"/>
            <w:left w:val="none" w:sz="0" w:space="0" w:color="auto"/>
            <w:bottom w:val="none" w:sz="0" w:space="0" w:color="auto"/>
            <w:right w:val="none" w:sz="0" w:space="0" w:color="auto"/>
          </w:divBdr>
        </w:div>
        <w:div w:id="1145121193">
          <w:marLeft w:val="0"/>
          <w:marRight w:val="0"/>
          <w:marTop w:val="0"/>
          <w:marBottom w:val="0"/>
          <w:divBdr>
            <w:top w:val="none" w:sz="0" w:space="0" w:color="auto"/>
            <w:left w:val="none" w:sz="0" w:space="0" w:color="auto"/>
            <w:bottom w:val="none" w:sz="0" w:space="0" w:color="auto"/>
            <w:right w:val="none" w:sz="0" w:space="0" w:color="auto"/>
          </w:divBdr>
        </w:div>
        <w:div w:id="1488673200">
          <w:marLeft w:val="0"/>
          <w:marRight w:val="0"/>
          <w:marTop w:val="0"/>
          <w:marBottom w:val="0"/>
          <w:divBdr>
            <w:top w:val="none" w:sz="0" w:space="0" w:color="auto"/>
            <w:left w:val="none" w:sz="0" w:space="0" w:color="auto"/>
            <w:bottom w:val="none" w:sz="0" w:space="0" w:color="auto"/>
            <w:right w:val="none" w:sz="0" w:space="0" w:color="auto"/>
          </w:divBdr>
        </w:div>
        <w:div w:id="1296989403">
          <w:marLeft w:val="0"/>
          <w:marRight w:val="0"/>
          <w:marTop w:val="0"/>
          <w:marBottom w:val="0"/>
          <w:divBdr>
            <w:top w:val="none" w:sz="0" w:space="0" w:color="auto"/>
            <w:left w:val="none" w:sz="0" w:space="0" w:color="auto"/>
            <w:bottom w:val="none" w:sz="0" w:space="0" w:color="auto"/>
            <w:right w:val="none" w:sz="0" w:space="0" w:color="auto"/>
          </w:divBdr>
        </w:div>
        <w:div w:id="2075617969">
          <w:marLeft w:val="0"/>
          <w:marRight w:val="0"/>
          <w:marTop w:val="0"/>
          <w:marBottom w:val="0"/>
          <w:divBdr>
            <w:top w:val="none" w:sz="0" w:space="0" w:color="auto"/>
            <w:left w:val="none" w:sz="0" w:space="0" w:color="auto"/>
            <w:bottom w:val="none" w:sz="0" w:space="0" w:color="auto"/>
            <w:right w:val="none" w:sz="0" w:space="0" w:color="auto"/>
          </w:divBdr>
        </w:div>
        <w:div w:id="657537449">
          <w:marLeft w:val="0"/>
          <w:marRight w:val="0"/>
          <w:marTop w:val="0"/>
          <w:marBottom w:val="0"/>
          <w:divBdr>
            <w:top w:val="none" w:sz="0" w:space="0" w:color="auto"/>
            <w:left w:val="none" w:sz="0" w:space="0" w:color="auto"/>
            <w:bottom w:val="none" w:sz="0" w:space="0" w:color="auto"/>
            <w:right w:val="none" w:sz="0" w:space="0" w:color="auto"/>
          </w:divBdr>
        </w:div>
        <w:div w:id="406996384">
          <w:marLeft w:val="0"/>
          <w:marRight w:val="0"/>
          <w:marTop w:val="0"/>
          <w:marBottom w:val="0"/>
          <w:divBdr>
            <w:top w:val="none" w:sz="0" w:space="0" w:color="auto"/>
            <w:left w:val="none" w:sz="0" w:space="0" w:color="auto"/>
            <w:bottom w:val="none" w:sz="0" w:space="0" w:color="auto"/>
            <w:right w:val="none" w:sz="0" w:space="0" w:color="auto"/>
          </w:divBdr>
        </w:div>
      </w:divsChild>
    </w:div>
    <w:div w:id="803621067">
      <w:bodyDiv w:val="1"/>
      <w:marLeft w:val="0"/>
      <w:marRight w:val="0"/>
      <w:marTop w:val="0"/>
      <w:marBottom w:val="0"/>
      <w:divBdr>
        <w:top w:val="none" w:sz="0" w:space="0" w:color="auto"/>
        <w:left w:val="none" w:sz="0" w:space="0" w:color="auto"/>
        <w:bottom w:val="none" w:sz="0" w:space="0" w:color="auto"/>
        <w:right w:val="none" w:sz="0" w:space="0" w:color="auto"/>
      </w:divBdr>
      <w:divsChild>
        <w:div w:id="1461025846">
          <w:marLeft w:val="0"/>
          <w:marRight w:val="0"/>
          <w:marTop w:val="0"/>
          <w:marBottom w:val="0"/>
          <w:divBdr>
            <w:top w:val="none" w:sz="0" w:space="0" w:color="auto"/>
            <w:left w:val="none" w:sz="0" w:space="0" w:color="auto"/>
            <w:bottom w:val="none" w:sz="0" w:space="0" w:color="auto"/>
            <w:right w:val="none" w:sz="0" w:space="0" w:color="auto"/>
          </w:divBdr>
          <w:divsChild>
            <w:div w:id="655492220">
              <w:marLeft w:val="0"/>
              <w:marRight w:val="0"/>
              <w:marTop w:val="0"/>
              <w:marBottom w:val="0"/>
              <w:divBdr>
                <w:top w:val="none" w:sz="0" w:space="0" w:color="auto"/>
                <w:left w:val="none" w:sz="0" w:space="0" w:color="auto"/>
                <w:bottom w:val="none" w:sz="0" w:space="0" w:color="auto"/>
                <w:right w:val="none" w:sz="0" w:space="0" w:color="auto"/>
              </w:divBdr>
            </w:div>
            <w:div w:id="407120309">
              <w:marLeft w:val="0"/>
              <w:marRight w:val="0"/>
              <w:marTop w:val="0"/>
              <w:marBottom w:val="0"/>
              <w:divBdr>
                <w:top w:val="none" w:sz="0" w:space="0" w:color="auto"/>
                <w:left w:val="none" w:sz="0" w:space="0" w:color="auto"/>
                <w:bottom w:val="none" w:sz="0" w:space="0" w:color="auto"/>
                <w:right w:val="none" w:sz="0" w:space="0" w:color="auto"/>
              </w:divBdr>
            </w:div>
            <w:div w:id="40443663">
              <w:marLeft w:val="0"/>
              <w:marRight w:val="0"/>
              <w:marTop w:val="0"/>
              <w:marBottom w:val="0"/>
              <w:divBdr>
                <w:top w:val="none" w:sz="0" w:space="0" w:color="auto"/>
                <w:left w:val="none" w:sz="0" w:space="0" w:color="auto"/>
                <w:bottom w:val="none" w:sz="0" w:space="0" w:color="auto"/>
                <w:right w:val="none" w:sz="0" w:space="0" w:color="auto"/>
              </w:divBdr>
            </w:div>
            <w:div w:id="725563980">
              <w:marLeft w:val="0"/>
              <w:marRight w:val="0"/>
              <w:marTop w:val="0"/>
              <w:marBottom w:val="0"/>
              <w:divBdr>
                <w:top w:val="none" w:sz="0" w:space="0" w:color="auto"/>
                <w:left w:val="none" w:sz="0" w:space="0" w:color="auto"/>
                <w:bottom w:val="none" w:sz="0" w:space="0" w:color="auto"/>
                <w:right w:val="none" w:sz="0" w:space="0" w:color="auto"/>
              </w:divBdr>
            </w:div>
            <w:div w:id="661586393">
              <w:marLeft w:val="0"/>
              <w:marRight w:val="0"/>
              <w:marTop w:val="0"/>
              <w:marBottom w:val="0"/>
              <w:divBdr>
                <w:top w:val="none" w:sz="0" w:space="0" w:color="auto"/>
                <w:left w:val="none" w:sz="0" w:space="0" w:color="auto"/>
                <w:bottom w:val="none" w:sz="0" w:space="0" w:color="auto"/>
                <w:right w:val="none" w:sz="0" w:space="0" w:color="auto"/>
              </w:divBdr>
            </w:div>
          </w:divsChild>
        </w:div>
        <w:div w:id="127362547">
          <w:marLeft w:val="0"/>
          <w:marRight w:val="0"/>
          <w:marTop w:val="0"/>
          <w:marBottom w:val="0"/>
          <w:divBdr>
            <w:top w:val="none" w:sz="0" w:space="0" w:color="auto"/>
            <w:left w:val="none" w:sz="0" w:space="0" w:color="auto"/>
            <w:bottom w:val="none" w:sz="0" w:space="0" w:color="auto"/>
            <w:right w:val="none" w:sz="0" w:space="0" w:color="auto"/>
          </w:divBdr>
          <w:divsChild>
            <w:div w:id="689339175">
              <w:marLeft w:val="0"/>
              <w:marRight w:val="0"/>
              <w:marTop w:val="0"/>
              <w:marBottom w:val="0"/>
              <w:divBdr>
                <w:top w:val="none" w:sz="0" w:space="0" w:color="auto"/>
                <w:left w:val="none" w:sz="0" w:space="0" w:color="auto"/>
                <w:bottom w:val="none" w:sz="0" w:space="0" w:color="auto"/>
                <w:right w:val="none" w:sz="0" w:space="0" w:color="auto"/>
              </w:divBdr>
            </w:div>
            <w:div w:id="1061905009">
              <w:marLeft w:val="0"/>
              <w:marRight w:val="0"/>
              <w:marTop w:val="0"/>
              <w:marBottom w:val="0"/>
              <w:divBdr>
                <w:top w:val="none" w:sz="0" w:space="0" w:color="auto"/>
                <w:left w:val="none" w:sz="0" w:space="0" w:color="auto"/>
                <w:bottom w:val="none" w:sz="0" w:space="0" w:color="auto"/>
                <w:right w:val="none" w:sz="0" w:space="0" w:color="auto"/>
              </w:divBdr>
            </w:div>
            <w:div w:id="1247609838">
              <w:marLeft w:val="0"/>
              <w:marRight w:val="0"/>
              <w:marTop w:val="0"/>
              <w:marBottom w:val="0"/>
              <w:divBdr>
                <w:top w:val="none" w:sz="0" w:space="0" w:color="auto"/>
                <w:left w:val="none" w:sz="0" w:space="0" w:color="auto"/>
                <w:bottom w:val="none" w:sz="0" w:space="0" w:color="auto"/>
                <w:right w:val="none" w:sz="0" w:space="0" w:color="auto"/>
              </w:divBdr>
            </w:div>
            <w:div w:id="14034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19">
      <w:bodyDiv w:val="1"/>
      <w:marLeft w:val="0"/>
      <w:marRight w:val="0"/>
      <w:marTop w:val="0"/>
      <w:marBottom w:val="0"/>
      <w:divBdr>
        <w:top w:val="none" w:sz="0" w:space="0" w:color="auto"/>
        <w:left w:val="none" w:sz="0" w:space="0" w:color="auto"/>
        <w:bottom w:val="none" w:sz="0" w:space="0" w:color="auto"/>
        <w:right w:val="none" w:sz="0" w:space="0" w:color="auto"/>
      </w:divBdr>
      <w:divsChild>
        <w:div w:id="1260335012">
          <w:marLeft w:val="0"/>
          <w:marRight w:val="0"/>
          <w:marTop w:val="0"/>
          <w:marBottom w:val="0"/>
          <w:divBdr>
            <w:top w:val="none" w:sz="0" w:space="0" w:color="auto"/>
            <w:left w:val="none" w:sz="0" w:space="0" w:color="auto"/>
            <w:bottom w:val="none" w:sz="0" w:space="0" w:color="auto"/>
            <w:right w:val="none" w:sz="0" w:space="0" w:color="auto"/>
          </w:divBdr>
        </w:div>
        <w:div w:id="1304119097">
          <w:marLeft w:val="0"/>
          <w:marRight w:val="0"/>
          <w:marTop w:val="0"/>
          <w:marBottom w:val="0"/>
          <w:divBdr>
            <w:top w:val="none" w:sz="0" w:space="0" w:color="auto"/>
            <w:left w:val="none" w:sz="0" w:space="0" w:color="auto"/>
            <w:bottom w:val="none" w:sz="0" w:space="0" w:color="auto"/>
            <w:right w:val="none" w:sz="0" w:space="0" w:color="auto"/>
          </w:divBdr>
        </w:div>
        <w:div w:id="1694841948">
          <w:marLeft w:val="0"/>
          <w:marRight w:val="0"/>
          <w:marTop w:val="0"/>
          <w:marBottom w:val="0"/>
          <w:divBdr>
            <w:top w:val="none" w:sz="0" w:space="0" w:color="auto"/>
            <w:left w:val="none" w:sz="0" w:space="0" w:color="auto"/>
            <w:bottom w:val="none" w:sz="0" w:space="0" w:color="auto"/>
            <w:right w:val="none" w:sz="0" w:space="0" w:color="auto"/>
          </w:divBdr>
        </w:div>
      </w:divsChild>
    </w:div>
    <w:div w:id="1155996496">
      <w:bodyDiv w:val="1"/>
      <w:marLeft w:val="0"/>
      <w:marRight w:val="0"/>
      <w:marTop w:val="0"/>
      <w:marBottom w:val="0"/>
      <w:divBdr>
        <w:top w:val="none" w:sz="0" w:space="0" w:color="auto"/>
        <w:left w:val="none" w:sz="0" w:space="0" w:color="auto"/>
        <w:bottom w:val="none" w:sz="0" w:space="0" w:color="auto"/>
        <w:right w:val="none" w:sz="0" w:space="0" w:color="auto"/>
      </w:divBdr>
    </w:div>
    <w:div w:id="1400059281">
      <w:bodyDiv w:val="1"/>
      <w:marLeft w:val="0"/>
      <w:marRight w:val="0"/>
      <w:marTop w:val="0"/>
      <w:marBottom w:val="0"/>
      <w:divBdr>
        <w:top w:val="none" w:sz="0" w:space="0" w:color="auto"/>
        <w:left w:val="none" w:sz="0" w:space="0" w:color="auto"/>
        <w:bottom w:val="none" w:sz="0" w:space="0" w:color="auto"/>
        <w:right w:val="none" w:sz="0" w:space="0" w:color="auto"/>
      </w:divBdr>
      <w:divsChild>
        <w:div w:id="1348211254">
          <w:marLeft w:val="0"/>
          <w:marRight w:val="0"/>
          <w:marTop w:val="0"/>
          <w:marBottom w:val="0"/>
          <w:divBdr>
            <w:top w:val="none" w:sz="0" w:space="0" w:color="auto"/>
            <w:left w:val="none" w:sz="0" w:space="0" w:color="auto"/>
            <w:bottom w:val="none" w:sz="0" w:space="0" w:color="auto"/>
            <w:right w:val="none" w:sz="0" w:space="0" w:color="auto"/>
          </w:divBdr>
        </w:div>
        <w:div w:id="1051854036">
          <w:marLeft w:val="0"/>
          <w:marRight w:val="0"/>
          <w:marTop w:val="0"/>
          <w:marBottom w:val="0"/>
          <w:divBdr>
            <w:top w:val="none" w:sz="0" w:space="0" w:color="auto"/>
            <w:left w:val="none" w:sz="0" w:space="0" w:color="auto"/>
            <w:bottom w:val="none" w:sz="0" w:space="0" w:color="auto"/>
            <w:right w:val="none" w:sz="0" w:space="0" w:color="auto"/>
          </w:divBdr>
        </w:div>
        <w:div w:id="906183900">
          <w:marLeft w:val="0"/>
          <w:marRight w:val="0"/>
          <w:marTop w:val="0"/>
          <w:marBottom w:val="0"/>
          <w:divBdr>
            <w:top w:val="none" w:sz="0" w:space="0" w:color="auto"/>
            <w:left w:val="none" w:sz="0" w:space="0" w:color="auto"/>
            <w:bottom w:val="none" w:sz="0" w:space="0" w:color="auto"/>
            <w:right w:val="none" w:sz="0" w:space="0" w:color="auto"/>
          </w:divBdr>
        </w:div>
      </w:divsChild>
    </w:div>
    <w:div w:id="1497187492">
      <w:bodyDiv w:val="1"/>
      <w:marLeft w:val="0"/>
      <w:marRight w:val="0"/>
      <w:marTop w:val="0"/>
      <w:marBottom w:val="0"/>
      <w:divBdr>
        <w:top w:val="none" w:sz="0" w:space="0" w:color="auto"/>
        <w:left w:val="none" w:sz="0" w:space="0" w:color="auto"/>
        <w:bottom w:val="none" w:sz="0" w:space="0" w:color="auto"/>
        <w:right w:val="none" w:sz="0" w:space="0" w:color="auto"/>
      </w:divBdr>
      <w:divsChild>
        <w:div w:id="642662103">
          <w:marLeft w:val="0"/>
          <w:marRight w:val="0"/>
          <w:marTop w:val="0"/>
          <w:marBottom w:val="0"/>
          <w:divBdr>
            <w:top w:val="none" w:sz="0" w:space="0" w:color="auto"/>
            <w:left w:val="none" w:sz="0" w:space="0" w:color="auto"/>
            <w:bottom w:val="none" w:sz="0" w:space="0" w:color="auto"/>
            <w:right w:val="none" w:sz="0" w:space="0" w:color="auto"/>
          </w:divBdr>
        </w:div>
        <w:div w:id="1167983475">
          <w:marLeft w:val="0"/>
          <w:marRight w:val="0"/>
          <w:marTop w:val="0"/>
          <w:marBottom w:val="0"/>
          <w:divBdr>
            <w:top w:val="none" w:sz="0" w:space="0" w:color="auto"/>
            <w:left w:val="none" w:sz="0" w:space="0" w:color="auto"/>
            <w:bottom w:val="none" w:sz="0" w:space="0" w:color="auto"/>
            <w:right w:val="none" w:sz="0" w:space="0" w:color="auto"/>
          </w:divBdr>
        </w:div>
      </w:divsChild>
    </w:div>
    <w:div w:id="1599632695">
      <w:bodyDiv w:val="1"/>
      <w:marLeft w:val="0"/>
      <w:marRight w:val="0"/>
      <w:marTop w:val="0"/>
      <w:marBottom w:val="0"/>
      <w:divBdr>
        <w:top w:val="none" w:sz="0" w:space="0" w:color="auto"/>
        <w:left w:val="none" w:sz="0" w:space="0" w:color="auto"/>
        <w:bottom w:val="none" w:sz="0" w:space="0" w:color="auto"/>
        <w:right w:val="none" w:sz="0" w:space="0" w:color="auto"/>
      </w:divBdr>
    </w:div>
    <w:div w:id="1629776486">
      <w:bodyDiv w:val="1"/>
      <w:marLeft w:val="0"/>
      <w:marRight w:val="0"/>
      <w:marTop w:val="0"/>
      <w:marBottom w:val="0"/>
      <w:divBdr>
        <w:top w:val="none" w:sz="0" w:space="0" w:color="auto"/>
        <w:left w:val="none" w:sz="0" w:space="0" w:color="auto"/>
        <w:bottom w:val="none" w:sz="0" w:space="0" w:color="auto"/>
        <w:right w:val="none" w:sz="0" w:space="0" w:color="auto"/>
      </w:divBdr>
      <w:divsChild>
        <w:div w:id="1295647007">
          <w:marLeft w:val="0"/>
          <w:marRight w:val="0"/>
          <w:marTop w:val="0"/>
          <w:marBottom w:val="0"/>
          <w:divBdr>
            <w:top w:val="none" w:sz="0" w:space="0" w:color="auto"/>
            <w:left w:val="none" w:sz="0" w:space="0" w:color="auto"/>
            <w:bottom w:val="none" w:sz="0" w:space="0" w:color="auto"/>
            <w:right w:val="none" w:sz="0" w:space="0" w:color="auto"/>
          </w:divBdr>
        </w:div>
        <w:div w:id="2021735404">
          <w:marLeft w:val="0"/>
          <w:marRight w:val="0"/>
          <w:marTop w:val="0"/>
          <w:marBottom w:val="0"/>
          <w:divBdr>
            <w:top w:val="none" w:sz="0" w:space="0" w:color="auto"/>
            <w:left w:val="none" w:sz="0" w:space="0" w:color="auto"/>
            <w:bottom w:val="none" w:sz="0" w:space="0" w:color="auto"/>
            <w:right w:val="none" w:sz="0" w:space="0" w:color="auto"/>
          </w:divBdr>
        </w:div>
      </w:divsChild>
    </w:div>
    <w:div w:id="1652127666">
      <w:bodyDiv w:val="1"/>
      <w:marLeft w:val="0"/>
      <w:marRight w:val="0"/>
      <w:marTop w:val="0"/>
      <w:marBottom w:val="0"/>
      <w:divBdr>
        <w:top w:val="none" w:sz="0" w:space="0" w:color="auto"/>
        <w:left w:val="none" w:sz="0" w:space="0" w:color="auto"/>
        <w:bottom w:val="none" w:sz="0" w:space="0" w:color="auto"/>
        <w:right w:val="none" w:sz="0" w:space="0" w:color="auto"/>
      </w:divBdr>
      <w:divsChild>
        <w:div w:id="2067561106">
          <w:marLeft w:val="0"/>
          <w:marRight w:val="0"/>
          <w:marTop w:val="0"/>
          <w:marBottom w:val="0"/>
          <w:divBdr>
            <w:top w:val="none" w:sz="0" w:space="0" w:color="auto"/>
            <w:left w:val="none" w:sz="0" w:space="0" w:color="auto"/>
            <w:bottom w:val="none" w:sz="0" w:space="0" w:color="auto"/>
            <w:right w:val="none" w:sz="0" w:space="0" w:color="auto"/>
          </w:divBdr>
        </w:div>
        <w:div w:id="1341931707">
          <w:marLeft w:val="0"/>
          <w:marRight w:val="0"/>
          <w:marTop w:val="0"/>
          <w:marBottom w:val="0"/>
          <w:divBdr>
            <w:top w:val="none" w:sz="0" w:space="0" w:color="auto"/>
            <w:left w:val="none" w:sz="0" w:space="0" w:color="auto"/>
            <w:bottom w:val="none" w:sz="0" w:space="0" w:color="auto"/>
            <w:right w:val="none" w:sz="0" w:space="0" w:color="auto"/>
          </w:divBdr>
        </w:div>
        <w:div w:id="425150454">
          <w:marLeft w:val="0"/>
          <w:marRight w:val="0"/>
          <w:marTop w:val="0"/>
          <w:marBottom w:val="0"/>
          <w:divBdr>
            <w:top w:val="none" w:sz="0" w:space="0" w:color="auto"/>
            <w:left w:val="none" w:sz="0" w:space="0" w:color="auto"/>
            <w:bottom w:val="none" w:sz="0" w:space="0" w:color="auto"/>
            <w:right w:val="none" w:sz="0" w:space="0" w:color="auto"/>
          </w:divBdr>
        </w:div>
        <w:div w:id="1059479109">
          <w:marLeft w:val="0"/>
          <w:marRight w:val="0"/>
          <w:marTop w:val="0"/>
          <w:marBottom w:val="0"/>
          <w:divBdr>
            <w:top w:val="none" w:sz="0" w:space="0" w:color="auto"/>
            <w:left w:val="none" w:sz="0" w:space="0" w:color="auto"/>
            <w:bottom w:val="none" w:sz="0" w:space="0" w:color="auto"/>
            <w:right w:val="none" w:sz="0" w:space="0" w:color="auto"/>
          </w:divBdr>
        </w:div>
        <w:div w:id="1567179797">
          <w:marLeft w:val="0"/>
          <w:marRight w:val="0"/>
          <w:marTop w:val="0"/>
          <w:marBottom w:val="0"/>
          <w:divBdr>
            <w:top w:val="none" w:sz="0" w:space="0" w:color="auto"/>
            <w:left w:val="none" w:sz="0" w:space="0" w:color="auto"/>
            <w:bottom w:val="none" w:sz="0" w:space="0" w:color="auto"/>
            <w:right w:val="none" w:sz="0" w:space="0" w:color="auto"/>
          </w:divBdr>
        </w:div>
        <w:div w:id="1799297206">
          <w:marLeft w:val="0"/>
          <w:marRight w:val="0"/>
          <w:marTop w:val="0"/>
          <w:marBottom w:val="0"/>
          <w:divBdr>
            <w:top w:val="none" w:sz="0" w:space="0" w:color="auto"/>
            <w:left w:val="none" w:sz="0" w:space="0" w:color="auto"/>
            <w:bottom w:val="none" w:sz="0" w:space="0" w:color="auto"/>
            <w:right w:val="none" w:sz="0" w:space="0" w:color="auto"/>
          </w:divBdr>
        </w:div>
        <w:div w:id="1384254702">
          <w:marLeft w:val="0"/>
          <w:marRight w:val="0"/>
          <w:marTop w:val="0"/>
          <w:marBottom w:val="0"/>
          <w:divBdr>
            <w:top w:val="none" w:sz="0" w:space="0" w:color="auto"/>
            <w:left w:val="none" w:sz="0" w:space="0" w:color="auto"/>
            <w:bottom w:val="none" w:sz="0" w:space="0" w:color="auto"/>
            <w:right w:val="none" w:sz="0" w:space="0" w:color="auto"/>
          </w:divBdr>
        </w:div>
        <w:div w:id="48117507">
          <w:marLeft w:val="0"/>
          <w:marRight w:val="0"/>
          <w:marTop w:val="0"/>
          <w:marBottom w:val="0"/>
          <w:divBdr>
            <w:top w:val="none" w:sz="0" w:space="0" w:color="auto"/>
            <w:left w:val="none" w:sz="0" w:space="0" w:color="auto"/>
            <w:bottom w:val="none" w:sz="0" w:space="0" w:color="auto"/>
            <w:right w:val="none" w:sz="0" w:space="0" w:color="auto"/>
          </w:divBdr>
        </w:div>
        <w:div w:id="1964455315">
          <w:marLeft w:val="0"/>
          <w:marRight w:val="0"/>
          <w:marTop w:val="0"/>
          <w:marBottom w:val="0"/>
          <w:divBdr>
            <w:top w:val="none" w:sz="0" w:space="0" w:color="auto"/>
            <w:left w:val="none" w:sz="0" w:space="0" w:color="auto"/>
            <w:bottom w:val="none" w:sz="0" w:space="0" w:color="auto"/>
            <w:right w:val="none" w:sz="0" w:space="0" w:color="auto"/>
          </w:divBdr>
        </w:div>
      </w:divsChild>
    </w:div>
    <w:div w:id="1729260662">
      <w:bodyDiv w:val="1"/>
      <w:marLeft w:val="0"/>
      <w:marRight w:val="0"/>
      <w:marTop w:val="0"/>
      <w:marBottom w:val="0"/>
      <w:divBdr>
        <w:top w:val="none" w:sz="0" w:space="0" w:color="auto"/>
        <w:left w:val="none" w:sz="0" w:space="0" w:color="auto"/>
        <w:bottom w:val="none" w:sz="0" w:space="0" w:color="auto"/>
        <w:right w:val="none" w:sz="0" w:space="0" w:color="auto"/>
      </w:divBdr>
    </w:div>
    <w:div w:id="1860049745">
      <w:bodyDiv w:val="1"/>
      <w:marLeft w:val="0"/>
      <w:marRight w:val="0"/>
      <w:marTop w:val="0"/>
      <w:marBottom w:val="0"/>
      <w:divBdr>
        <w:top w:val="none" w:sz="0" w:space="0" w:color="auto"/>
        <w:left w:val="none" w:sz="0" w:space="0" w:color="auto"/>
        <w:bottom w:val="none" w:sz="0" w:space="0" w:color="auto"/>
        <w:right w:val="none" w:sz="0" w:space="0" w:color="auto"/>
      </w:divBdr>
      <w:divsChild>
        <w:div w:id="163905732">
          <w:marLeft w:val="0"/>
          <w:marRight w:val="0"/>
          <w:marTop w:val="0"/>
          <w:marBottom w:val="0"/>
          <w:divBdr>
            <w:top w:val="none" w:sz="0" w:space="0" w:color="auto"/>
            <w:left w:val="none" w:sz="0" w:space="0" w:color="auto"/>
            <w:bottom w:val="none" w:sz="0" w:space="0" w:color="auto"/>
            <w:right w:val="none" w:sz="0" w:space="0" w:color="auto"/>
          </w:divBdr>
        </w:div>
        <w:div w:id="1144127627">
          <w:marLeft w:val="0"/>
          <w:marRight w:val="0"/>
          <w:marTop w:val="0"/>
          <w:marBottom w:val="0"/>
          <w:divBdr>
            <w:top w:val="none" w:sz="0" w:space="0" w:color="auto"/>
            <w:left w:val="none" w:sz="0" w:space="0" w:color="auto"/>
            <w:bottom w:val="none" w:sz="0" w:space="0" w:color="auto"/>
            <w:right w:val="none" w:sz="0" w:space="0" w:color="auto"/>
          </w:divBdr>
        </w:div>
      </w:divsChild>
    </w:div>
    <w:div w:id="1935549306">
      <w:bodyDiv w:val="1"/>
      <w:marLeft w:val="0"/>
      <w:marRight w:val="0"/>
      <w:marTop w:val="0"/>
      <w:marBottom w:val="0"/>
      <w:divBdr>
        <w:top w:val="none" w:sz="0" w:space="0" w:color="auto"/>
        <w:left w:val="none" w:sz="0" w:space="0" w:color="auto"/>
        <w:bottom w:val="none" w:sz="0" w:space="0" w:color="auto"/>
        <w:right w:val="none" w:sz="0" w:space="0" w:color="auto"/>
      </w:divBdr>
      <w:divsChild>
        <w:div w:id="1695883248">
          <w:marLeft w:val="0"/>
          <w:marRight w:val="0"/>
          <w:marTop w:val="0"/>
          <w:marBottom w:val="0"/>
          <w:divBdr>
            <w:top w:val="none" w:sz="0" w:space="0" w:color="auto"/>
            <w:left w:val="none" w:sz="0" w:space="0" w:color="auto"/>
            <w:bottom w:val="none" w:sz="0" w:space="0" w:color="auto"/>
            <w:right w:val="none" w:sz="0" w:space="0" w:color="auto"/>
          </w:divBdr>
        </w:div>
        <w:div w:id="1512600343">
          <w:marLeft w:val="0"/>
          <w:marRight w:val="0"/>
          <w:marTop w:val="0"/>
          <w:marBottom w:val="0"/>
          <w:divBdr>
            <w:top w:val="none" w:sz="0" w:space="0" w:color="auto"/>
            <w:left w:val="none" w:sz="0" w:space="0" w:color="auto"/>
            <w:bottom w:val="none" w:sz="0" w:space="0" w:color="auto"/>
            <w:right w:val="none" w:sz="0" w:space="0" w:color="auto"/>
          </w:divBdr>
        </w:div>
      </w:divsChild>
    </w:div>
    <w:div w:id="1963655464">
      <w:bodyDiv w:val="1"/>
      <w:marLeft w:val="0"/>
      <w:marRight w:val="0"/>
      <w:marTop w:val="0"/>
      <w:marBottom w:val="0"/>
      <w:divBdr>
        <w:top w:val="none" w:sz="0" w:space="0" w:color="auto"/>
        <w:left w:val="none" w:sz="0" w:space="0" w:color="auto"/>
        <w:bottom w:val="none" w:sz="0" w:space="0" w:color="auto"/>
        <w:right w:val="none" w:sz="0" w:space="0" w:color="auto"/>
      </w:divBdr>
    </w:div>
    <w:div w:id="1966043256">
      <w:bodyDiv w:val="1"/>
      <w:marLeft w:val="0"/>
      <w:marRight w:val="0"/>
      <w:marTop w:val="0"/>
      <w:marBottom w:val="0"/>
      <w:divBdr>
        <w:top w:val="none" w:sz="0" w:space="0" w:color="auto"/>
        <w:left w:val="none" w:sz="0" w:space="0" w:color="auto"/>
        <w:bottom w:val="none" w:sz="0" w:space="0" w:color="auto"/>
        <w:right w:val="none" w:sz="0" w:space="0" w:color="auto"/>
      </w:divBdr>
    </w:div>
    <w:div w:id="2015305707">
      <w:bodyDiv w:val="1"/>
      <w:marLeft w:val="0"/>
      <w:marRight w:val="0"/>
      <w:marTop w:val="0"/>
      <w:marBottom w:val="0"/>
      <w:divBdr>
        <w:top w:val="none" w:sz="0" w:space="0" w:color="auto"/>
        <w:left w:val="none" w:sz="0" w:space="0" w:color="auto"/>
        <w:bottom w:val="none" w:sz="0" w:space="0" w:color="auto"/>
        <w:right w:val="none" w:sz="0" w:space="0" w:color="auto"/>
      </w:divBdr>
      <w:divsChild>
        <w:div w:id="266010761">
          <w:marLeft w:val="0"/>
          <w:marRight w:val="0"/>
          <w:marTop w:val="0"/>
          <w:marBottom w:val="0"/>
          <w:divBdr>
            <w:top w:val="none" w:sz="0" w:space="0" w:color="auto"/>
            <w:left w:val="none" w:sz="0" w:space="0" w:color="auto"/>
            <w:bottom w:val="none" w:sz="0" w:space="0" w:color="auto"/>
            <w:right w:val="none" w:sz="0" w:space="0" w:color="auto"/>
          </w:divBdr>
        </w:div>
        <w:div w:id="294873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2.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4.xml><?xml version="1.0" encoding="utf-8"?>
<ds:datastoreItem xmlns:ds="http://schemas.openxmlformats.org/officeDocument/2006/customXml" ds:itemID="{EAF09EC9-2E9B-4CC5-BFF4-6A20CA163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1741</Words>
  <Characters>9579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9</cp:revision>
  <cp:lastPrinted>2023-02-06T12:36:00Z</cp:lastPrinted>
  <dcterms:created xsi:type="dcterms:W3CDTF">2026-04-27T21:46:00Z</dcterms:created>
  <dcterms:modified xsi:type="dcterms:W3CDTF">2026-08-11T17:01:00Z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