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9E61290" w14:textId="77777777" w:rsidR="009C5CCF" w:rsidRPr="00AC262E" w:rsidRDefault="009C5CCF" w:rsidP="009C5CCF">
      <w:pPr>
        <w:rPr>
          <w:rFonts w:ascii="Open Sans Light" w:eastAsia="Open Sans Light" w:hAnsi="Open Sans Light" w:cs="Open Sans Light"/>
          <w:sz w:val="22"/>
          <w:szCs w:val="22"/>
        </w:rPr>
      </w:pPr>
      <w:r>
        <w:rPr>
          <w:rFonts w:ascii="Open Sans Light" w:eastAsia="Open Sans Light" w:hAnsi="Open Sans Light" w:cs="Open Sans Light"/>
          <w:b/>
          <w:bCs/>
          <w:sz w:val="22"/>
          <w:szCs w:val="22"/>
          <w:lang w:val="ca-ES"/>
        </w:rPr>
        <w:t xml:space="preserve">Òrgan de </w:t>
      </w:r>
      <w:r w:rsidRPr="00AC262E">
        <w:rPr>
          <w:rFonts w:ascii="Open Sans Light" w:eastAsia="Open Sans Light" w:hAnsi="Open Sans Light" w:cs="Open Sans Light"/>
          <w:b/>
          <w:bCs/>
          <w:sz w:val="22"/>
          <w:szCs w:val="22"/>
          <w:lang w:val="ca-ES"/>
        </w:rPr>
        <w:t>contractació</w:t>
      </w:r>
      <w:r>
        <w:rPr>
          <w:rFonts w:ascii="Open Sans Light" w:eastAsia="Open Sans Light" w:hAnsi="Open Sans Light" w:cs="Open Sans Light"/>
          <w:b/>
          <w:bCs/>
          <w:sz w:val="22"/>
          <w:szCs w:val="22"/>
          <w:lang w:val="ca-ES"/>
        </w:rPr>
        <w:t>:</w:t>
      </w:r>
      <w:r w:rsidRPr="00AC262E">
        <w:rPr>
          <w:rFonts w:ascii="Open Sans Light" w:eastAsia="Open Sans Light" w:hAnsi="Open Sans Light" w:cs="Open Sans Light"/>
          <w:b/>
          <w:bCs/>
          <w:sz w:val="22"/>
          <w:szCs w:val="22"/>
          <w:lang w:val="ca-ES"/>
        </w:rPr>
        <w:t xml:space="preserve"> </w:t>
      </w:r>
      <w:r w:rsidRPr="00AC262E">
        <w:rPr>
          <w:rFonts w:ascii="Open Sans Light" w:eastAsia="Open Sans Light" w:hAnsi="Open Sans Light" w:cs="Open Sans Light"/>
          <w:b/>
          <w:sz w:val="22"/>
          <w:szCs w:val="22"/>
          <w:lang w:val="ca-ES"/>
        </w:rPr>
        <w:fldChar w:fldCharType="begin"/>
      </w:r>
      <w:r w:rsidRPr="00AC262E">
        <w:rPr>
          <w:rFonts w:ascii="Open Sans Light" w:eastAsia="Open Sans Light" w:hAnsi="Open Sans Light" w:cs="Open Sans Light"/>
          <w:b/>
          <w:sz w:val="22"/>
          <w:szCs w:val="22"/>
          <w:lang w:val="ca-ES"/>
        </w:rPr>
        <w:instrText xml:space="preserve"> MERGEFIELD Òrgan_de_contractació </w:instrText>
      </w:r>
      <w:r w:rsidRPr="00AC262E">
        <w:rPr>
          <w:rFonts w:ascii="Open Sans Light" w:eastAsia="Open Sans Light" w:hAnsi="Open Sans Light" w:cs="Open Sans Light"/>
          <w:b/>
          <w:sz w:val="22"/>
          <w:szCs w:val="22"/>
          <w:lang w:val="ca-ES"/>
        </w:rPr>
        <w:fldChar w:fldCharType="separate"/>
      </w:r>
      <w:r w:rsidRPr="00AC262E">
        <w:rPr>
          <w:rFonts w:ascii="Open Sans Light" w:eastAsia="Open Sans Light" w:hAnsi="Open Sans Light" w:cs="Open Sans Light"/>
          <w:b/>
          <w:noProof/>
          <w:sz w:val="22"/>
          <w:szCs w:val="22"/>
          <w:lang w:val="ca-ES"/>
        </w:rPr>
        <w:t>{{</w:t>
      </w:r>
      <w:r w:rsidRPr="00AC262E">
        <w:rPr>
          <w:rFonts w:ascii="Open Sans Light" w:eastAsia="Open Sans Light" w:hAnsi="Open Sans Light" w:cs="Open Sans Light"/>
          <w:b/>
          <w:noProof/>
          <w:sz w:val="22"/>
          <w:szCs w:val="22"/>
        </w:rPr>
        <w:t>record.organ_contractacio</w:t>
      </w:r>
      <w:r w:rsidRPr="00AC262E">
        <w:rPr>
          <w:rFonts w:ascii="Open Sans Light" w:eastAsia="Open Sans Light" w:hAnsi="Open Sans Light" w:cs="Open Sans Light"/>
          <w:b/>
          <w:noProof/>
          <w:sz w:val="22"/>
          <w:szCs w:val="22"/>
          <w:lang w:val="ca-ES"/>
        </w:rPr>
        <w:t>}}</w:t>
      </w:r>
      <w:r w:rsidRPr="00AC262E">
        <w:rPr>
          <w:rFonts w:ascii="Open Sans Light" w:eastAsia="Open Sans Light" w:hAnsi="Open Sans Light" w:cs="Open Sans Light"/>
          <w:b/>
          <w:sz w:val="22"/>
          <w:szCs w:val="22"/>
          <w:lang w:val="ca-ES"/>
        </w:rPr>
        <w:fldChar w:fldCharType="end"/>
      </w:r>
      <w:r>
        <w:rPr>
          <w:rFonts w:ascii="Open Sans Light" w:eastAsia="Open Sans Light" w:hAnsi="Open Sans Light" w:cs="Open Sans Light"/>
          <w:b/>
          <w:sz w:val="22"/>
          <w:szCs w:val="22"/>
          <w:lang w:val="ca-ES"/>
        </w:rPr>
        <w:t xml:space="preserve"> </w:t>
      </w:r>
    </w:p>
    <w:p w14:paraId="1E61682C" w14:textId="77777777" w:rsidR="009C5CCF" w:rsidRDefault="009C5CCF" w:rsidP="004F28D4">
      <w:pPr>
        <w:rPr>
          <w:rFonts w:ascii="Open Sans Light" w:eastAsia="Open Sans Light" w:hAnsi="Open Sans Light" w:cs="Open Sans Light"/>
          <w:b/>
          <w:bCs/>
          <w:sz w:val="22"/>
          <w:szCs w:val="22"/>
          <w:lang w:val="ca-ES"/>
        </w:rPr>
      </w:pPr>
    </w:p>
    <w:p w14:paraId="27C1B587" w14:textId="558304F1" w:rsidR="004F28D4" w:rsidRDefault="00AC262E" w:rsidP="004F28D4">
      <w:pPr>
        <w:rPr>
          <w:rFonts w:ascii="Open Sans Light" w:eastAsia="Open Sans Light" w:hAnsi="Open Sans Light" w:cs="Open Sans Light"/>
          <w:b/>
          <w:bCs/>
          <w:sz w:val="22"/>
          <w:szCs w:val="22"/>
          <w:lang w:val="ca-ES"/>
        </w:rPr>
      </w:pPr>
      <w:r w:rsidRPr="00AC262E">
        <w:rPr>
          <w:rFonts w:ascii="Open Sans Light" w:eastAsia="Open Sans Light" w:hAnsi="Open Sans Light" w:cs="Open Sans Light"/>
          <w:b/>
          <w:bCs/>
          <w:sz w:val="22"/>
          <w:szCs w:val="22"/>
          <w:lang w:val="ca-ES"/>
        </w:rPr>
        <w:t>Informe relatiu a la despesa pel procediment de con</w:t>
      </w:r>
      <w:r w:rsidR="004F28D4">
        <w:rPr>
          <w:rFonts w:ascii="Open Sans Light" w:eastAsia="Open Sans Light" w:hAnsi="Open Sans Light" w:cs="Open Sans Light"/>
          <w:b/>
          <w:bCs/>
          <w:sz w:val="22"/>
          <w:szCs w:val="22"/>
          <w:lang w:val="ca-ES"/>
        </w:rPr>
        <w:t xml:space="preserve">tracte menor ADO per l’òrgan del centre/servei </w:t>
      </w:r>
      <w:r w:rsidR="004F28D4" w:rsidRPr="00AC262E">
        <w:rPr>
          <w:rFonts w:ascii="Open Sans Light" w:eastAsia="Open Sans Light" w:hAnsi="Open Sans Light" w:cs="Open Sans Light"/>
          <w:b/>
          <w:sz w:val="22"/>
          <w:szCs w:val="22"/>
          <w:lang w:val="ca-ES"/>
        </w:rPr>
        <w:fldChar w:fldCharType="begin"/>
      </w:r>
      <w:r w:rsidR="004F28D4" w:rsidRPr="00AC262E">
        <w:rPr>
          <w:rFonts w:ascii="Open Sans Light" w:eastAsia="Open Sans Light" w:hAnsi="Open Sans Light" w:cs="Open Sans Light"/>
          <w:b/>
          <w:sz w:val="22"/>
          <w:szCs w:val="22"/>
          <w:lang w:val="ca-ES"/>
        </w:rPr>
        <w:instrText xml:space="preserve"> MERGEFIELD Òrgan_de_contractació </w:instrText>
      </w:r>
      <w:r w:rsidR="004F28D4" w:rsidRPr="00AC262E">
        <w:rPr>
          <w:rFonts w:ascii="Open Sans Light" w:eastAsia="Open Sans Light" w:hAnsi="Open Sans Light" w:cs="Open Sans Light"/>
          <w:b/>
          <w:sz w:val="22"/>
          <w:szCs w:val="22"/>
          <w:lang w:val="ca-ES"/>
        </w:rPr>
        <w:fldChar w:fldCharType="separate"/>
      </w:r>
      <w:r w:rsidR="004F28D4" w:rsidRPr="00AC262E">
        <w:rPr>
          <w:rFonts w:ascii="Open Sans Light" w:eastAsia="Open Sans Light" w:hAnsi="Open Sans Light" w:cs="Open Sans Light"/>
          <w:b/>
          <w:noProof/>
          <w:sz w:val="22"/>
          <w:szCs w:val="22"/>
          <w:lang w:val="ca-ES"/>
        </w:rPr>
        <w:t>{{</w:t>
      </w:r>
      <w:r w:rsidR="004F28D4" w:rsidRPr="00AC262E">
        <w:rPr>
          <w:rFonts w:ascii="Open Sans Light" w:eastAsia="Open Sans Light" w:hAnsi="Open Sans Light" w:cs="Open Sans Light"/>
          <w:b/>
          <w:noProof/>
          <w:sz w:val="22"/>
          <w:szCs w:val="22"/>
        </w:rPr>
        <w:t>record.</w:t>
      </w:r>
      <w:r w:rsidR="004F28D4">
        <w:rPr>
          <w:rFonts w:ascii="Open Sans Light" w:eastAsia="Open Sans Light" w:hAnsi="Open Sans Light" w:cs="Open Sans Light"/>
          <w:b/>
          <w:noProof/>
          <w:sz w:val="22"/>
          <w:szCs w:val="22"/>
        </w:rPr>
        <w:t>centre_servei</w:t>
      </w:r>
      <w:r w:rsidR="004F28D4" w:rsidRPr="00AC262E">
        <w:rPr>
          <w:rFonts w:ascii="Open Sans Light" w:eastAsia="Open Sans Light" w:hAnsi="Open Sans Light" w:cs="Open Sans Light"/>
          <w:b/>
          <w:noProof/>
          <w:sz w:val="22"/>
          <w:szCs w:val="22"/>
          <w:lang w:val="ca-ES"/>
        </w:rPr>
        <w:t>}}</w:t>
      </w:r>
      <w:r w:rsidR="004F28D4" w:rsidRPr="00AC262E">
        <w:rPr>
          <w:rFonts w:ascii="Open Sans Light" w:eastAsia="Open Sans Light" w:hAnsi="Open Sans Light" w:cs="Open Sans Light"/>
          <w:b/>
          <w:sz w:val="22"/>
          <w:szCs w:val="22"/>
          <w:lang w:val="ca-ES"/>
        </w:rPr>
        <w:fldChar w:fldCharType="end"/>
      </w:r>
    </w:p>
    <w:p w14:paraId="1FAA4167" w14:textId="77777777" w:rsidR="004F28D4" w:rsidRDefault="004F28D4" w:rsidP="0028136E">
      <w:pPr>
        <w:rPr>
          <w:rFonts w:ascii="Open Sans Light" w:eastAsia="Open Sans Light" w:hAnsi="Open Sans Light" w:cs="Open Sans Light"/>
          <w:b/>
          <w:bCs/>
          <w:sz w:val="22"/>
          <w:szCs w:val="22"/>
          <w:lang w:val="ca-ES"/>
        </w:rPr>
      </w:pPr>
    </w:p>
    <w:p w14:paraId="140DE1E4" w14:textId="77777777" w:rsidR="00DA08F3" w:rsidRPr="00AC262E" w:rsidRDefault="00DA08F3" w:rsidP="52E5885B">
      <w:pPr>
        <w:jc w:val="both"/>
        <w:rPr>
          <w:rFonts w:ascii="Open Sans Light" w:eastAsia="Calibri" w:hAnsi="Open Sans Light" w:cs="Open Sans Light"/>
          <w:sz w:val="21"/>
          <w:szCs w:val="21"/>
          <w:lang w:val="ca-ES"/>
        </w:rPr>
      </w:pPr>
    </w:p>
    <w:p w14:paraId="45F85A4F" w14:textId="3BE0924D" w:rsidR="00AC262E" w:rsidRPr="00AC262E" w:rsidRDefault="00AC262E" w:rsidP="00AC262E">
      <w:pPr>
        <w:jc w:val="both"/>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En compliment de l’article 118.2 de la Llei 9/2017, de 8 de novembre, de contractes del sector públic, per la qual es transposen a l’ordenament jurídic espanyol les directives del Parlament Europeu i del Consell 2014/23/UE i 2014/24/UE, de 26 de febrer de 2014, en endavant, LCSP, s’informa que:</w:t>
      </w:r>
    </w:p>
    <w:p w14:paraId="4F012A85" w14:textId="00AE6B42" w:rsidR="009A31A4" w:rsidRPr="00AC262E" w:rsidRDefault="004C7477" w:rsidP="52E5885B">
      <w:pPr>
        <w:jc w:val="both"/>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 xml:space="preserve">  </w:t>
      </w:r>
    </w:p>
    <w:p w14:paraId="3E557F5F" w14:textId="6E304048" w:rsidR="00806624" w:rsidRPr="00AC262E" w:rsidRDefault="00806624" w:rsidP="00806624">
      <w:pPr>
        <w:widowControl w:val="0"/>
        <w:spacing w:before="137"/>
        <w:rPr>
          <w:rFonts w:ascii="Open Sans Light" w:eastAsia="Open Sans Light" w:hAnsi="Open Sans Light" w:cs="Open Sans Light"/>
          <w:b/>
          <w:bCs/>
          <w:sz w:val="21"/>
          <w:szCs w:val="21"/>
          <w:lang w:val="ca-ES"/>
        </w:rPr>
      </w:pPr>
      <w:r w:rsidRPr="00AC262E">
        <w:rPr>
          <w:rFonts w:ascii="Open Sans Light" w:eastAsia="Open Sans Light" w:hAnsi="Open Sans Light" w:cs="Open Sans Light"/>
          <w:b/>
          <w:bCs/>
          <w:sz w:val="21"/>
          <w:szCs w:val="21"/>
          <w:lang w:val="ca-ES"/>
        </w:rPr>
        <w:t>Característiques del contracte:</w:t>
      </w:r>
    </w:p>
    <w:p w14:paraId="63D894BA" w14:textId="05008D86" w:rsidR="00854338" w:rsidRPr="00AC262E" w:rsidRDefault="00854338" w:rsidP="52E5885B">
      <w:pPr>
        <w:jc w:val="both"/>
        <w:rPr>
          <w:rFonts w:ascii="Open Sans Light" w:eastAsia="Calibri" w:hAnsi="Open Sans Light" w:cs="Open Sans Light"/>
          <w:sz w:val="21"/>
          <w:szCs w:val="21"/>
          <w:lang w:val="ca-ES"/>
        </w:rPr>
      </w:pPr>
    </w:p>
    <w:tbl>
      <w:tblPr>
        <w:tblW w:w="8804" w:type="dxa"/>
        <w:tblInd w:w="5" w:type="dxa"/>
        <w:tblLayout w:type="fixed"/>
        <w:tblCellMar>
          <w:left w:w="5" w:type="dxa"/>
          <w:right w:w="5" w:type="dxa"/>
        </w:tblCellMar>
        <w:tblLook w:val="01E0" w:firstRow="1" w:lastRow="1" w:firstColumn="1" w:lastColumn="1" w:noHBand="0" w:noVBand="0"/>
      </w:tblPr>
      <w:tblGrid>
        <w:gridCol w:w="2236"/>
        <w:gridCol w:w="6568"/>
      </w:tblGrid>
      <w:tr w:rsidR="001253E7" w:rsidRPr="00AC262E" w14:paraId="3A3B2484" w14:textId="77777777" w:rsidTr="0028136E">
        <w:trPr>
          <w:trHeight w:val="647"/>
        </w:trPr>
        <w:tc>
          <w:tcPr>
            <w:tcW w:w="22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3E2FFA1" w14:textId="77777777" w:rsidR="00854338" w:rsidRPr="00AC262E" w:rsidRDefault="00854338" w:rsidP="0028136E">
            <w:pPr>
              <w:rPr>
                <w:rFonts w:ascii="Open Sans Light" w:eastAsia="Calibri" w:hAnsi="Open Sans Light" w:cs="Open Sans Light"/>
                <w:b/>
                <w:sz w:val="21"/>
                <w:szCs w:val="21"/>
                <w:lang w:val="ca-ES"/>
              </w:rPr>
            </w:pPr>
            <w:r w:rsidRPr="00AC262E">
              <w:rPr>
                <w:rFonts w:ascii="Open Sans Light" w:eastAsia="Calibri" w:hAnsi="Open Sans Light" w:cs="Open Sans Light"/>
                <w:b/>
                <w:sz w:val="21"/>
                <w:szCs w:val="21"/>
                <w:lang w:val="ca-ES"/>
              </w:rPr>
              <w:t>1. Objecte</w:t>
            </w:r>
          </w:p>
        </w:tc>
        <w:tc>
          <w:tcPr>
            <w:tcW w:w="656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75A4AC" w14:textId="63FCF9EF" w:rsidR="00854338" w:rsidRPr="00AC262E" w:rsidRDefault="00806624" w:rsidP="0028136E">
            <w:pPr>
              <w:widowControl w:val="0"/>
              <w:spacing w:before="137"/>
              <w:rPr>
                <w:rFonts w:ascii="Open Sans Light" w:eastAsia="Open Sans Light" w:hAnsi="Open Sans Light" w:cs="Open Sans Light"/>
                <w:sz w:val="21"/>
                <w:szCs w:val="21"/>
                <w:lang w:val="ca-ES"/>
              </w:rPr>
            </w:pPr>
            <w:r w:rsidRPr="00AC262E">
              <w:rPr>
                <w:rFonts w:ascii="Open Sans Light" w:eastAsia="Open Sans Light" w:hAnsi="Open Sans Light" w:cs="Open Sans Light"/>
                <w:sz w:val="21"/>
                <w:szCs w:val="21"/>
                <w:lang w:val="ca-ES"/>
              </w:rPr>
              <w:t xml:space="preserve"> </w:t>
            </w:r>
            <w:r w:rsidR="0028136E" w:rsidRPr="00AC262E">
              <w:rPr>
                <w:rFonts w:ascii="Open Sans Light" w:eastAsia="Open Sans Light" w:hAnsi="Open Sans Light" w:cs="Open Sans Light"/>
                <w:sz w:val="21"/>
                <w:szCs w:val="21"/>
                <w:lang w:val="ca-ES"/>
              </w:rPr>
              <w:fldChar w:fldCharType="begin"/>
            </w:r>
            <w:r w:rsidR="0028136E" w:rsidRPr="00AC262E">
              <w:rPr>
                <w:rFonts w:ascii="Open Sans Light" w:eastAsia="Open Sans Light" w:hAnsi="Open Sans Light" w:cs="Open Sans Light"/>
                <w:sz w:val="21"/>
                <w:szCs w:val="21"/>
                <w:lang w:val="ca-ES"/>
              </w:rPr>
              <w:instrText xml:space="preserve"> MERGEFIELD "Objecte_del_contrate_descripció_del_que" </w:instrText>
            </w:r>
            <w:r w:rsidR="0028136E" w:rsidRPr="00AC262E">
              <w:rPr>
                <w:rFonts w:ascii="Open Sans Light" w:eastAsia="Open Sans Light" w:hAnsi="Open Sans Light" w:cs="Open Sans Light"/>
                <w:sz w:val="21"/>
                <w:szCs w:val="21"/>
                <w:lang w:val="ca-ES"/>
              </w:rPr>
              <w:fldChar w:fldCharType="separate"/>
            </w:r>
            <w:r w:rsidR="0028136E" w:rsidRPr="00AC262E">
              <w:rPr>
                <w:rFonts w:ascii="Open Sans Light" w:eastAsia="Open Sans Light" w:hAnsi="Open Sans Light" w:cs="Open Sans Light"/>
                <w:noProof/>
                <w:sz w:val="21"/>
                <w:szCs w:val="21"/>
                <w:lang w:val="ca-ES"/>
              </w:rPr>
              <w:t>{{record.objecte_contracte}}</w:t>
            </w:r>
            <w:r w:rsidR="0028136E" w:rsidRPr="00AC262E">
              <w:rPr>
                <w:rFonts w:ascii="Open Sans Light" w:eastAsia="Open Sans Light" w:hAnsi="Open Sans Light" w:cs="Open Sans Light"/>
                <w:sz w:val="21"/>
                <w:szCs w:val="21"/>
                <w:lang w:val="ca-ES"/>
              </w:rPr>
              <w:fldChar w:fldCharType="end"/>
            </w:r>
          </w:p>
        </w:tc>
      </w:tr>
      <w:tr w:rsidR="001253E7" w:rsidRPr="00AC262E" w14:paraId="06B8FE71" w14:textId="77777777" w:rsidTr="0028136E">
        <w:trPr>
          <w:trHeight w:val="698"/>
        </w:trPr>
        <w:tc>
          <w:tcPr>
            <w:tcW w:w="22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9F4A11E" w14:textId="77777777" w:rsidR="00854338" w:rsidRPr="00AC262E" w:rsidRDefault="00854338" w:rsidP="0028136E">
            <w:pPr>
              <w:rPr>
                <w:rFonts w:ascii="Open Sans Light" w:eastAsia="Calibri" w:hAnsi="Open Sans Light" w:cs="Open Sans Light"/>
                <w:b/>
                <w:sz w:val="21"/>
                <w:szCs w:val="21"/>
                <w:lang w:val="ca-ES"/>
              </w:rPr>
            </w:pPr>
            <w:r w:rsidRPr="00AC262E">
              <w:rPr>
                <w:rFonts w:ascii="Open Sans Light" w:eastAsia="Calibri" w:hAnsi="Open Sans Light" w:cs="Open Sans Light"/>
                <w:b/>
                <w:sz w:val="21"/>
                <w:szCs w:val="21"/>
                <w:lang w:val="ca-ES"/>
              </w:rPr>
              <w:t>2. Justificació de la necessitat</w:t>
            </w:r>
          </w:p>
        </w:tc>
        <w:tc>
          <w:tcPr>
            <w:tcW w:w="656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8D5A21E" w14:textId="7B0D2B93" w:rsidR="00854338" w:rsidRPr="00AC262E" w:rsidRDefault="00806624" w:rsidP="0028136E">
            <w:pPr>
              <w:widowControl w:val="0"/>
              <w:rPr>
                <w:rFonts w:ascii="Open Sans Light" w:eastAsia="Open Sans Light" w:hAnsi="Open Sans Light" w:cs="Open Sans Light"/>
                <w:sz w:val="21"/>
                <w:szCs w:val="21"/>
              </w:rPr>
            </w:pPr>
            <w:r w:rsidRPr="00AC262E">
              <w:rPr>
                <w:rFonts w:ascii="Open Sans Light" w:eastAsia="Open Sans Light" w:hAnsi="Open Sans Light" w:cs="Open Sans Light"/>
                <w:sz w:val="21"/>
                <w:szCs w:val="21"/>
                <w:lang w:val="ca-ES"/>
              </w:rPr>
              <w:t xml:space="preserve"> </w:t>
            </w:r>
            <w:r w:rsidR="0028136E" w:rsidRPr="00AC262E">
              <w:rPr>
                <w:rFonts w:ascii="Open Sans Light" w:eastAsia="Open Sans Light" w:hAnsi="Open Sans Light" w:cs="Open Sans Light"/>
                <w:sz w:val="21"/>
                <w:szCs w:val="21"/>
                <w:lang w:val="ca-ES"/>
              </w:rPr>
              <w:fldChar w:fldCharType="begin"/>
            </w:r>
            <w:r w:rsidR="0028136E" w:rsidRPr="00AC262E">
              <w:rPr>
                <w:rFonts w:ascii="Open Sans Light" w:eastAsia="Open Sans Light" w:hAnsi="Open Sans Light" w:cs="Open Sans Light"/>
                <w:sz w:val="21"/>
                <w:szCs w:val="21"/>
                <w:lang w:val="ca-ES"/>
              </w:rPr>
              <w:instrText xml:space="preserve"> MERGEFIELD "Descripció_de_la_necessitat_a_satisfer_" </w:instrText>
            </w:r>
            <w:r w:rsidR="0028136E" w:rsidRPr="00AC262E">
              <w:rPr>
                <w:rFonts w:ascii="Open Sans Light" w:eastAsia="Open Sans Light" w:hAnsi="Open Sans Light" w:cs="Open Sans Light"/>
                <w:sz w:val="21"/>
                <w:szCs w:val="21"/>
                <w:lang w:val="ca-ES"/>
              </w:rPr>
              <w:fldChar w:fldCharType="separate"/>
            </w:r>
            <w:r w:rsidR="0028136E" w:rsidRPr="00AC262E">
              <w:rPr>
                <w:rFonts w:ascii="Open Sans Light" w:eastAsia="Open Sans Light" w:hAnsi="Open Sans Light" w:cs="Open Sans Light"/>
                <w:noProof/>
                <w:sz w:val="21"/>
                <w:szCs w:val="21"/>
                <w:lang w:val="ca-ES"/>
              </w:rPr>
              <w:t>{{record.justificacio}}</w:t>
            </w:r>
            <w:r w:rsidR="0028136E" w:rsidRPr="00AC262E">
              <w:rPr>
                <w:rFonts w:ascii="Open Sans Light" w:eastAsia="Open Sans Light" w:hAnsi="Open Sans Light" w:cs="Open Sans Light"/>
                <w:sz w:val="21"/>
                <w:szCs w:val="21"/>
                <w:lang w:val="ca-ES"/>
              </w:rPr>
              <w:fldChar w:fldCharType="end"/>
            </w:r>
          </w:p>
        </w:tc>
      </w:tr>
      <w:tr w:rsidR="001253E7" w:rsidRPr="00AC262E" w14:paraId="572333C3" w14:textId="77777777" w:rsidTr="0028136E">
        <w:trPr>
          <w:trHeight w:val="694"/>
        </w:trPr>
        <w:tc>
          <w:tcPr>
            <w:tcW w:w="22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205E89B" w14:textId="77777777" w:rsidR="00854338" w:rsidRPr="00AC262E" w:rsidRDefault="00854338" w:rsidP="0028136E">
            <w:pPr>
              <w:rPr>
                <w:rFonts w:ascii="Open Sans Light" w:eastAsia="Calibri" w:hAnsi="Open Sans Light" w:cs="Open Sans Light"/>
                <w:b/>
                <w:sz w:val="21"/>
                <w:szCs w:val="21"/>
                <w:lang w:val="ca-ES"/>
              </w:rPr>
            </w:pPr>
            <w:r w:rsidRPr="00AC262E">
              <w:rPr>
                <w:rFonts w:ascii="Open Sans Light" w:eastAsia="Calibri" w:hAnsi="Open Sans Light" w:cs="Open Sans Light"/>
                <w:b/>
                <w:sz w:val="21"/>
                <w:szCs w:val="21"/>
                <w:lang w:val="ca-ES"/>
              </w:rPr>
              <w:t>3. Especificacions de la prestació</w:t>
            </w:r>
          </w:p>
        </w:tc>
        <w:tc>
          <w:tcPr>
            <w:tcW w:w="656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7B93496" w14:textId="434D99DE" w:rsidR="00854338" w:rsidRPr="00AC262E" w:rsidRDefault="00806624" w:rsidP="0028136E">
            <w:pPr>
              <w:rPr>
                <w:rFonts w:ascii="Open Sans Light" w:eastAsia="Calibri" w:hAnsi="Open Sans Light" w:cs="Open Sans Light"/>
                <w:sz w:val="21"/>
                <w:szCs w:val="21"/>
                <w:lang w:val="ca-ES"/>
              </w:rPr>
            </w:pPr>
            <w:r w:rsidRPr="00AC262E">
              <w:rPr>
                <w:rFonts w:ascii="Open Sans Light" w:eastAsia="Open Sans Light" w:hAnsi="Open Sans Light" w:cs="Open Sans Light"/>
                <w:sz w:val="21"/>
                <w:szCs w:val="21"/>
              </w:rPr>
              <w:t xml:space="preserve"> </w:t>
            </w:r>
            <w:r w:rsidR="0028136E" w:rsidRPr="00AC262E">
              <w:rPr>
                <w:rFonts w:ascii="Open Sans Light" w:eastAsia="Open Sans Light" w:hAnsi="Open Sans Light" w:cs="Open Sans Light"/>
                <w:sz w:val="21"/>
                <w:szCs w:val="21"/>
              </w:rPr>
              <w:fldChar w:fldCharType="begin"/>
            </w:r>
            <w:r w:rsidR="0028136E" w:rsidRPr="00AC262E">
              <w:rPr>
                <w:rFonts w:ascii="Open Sans Light" w:eastAsia="Open Sans Light" w:hAnsi="Open Sans Light" w:cs="Open Sans Light"/>
                <w:sz w:val="21"/>
                <w:szCs w:val="21"/>
              </w:rPr>
              <w:instrText xml:space="preserve"> MERGEFIELD "Característiques_tècniques_especificaci" </w:instrText>
            </w:r>
            <w:r w:rsidR="0028136E" w:rsidRPr="00AC262E">
              <w:rPr>
                <w:rFonts w:ascii="Open Sans Light" w:eastAsia="Open Sans Light" w:hAnsi="Open Sans Light" w:cs="Open Sans Light"/>
                <w:sz w:val="21"/>
                <w:szCs w:val="21"/>
              </w:rPr>
              <w:fldChar w:fldCharType="separate"/>
            </w:r>
            <w:r w:rsidR="0028136E" w:rsidRPr="00AC262E">
              <w:rPr>
                <w:rFonts w:ascii="Open Sans Light" w:eastAsia="Open Sans Light" w:hAnsi="Open Sans Light" w:cs="Open Sans Light"/>
                <w:noProof/>
                <w:sz w:val="21"/>
                <w:szCs w:val="21"/>
              </w:rPr>
              <w:t>{{record.caracteristiques_tecniques}}</w:t>
            </w:r>
            <w:r w:rsidR="0028136E" w:rsidRPr="00AC262E">
              <w:rPr>
                <w:rFonts w:ascii="Open Sans Light" w:eastAsia="Open Sans Light" w:hAnsi="Open Sans Light" w:cs="Open Sans Light"/>
                <w:sz w:val="21"/>
                <w:szCs w:val="21"/>
              </w:rPr>
              <w:fldChar w:fldCharType="end"/>
            </w:r>
          </w:p>
        </w:tc>
      </w:tr>
      <w:tr w:rsidR="001253E7" w:rsidRPr="00AC262E" w14:paraId="6D309D66" w14:textId="77777777" w:rsidTr="0028136E">
        <w:trPr>
          <w:trHeight w:val="654"/>
        </w:trPr>
        <w:tc>
          <w:tcPr>
            <w:tcW w:w="22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C85A570" w14:textId="77777777" w:rsidR="00854338" w:rsidRPr="00AC262E" w:rsidRDefault="00854338" w:rsidP="0028136E">
            <w:pPr>
              <w:rPr>
                <w:rFonts w:ascii="Open Sans Light" w:eastAsia="Calibri" w:hAnsi="Open Sans Light" w:cs="Open Sans Light"/>
                <w:b/>
                <w:sz w:val="21"/>
                <w:szCs w:val="21"/>
                <w:lang w:val="ca-ES"/>
              </w:rPr>
            </w:pPr>
            <w:r w:rsidRPr="00AC262E">
              <w:rPr>
                <w:rFonts w:ascii="Open Sans Light" w:eastAsia="Calibri" w:hAnsi="Open Sans Light" w:cs="Open Sans Light"/>
                <w:b/>
                <w:sz w:val="21"/>
                <w:szCs w:val="21"/>
                <w:lang w:val="ca-ES"/>
              </w:rPr>
              <w:t>4. CPV</w:t>
            </w:r>
          </w:p>
        </w:tc>
        <w:tc>
          <w:tcPr>
            <w:tcW w:w="656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E28C594" w14:textId="1314B00B" w:rsidR="00854338" w:rsidRPr="00AC262E" w:rsidRDefault="00806624" w:rsidP="0028136E">
            <w:pPr>
              <w:rPr>
                <w:rFonts w:ascii="Open Sans Light" w:eastAsia="Calibri" w:hAnsi="Open Sans Light" w:cs="Open Sans Light"/>
                <w:sz w:val="21"/>
                <w:szCs w:val="21"/>
                <w:lang w:val="ca-ES"/>
              </w:rPr>
            </w:pPr>
            <w:r w:rsidRPr="00AC262E">
              <w:rPr>
                <w:rFonts w:ascii="Open Sans Light" w:eastAsia="Open Sans Light" w:hAnsi="Open Sans Light" w:cs="Open Sans Light"/>
                <w:sz w:val="21"/>
                <w:szCs w:val="21"/>
                <w:lang w:val="ca-ES"/>
              </w:rPr>
              <w:t xml:space="preserve"> </w:t>
            </w:r>
            <w:r w:rsidR="0028136E" w:rsidRPr="00AC262E">
              <w:rPr>
                <w:rFonts w:ascii="Open Sans Light" w:eastAsia="Open Sans Light" w:hAnsi="Open Sans Light" w:cs="Open Sans Light"/>
                <w:sz w:val="21"/>
                <w:szCs w:val="21"/>
                <w:lang w:val="ca-ES"/>
              </w:rPr>
              <w:fldChar w:fldCharType="begin"/>
            </w:r>
            <w:r w:rsidR="0028136E" w:rsidRPr="00AC262E">
              <w:rPr>
                <w:rFonts w:ascii="Open Sans Light" w:eastAsia="Open Sans Light" w:hAnsi="Open Sans Light" w:cs="Open Sans Light"/>
                <w:sz w:val="21"/>
                <w:szCs w:val="21"/>
                <w:lang w:val="ca-ES"/>
              </w:rPr>
              <w:instrText xml:space="preserve"> MERGEFIELD "Códi_dobjecte_contractual_CPV" </w:instrText>
            </w:r>
            <w:r w:rsidR="0028136E" w:rsidRPr="00AC262E">
              <w:rPr>
                <w:rFonts w:ascii="Open Sans Light" w:eastAsia="Open Sans Light" w:hAnsi="Open Sans Light" w:cs="Open Sans Light"/>
                <w:sz w:val="21"/>
                <w:szCs w:val="21"/>
                <w:lang w:val="ca-ES"/>
              </w:rPr>
              <w:fldChar w:fldCharType="separate"/>
            </w:r>
            <w:r w:rsidR="0028136E" w:rsidRPr="00AC262E">
              <w:rPr>
                <w:rFonts w:ascii="Open Sans Light" w:eastAsia="Open Sans Light" w:hAnsi="Open Sans Light" w:cs="Open Sans Light"/>
                <w:noProof/>
                <w:sz w:val="21"/>
                <w:szCs w:val="21"/>
                <w:lang w:val="ca-ES"/>
              </w:rPr>
              <w:t>{{record.codi_cpv}}</w:t>
            </w:r>
            <w:r w:rsidR="0028136E" w:rsidRPr="00AC262E">
              <w:rPr>
                <w:rFonts w:ascii="Open Sans Light" w:eastAsia="Open Sans Light" w:hAnsi="Open Sans Light" w:cs="Open Sans Light"/>
                <w:sz w:val="21"/>
                <w:szCs w:val="21"/>
                <w:lang w:val="ca-ES"/>
              </w:rPr>
              <w:fldChar w:fldCharType="end"/>
            </w:r>
          </w:p>
        </w:tc>
      </w:tr>
      <w:tr w:rsidR="001253E7" w:rsidRPr="00AC262E" w14:paraId="4E341B6C" w14:textId="77777777" w:rsidTr="0028136E">
        <w:trPr>
          <w:trHeight w:val="730"/>
        </w:trPr>
        <w:tc>
          <w:tcPr>
            <w:tcW w:w="22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D133BB3" w14:textId="77777777" w:rsidR="00854338" w:rsidRPr="00AC262E" w:rsidRDefault="00854338" w:rsidP="0028136E">
            <w:pPr>
              <w:rPr>
                <w:rFonts w:ascii="Open Sans Light" w:eastAsia="Calibri" w:hAnsi="Open Sans Light" w:cs="Open Sans Light"/>
                <w:b/>
                <w:sz w:val="21"/>
                <w:szCs w:val="21"/>
                <w:lang w:val="ca-ES"/>
              </w:rPr>
            </w:pPr>
            <w:r w:rsidRPr="00AC262E">
              <w:rPr>
                <w:rFonts w:ascii="Open Sans Light" w:eastAsia="Calibri" w:hAnsi="Open Sans Light" w:cs="Open Sans Light"/>
                <w:b/>
                <w:sz w:val="21"/>
                <w:szCs w:val="21"/>
                <w:lang w:val="ca-ES"/>
              </w:rPr>
              <w:t>5. Responsable del contracte</w:t>
            </w:r>
          </w:p>
        </w:tc>
        <w:tc>
          <w:tcPr>
            <w:tcW w:w="656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E646B9" w14:textId="161EFBB8" w:rsidR="00854338" w:rsidRPr="00AC262E" w:rsidRDefault="00806624" w:rsidP="0028136E">
            <w:pPr>
              <w:rPr>
                <w:rFonts w:ascii="Open Sans Light" w:eastAsia="Calibri" w:hAnsi="Open Sans Light" w:cs="Open Sans Light"/>
                <w:sz w:val="21"/>
                <w:szCs w:val="21"/>
                <w:lang w:val="ca-ES"/>
              </w:rPr>
            </w:pPr>
            <w:r w:rsidRPr="00AC262E">
              <w:rPr>
                <w:rFonts w:ascii="Open Sans Light" w:eastAsia="Open Sans Light" w:hAnsi="Open Sans Light" w:cs="Open Sans Light"/>
                <w:sz w:val="21"/>
                <w:szCs w:val="21"/>
                <w:lang w:val="ca-ES"/>
              </w:rPr>
              <w:t xml:space="preserve"> </w:t>
            </w:r>
            <w:r w:rsidR="0028136E" w:rsidRPr="00AC262E">
              <w:rPr>
                <w:rFonts w:ascii="Open Sans Light" w:eastAsia="Open Sans Light" w:hAnsi="Open Sans Light" w:cs="Open Sans Light"/>
                <w:sz w:val="21"/>
                <w:szCs w:val="21"/>
                <w:lang w:val="ca-ES"/>
              </w:rPr>
              <w:fldChar w:fldCharType="begin"/>
            </w:r>
            <w:r w:rsidR="0028136E" w:rsidRPr="00AC262E">
              <w:rPr>
                <w:rFonts w:ascii="Open Sans Light" w:eastAsia="Open Sans Light" w:hAnsi="Open Sans Light" w:cs="Open Sans Light"/>
                <w:sz w:val="21"/>
                <w:szCs w:val="21"/>
                <w:lang w:val="ca-ES"/>
              </w:rPr>
              <w:instrText xml:space="preserve"> MERGEFIELD Responsable_del_contracte </w:instrText>
            </w:r>
            <w:r w:rsidR="0028136E" w:rsidRPr="00AC262E">
              <w:rPr>
                <w:rFonts w:ascii="Open Sans Light" w:eastAsia="Open Sans Light" w:hAnsi="Open Sans Light" w:cs="Open Sans Light"/>
                <w:sz w:val="21"/>
                <w:szCs w:val="21"/>
                <w:lang w:val="ca-ES"/>
              </w:rPr>
              <w:fldChar w:fldCharType="separate"/>
            </w:r>
            <w:r w:rsidR="0028136E" w:rsidRPr="00AC262E">
              <w:rPr>
                <w:rFonts w:ascii="Open Sans Light" w:eastAsia="Open Sans Light" w:hAnsi="Open Sans Light" w:cs="Open Sans Light"/>
                <w:noProof/>
                <w:sz w:val="21"/>
                <w:szCs w:val="21"/>
                <w:lang w:val="ca-ES"/>
              </w:rPr>
              <w:t>{{</w:t>
            </w:r>
            <w:r w:rsidR="0028136E" w:rsidRPr="00AC262E">
              <w:rPr>
                <w:rFonts w:ascii="Open Sans Light" w:eastAsia="Open Sans Light" w:hAnsi="Open Sans Light" w:cs="Open Sans Light"/>
                <w:noProof/>
                <w:sz w:val="21"/>
                <w:szCs w:val="21"/>
              </w:rPr>
              <w:t>record.responsable_contracte</w:t>
            </w:r>
            <w:r w:rsidR="0028136E" w:rsidRPr="00AC262E">
              <w:rPr>
                <w:rFonts w:ascii="Open Sans Light" w:eastAsia="Open Sans Light" w:hAnsi="Open Sans Light" w:cs="Open Sans Light"/>
                <w:noProof/>
                <w:sz w:val="21"/>
                <w:szCs w:val="21"/>
                <w:lang w:val="ca-ES"/>
              </w:rPr>
              <w:t>}}</w:t>
            </w:r>
            <w:r w:rsidR="0028136E" w:rsidRPr="00AC262E">
              <w:rPr>
                <w:rFonts w:ascii="Open Sans Light" w:eastAsia="Open Sans Light" w:hAnsi="Open Sans Light" w:cs="Open Sans Light"/>
                <w:sz w:val="21"/>
                <w:szCs w:val="21"/>
                <w:lang w:val="ca-ES"/>
              </w:rPr>
              <w:fldChar w:fldCharType="end"/>
            </w:r>
          </w:p>
        </w:tc>
      </w:tr>
      <w:tr w:rsidR="5C498F75" w:rsidRPr="00AC262E" w14:paraId="5C053759" w14:textId="77777777" w:rsidTr="0028136E">
        <w:trPr>
          <w:trHeight w:val="730"/>
        </w:trPr>
        <w:tc>
          <w:tcPr>
            <w:tcW w:w="22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26609FD" w14:textId="7AF74074" w:rsidR="09E30F9D" w:rsidRPr="00AC262E" w:rsidRDefault="09E30F9D" w:rsidP="0028136E">
            <w:pPr>
              <w:rPr>
                <w:rFonts w:ascii="Open Sans Light" w:eastAsia="Calibri" w:hAnsi="Open Sans Light" w:cs="Open Sans Light"/>
                <w:b/>
                <w:sz w:val="21"/>
                <w:szCs w:val="21"/>
                <w:lang w:val="ca-ES"/>
              </w:rPr>
            </w:pPr>
            <w:r w:rsidRPr="00AC262E">
              <w:rPr>
                <w:rFonts w:ascii="Open Sans Light" w:eastAsia="Calibri" w:hAnsi="Open Sans Light" w:cs="Open Sans Light"/>
                <w:b/>
                <w:sz w:val="21"/>
                <w:szCs w:val="21"/>
                <w:lang w:val="ca-ES"/>
              </w:rPr>
              <w:t>6. Durada</w:t>
            </w:r>
            <w:r w:rsidR="0028136E" w:rsidRPr="00AC262E">
              <w:rPr>
                <w:rFonts w:ascii="Open Sans Light" w:eastAsia="Calibri" w:hAnsi="Open Sans Light" w:cs="Open Sans Light"/>
                <w:b/>
                <w:sz w:val="21"/>
                <w:szCs w:val="21"/>
                <w:lang w:val="ca-ES"/>
              </w:rPr>
              <w:t xml:space="preserve"> (dies)</w:t>
            </w:r>
          </w:p>
        </w:tc>
        <w:tc>
          <w:tcPr>
            <w:tcW w:w="656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284F020" w14:textId="3DAB6FC6" w:rsidR="5C498F75" w:rsidRPr="00AC262E" w:rsidRDefault="00806624" w:rsidP="0028136E">
            <w:pPr>
              <w:rPr>
                <w:rFonts w:ascii="Open Sans Light" w:eastAsia="Calibri" w:hAnsi="Open Sans Light" w:cs="Open Sans Light"/>
                <w:sz w:val="21"/>
                <w:szCs w:val="21"/>
                <w:lang w:val="ca-ES"/>
              </w:rPr>
            </w:pPr>
            <w:r w:rsidRPr="00AC262E">
              <w:rPr>
                <w:rFonts w:ascii="Open Sans Light" w:eastAsia="Open Sans Light" w:hAnsi="Open Sans Light" w:cs="Open Sans Light"/>
                <w:sz w:val="21"/>
                <w:szCs w:val="21"/>
              </w:rPr>
              <w:t xml:space="preserve"> </w:t>
            </w:r>
            <w:r w:rsidR="0028136E" w:rsidRPr="00AC262E">
              <w:rPr>
                <w:rFonts w:ascii="Open Sans Light" w:eastAsia="Open Sans Light" w:hAnsi="Open Sans Light" w:cs="Open Sans Light"/>
                <w:sz w:val="21"/>
                <w:szCs w:val="21"/>
              </w:rPr>
              <w:fldChar w:fldCharType="begin"/>
            </w:r>
            <w:r w:rsidR="0028136E" w:rsidRPr="00AC262E">
              <w:rPr>
                <w:rFonts w:ascii="Open Sans Light" w:eastAsia="Open Sans Light" w:hAnsi="Open Sans Light" w:cs="Open Sans Light"/>
                <w:sz w:val="21"/>
                <w:szCs w:val="21"/>
              </w:rPr>
              <w:instrText xml:space="preserve"> MERGEFIELD "Termini_dexecució_o_durada_previstaen" </w:instrText>
            </w:r>
            <w:r w:rsidR="0028136E" w:rsidRPr="00AC262E">
              <w:rPr>
                <w:rFonts w:ascii="Open Sans Light" w:eastAsia="Open Sans Light" w:hAnsi="Open Sans Light" w:cs="Open Sans Light"/>
                <w:sz w:val="21"/>
                <w:szCs w:val="21"/>
              </w:rPr>
              <w:fldChar w:fldCharType="separate"/>
            </w:r>
            <w:r w:rsidR="0028136E" w:rsidRPr="00AC262E">
              <w:rPr>
                <w:rFonts w:ascii="Open Sans Light" w:eastAsia="Open Sans Light" w:hAnsi="Open Sans Light" w:cs="Open Sans Light"/>
                <w:noProof/>
                <w:sz w:val="21"/>
                <w:szCs w:val="21"/>
              </w:rPr>
              <w:t>{{record.termini_execucio}}</w:t>
            </w:r>
            <w:r w:rsidR="0028136E" w:rsidRPr="00AC262E">
              <w:rPr>
                <w:rFonts w:ascii="Open Sans Light" w:eastAsia="Open Sans Light" w:hAnsi="Open Sans Light" w:cs="Open Sans Light"/>
                <w:sz w:val="21"/>
                <w:szCs w:val="21"/>
              </w:rPr>
              <w:fldChar w:fldCharType="end"/>
            </w:r>
          </w:p>
        </w:tc>
      </w:tr>
    </w:tbl>
    <w:p w14:paraId="6D0BBE61" w14:textId="4C1EF574" w:rsidR="00DA08F3" w:rsidRPr="00AC262E" w:rsidRDefault="00DA08F3" w:rsidP="52E5885B">
      <w:pPr>
        <w:jc w:val="both"/>
        <w:rPr>
          <w:rFonts w:ascii="Open Sans Light" w:eastAsia="Calibri" w:hAnsi="Open Sans Light" w:cs="Open Sans Light"/>
          <w:sz w:val="21"/>
          <w:szCs w:val="21"/>
          <w:lang w:val="ca-ES"/>
        </w:rPr>
      </w:pPr>
    </w:p>
    <w:p w14:paraId="23B878DC" w14:textId="0CDBE09E" w:rsidR="00DA08F3" w:rsidRPr="00AC262E" w:rsidRDefault="00DA08F3" w:rsidP="52E5885B">
      <w:pPr>
        <w:jc w:val="both"/>
        <w:rPr>
          <w:rFonts w:ascii="Open Sans Light" w:eastAsia="Calibri" w:hAnsi="Open Sans Light" w:cs="Open Sans Light"/>
          <w:b/>
          <w:bCs/>
          <w:sz w:val="21"/>
          <w:szCs w:val="21"/>
          <w:lang w:val="ca-ES"/>
        </w:rPr>
      </w:pPr>
    </w:p>
    <w:p w14:paraId="77014BF0" w14:textId="2276CAB2" w:rsidR="00DA08F3" w:rsidRPr="00AC262E" w:rsidRDefault="004C7477" w:rsidP="52E5885B">
      <w:pPr>
        <w:jc w:val="both"/>
        <w:rPr>
          <w:rFonts w:ascii="Open Sans Light" w:hAnsi="Open Sans Light" w:cs="Open Sans Light"/>
          <w:sz w:val="21"/>
          <w:szCs w:val="21"/>
        </w:rPr>
      </w:pPr>
      <w:r w:rsidRPr="00AC262E">
        <w:rPr>
          <w:rFonts w:ascii="Open Sans Light" w:eastAsia="Calibri" w:hAnsi="Open Sans Light" w:cs="Open Sans Light"/>
          <w:b/>
          <w:bCs/>
          <w:sz w:val="21"/>
          <w:szCs w:val="21"/>
          <w:lang w:val="ca-ES"/>
        </w:rPr>
        <w:t>Justificació del procediment, tramitació i forma d’adjudicació</w:t>
      </w:r>
    </w:p>
    <w:p w14:paraId="59CD570E" w14:textId="1D2AA3C9" w:rsidR="52E5885B" w:rsidRPr="00AC262E" w:rsidRDefault="52E5885B" w:rsidP="52E5885B">
      <w:pPr>
        <w:jc w:val="both"/>
        <w:rPr>
          <w:rFonts w:ascii="Open Sans Light" w:eastAsia="Calibri" w:hAnsi="Open Sans Light" w:cs="Open Sans Light"/>
          <w:b/>
          <w:bCs/>
          <w:sz w:val="21"/>
          <w:szCs w:val="21"/>
          <w:lang w:val="ca-ES"/>
        </w:rPr>
      </w:pPr>
    </w:p>
    <w:p w14:paraId="7D273B77" w14:textId="6CA17BC9" w:rsidR="00AC262E" w:rsidRPr="00AC262E" w:rsidRDefault="00AC262E" w:rsidP="00AC262E">
      <w:pPr>
        <w:tabs>
          <w:tab w:val="left" w:pos="576"/>
        </w:tabs>
        <w:jc w:val="both"/>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 xml:space="preserve">Aquest contracte es qualifica de menor, d'acord amb l'article 118 de la LCSP, en relació a l'article 131.3 de la LCSP perquè es tracta d’una prestació puntual o prestació recurrent, el valor estimat de la qual és inferior a 40.000€ en cas d’obres o de 15.000 € en cas de subministres i serveis (IVA exclòs), </w:t>
      </w:r>
    </w:p>
    <w:p w14:paraId="652148A0" w14:textId="77777777" w:rsidR="00AC262E" w:rsidRPr="00AC262E" w:rsidRDefault="00AC262E" w:rsidP="00AC262E">
      <w:pPr>
        <w:tabs>
          <w:tab w:val="left" w:pos="576"/>
        </w:tabs>
        <w:jc w:val="both"/>
        <w:rPr>
          <w:rFonts w:ascii="Open Sans Light" w:eastAsia="Calibri" w:hAnsi="Open Sans Light" w:cs="Open Sans Light"/>
          <w:sz w:val="21"/>
          <w:szCs w:val="21"/>
          <w:lang w:val="ca-ES"/>
        </w:rPr>
      </w:pPr>
    </w:p>
    <w:p w14:paraId="48EC20D4" w14:textId="0A16CF6D" w:rsidR="00AC262E" w:rsidRPr="00AC262E" w:rsidRDefault="00AC262E" w:rsidP="00AC262E">
      <w:pPr>
        <w:tabs>
          <w:tab w:val="left" w:pos="576"/>
        </w:tabs>
        <w:jc w:val="both"/>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Així mateix, s’ajusta al que s’estableix en la base 52.2 d’execució del pressupost vigent del Consell de Mallorca. En aquestes s’indica que «</w:t>
      </w:r>
      <w:r w:rsidRPr="00AC262E">
        <w:rPr>
          <w:rFonts w:ascii="Open Sans Light" w:eastAsia="Calibri" w:hAnsi="Open Sans Light" w:cs="Open Sans Light"/>
          <w:i/>
          <w:sz w:val="21"/>
          <w:szCs w:val="21"/>
          <w:lang w:val="ca-ES"/>
        </w:rPr>
        <w:t>l’expedient de contractació en contractes menors es regirà i contindrà la documentació que disposa l’article 118 de la Llei 9/2017, de 8 de novembre, de contractes del sector públic, per la que es traspassen a l’ordenament jurídic espanyol les Directives del Parlament Europeu i del Consell 2014/23/UE i 2014/24/UE, de 26 de febrer de 2014. L’exempció de fiscalització prèvia dels contractes menors arriba a les fases d’autorització i disposició de la despesa, però no s’estén a la fase de reconeixement de l’obligació.</w:t>
      </w:r>
      <w:r w:rsidRPr="00AC262E">
        <w:rPr>
          <w:rFonts w:ascii="Open Sans Light" w:eastAsia="Calibri" w:hAnsi="Open Sans Light" w:cs="Open Sans Light"/>
          <w:sz w:val="21"/>
          <w:szCs w:val="21"/>
          <w:lang w:val="ca-ES"/>
        </w:rPr>
        <w:t>»</w:t>
      </w:r>
    </w:p>
    <w:p w14:paraId="25B444C7" w14:textId="7A773EA6" w:rsidR="00AC262E" w:rsidRPr="00AC262E" w:rsidRDefault="00AC262E" w:rsidP="00AC262E">
      <w:pPr>
        <w:tabs>
          <w:tab w:val="left" w:pos="576"/>
        </w:tabs>
        <w:jc w:val="both"/>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Al subapartat  2.1 indica que: «</w:t>
      </w:r>
      <w:r w:rsidRPr="00AC262E">
        <w:rPr>
          <w:rFonts w:ascii="Open Sans Light" w:eastAsia="Calibri" w:hAnsi="Open Sans Light" w:cs="Open Sans Light"/>
          <w:i/>
          <w:sz w:val="21"/>
          <w:szCs w:val="21"/>
          <w:lang w:val="ca-ES"/>
        </w:rPr>
        <w:t>En el contractes menors inferiors a 5.000€ IVA exclòs, quan ja es disposi de la factura, es podrà tramitar mitjançant ADO en provisional i la Intervenció validarà aquestes propostes prèvia comprovació que existeix intervenció prèvia favorable de l’acte que conté el reconeixement d’obligació. En aquests contractes menors inferiors a 5.000€ IVA exclòs, es requerirà acreditar la capacitat del contractista per a dur a terme l’execució del contracte, en canvi, no caldrà sol·licitar tres pressuposts ni justificar l’elecció del contractista.</w:t>
      </w:r>
      <w:r w:rsidRPr="00AC262E">
        <w:rPr>
          <w:rFonts w:ascii="Open Sans Light" w:eastAsia="Calibri" w:hAnsi="Open Sans Light" w:cs="Open Sans Light"/>
          <w:sz w:val="21"/>
          <w:szCs w:val="21"/>
          <w:lang w:val="ca-ES"/>
        </w:rPr>
        <w:t>»</w:t>
      </w:r>
    </w:p>
    <w:p w14:paraId="0FBF3F04" w14:textId="77777777" w:rsidR="00AC262E" w:rsidRPr="00AC262E" w:rsidRDefault="00AC262E" w:rsidP="00AC262E">
      <w:pPr>
        <w:tabs>
          <w:tab w:val="left" w:pos="576"/>
        </w:tabs>
        <w:jc w:val="both"/>
        <w:rPr>
          <w:rFonts w:ascii="Open Sans Light" w:eastAsia="Calibri" w:hAnsi="Open Sans Light" w:cs="Open Sans Light"/>
          <w:sz w:val="21"/>
          <w:szCs w:val="21"/>
          <w:lang w:val="ca-ES"/>
        </w:rPr>
      </w:pPr>
    </w:p>
    <w:p w14:paraId="36E14330" w14:textId="77777777" w:rsidR="00AC262E" w:rsidRPr="00AC262E" w:rsidRDefault="00AC262E" w:rsidP="00AC262E">
      <w:pPr>
        <w:tabs>
          <w:tab w:val="left" w:pos="576"/>
        </w:tabs>
        <w:jc w:val="both"/>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 xml:space="preserve">D'acord amb aquesta normativa, no s’està alterant l'objecte del contracte per evitar l'aplicació de les regles generals de contractació. L’import del contracte és suficient per fer front a les </w:t>
      </w:r>
      <w:r w:rsidRPr="00AC262E">
        <w:rPr>
          <w:rFonts w:ascii="Open Sans Light" w:eastAsia="Calibri" w:hAnsi="Open Sans Light" w:cs="Open Sans Light"/>
          <w:sz w:val="21"/>
          <w:szCs w:val="21"/>
          <w:lang w:val="ca-ES"/>
        </w:rPr>
        <w:lastRenderedPageBreak/>
        <w:t>obligacions que puguin derivar per aquest objecte durant tot l’exercici pressupostari i, per tant, no es produeix fraccionament.</w:t>
      </w:r>
    </w:p>
    <w:p w14:paraId="1ACB1890" w14:textId="5B015DC4" w:rsidR="00AC262E" w:rsidRPr="00AC262E" w:rsidRDefault="00AC262E" w:rsidP="00AC262E">
      <w:pPr>
        <w:tabs>
          <w:tab w:val="left" w:pos="576"/>
        </w:tabs>
        <w:jc w:val="both"/>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D’altra banda, d’acord amb el Decret de Presidència que aprova la instrucció per gestionar els expedients de contractació menor d’obres (imports inferiors a 40.000,00 €, IVA exclòs) i de subministraments i serveis (imports inferiors a 15.000 €, IVA exclòs), publicat al BOIB núm. 88 de 7 de juliol de 2022, a l’apartat 4.1.B indica que els contractes menors de valor estimat inferior a 5.000,00 € (IVA exclòs) en còmput anual han de tenir la mateixa documentació que indica l’apartat A amb l'excepció dels tres pressupostos, i es pot adjudicar el contracte menor directament, sempre que l'adjudicatari tingui la capacitat per a dur a terme l'objecte del contracte.</w:t>
      </w:r>
    </w:p>
    <w:p w14:paraId="7CA1DFB4" w14:textId="77777777" w:rsidR="00854338" w:rsidRPr="00AC262E" w:rsidRDefault="00854338" w:rsidP="52E5885B">
      <w:pPr>
        <w:tabs>
          <w:tab w:val="left" w:pos="576"/>
        </w:tabs>
        <w:jc w:val="both"/>
        <w:rPr>
          <w:rFonts w:ascii="Open Sans Light" w:eastAsia="Calibri" w:hAnsi="Open Sans Light" w:cs="Open Sans Light"/>
          <w:sz w:val="21"/>
          <w:szCs w:val="21"/>
          <w:lang w:val="ca-ES"/>
        </w:rPr>
      </w:pPr>
    </w:p>
    <w:p w14:paraId="1A8CBC0B" w14:textId="5D4008E3" w:rsidR="00854338" w:rsidRPr="00AC262E" w:rsidRDefault="00854338" w:rsidP="52E5885B">
      <w:pPr>
        <w:jc w:val="both"/>
        <w:rPr>
          <w:rFonts w:ascii="Open Sans Light" w:eastAsia="Calibri" w:hAnsi="Open Sans Light" w:cs="Open Sans Light"/>
          <w:b/>
          <w:bCs/>
          <w:sz w:val="21"/>
          <w:szCs w:val="21"/>
          <w:lang w:val="ca-ES"/>
        </w:rPr>
      </w:pPr>
      <w:r w:rsidRPr="00AC262E">
        <w:rPr>
          <w:rFonts w:ascii="Open Sans Light" w:eastAsia="Calibri" w:hAnsi="Open Sans Light" w:cs="Open Sans Light"/>
          <w:b/>
          <w:bCs/>
          <w:sz w:val="21"/>
          <w:szCs w:val="21"/>
          <w:lang w:val="ca-ES"/>
        </w:rPr>
        <w:t>Òrgan de contractació</w:t>
      </w:r>
    </w:p>
    <w:p w14:paraId="2416A087" w14:textId="77777777" w:rsidR="00854338" w:rsidRPr="00AC262E" w:rsidRDefault="00854338" w:rsidP="52E5885B">
      <w:pPr>
        <w:jc w:val="both"/>
        <w:rPr>
          <w:rFonts w:ascii="Open Sans Light" w:eastAsia="Calibri" w:hAnsi="Open Sans Light" w:cs="Open Sans Light"/>
          <w:sz w:val="21"/>
          <w:szCs w:val="21"/>
          <w:lang w:val="ca-ES"/>
        </w:rPr>
      </w:pPr>
    </w:p>
    <w:p w14:paraId="6B47D023" w14:textId="77777777" w:rsidR="00AC262E" w:rsidRPr="00AC262E" w:rsidRDefault="00AC262E" w:rsidP="00AC262E">
      <w:pPr>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Pel que fa a l’òrgan competent per aprovar l'expedient i contractar aquestes despeses s’ha d’estar al que es determina als Estatuts de l'IMAS aprovats per Acord del Ple del Consell de Mallorca d'11 d'abril de 2019 (BOIB núm. 67, de 18 de maig ), i a les resolucions de Presidència del IMAS de data 23 de maig de 2019 (BOIB núm. 70 de 25 de maig de 2019) , de 4 d’abril de 2022 (BOIB núm. 62, de 12 de maig de 2022), de 2 de febrer de 2024 (BOIB núm. 23, de 17 de febrer de 2024), i Resolució de 9 de gener de 2025 (BOIB núm. 7, de 14 de gener de 2025) relatives a la creació de les unitats funcionals amb autonomia de gestió.</w:t>
      </w:r>
    </w:p>
    <w:p w14:paraId="6F9E96D2" w14:textId="3259BF90" w:rsidR="00AC262E" w:rsidRPr="00AC262E" w:rsidRDefault="00AC262E" w:rsidP="00AC262E">
      <w:pPr>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Així com la resolució de delegació de la Gerència de data 27/12/2021 (BOIB núm. 180, de 30 de desembre) en quan a l’òrgan competent per a reconèixer les obligacions dels contractes menors.</w:t>
      </w:r>
    </w:p>
    <w:p w14:paraId="6C578901" w14:textId="4A96F188" w:rsidR="00AC262E" w:rsidRPr="00AC262E" w:rsidRDefault="00AC262E" w:rsidP="00AC262E">
      <w:pPr>
        <w:rPr>
          <w:rFonts w:ascii="Open Sans Light" w:eastAsia="Calibri" w:hAnsi="Open Sans Light" w:cs="Open Sans Light"/>
          <w:sz w:val="21"/>
          <w:szCs w:val="21"/>
          <w:lang w:val="ca-ES"/>
        </w:rPr>
      </w:pPr>
    </w:p>
    <w:p w14:paraId="057105DF" w14:textId="7737A5B7" w:rsidR="00AC262E" w:rsidRPr="00AC262E" w:rsidRDefault="00AC262E" w:rsidP="00AC262E">
      <w:pPr>
        <w:jc w:val="both"/>
        <w:rPr>
          <w:rFonts w:ascii="Open Sans Light" w:hAnsi="Open Sans Light" w:cs="Open Sans Light"/>
          <w:b/>
          <w:sz w:val="21"/>
          <w:szCs w:val="21"/>
        </w:rPr>
      </w:pPr>
      <w:r w:rsidRPr="00AC262E">
        <w:rPr>
          <w:rFonts w:ascii="Open Sans Light" w:hAnsi="Open Sans Light" w:cs="Open Sans Light"/>
          <w:b/>
          <w:sz w:val="21"/>
          <w:szCs w:val="21"/>
        </w:rPr>
        <w:t>Proveïdor proposat per a l’adjudicació</w:t>
      </w:r>
    </w:p>
    <w:p w14:paraId="2CDD481B" w14:textId="77777777" w:rsidR="00AC262E" w:rsidRPr="00AC262E" w:rsidRDefault="00AC262E" w:rsidP="00AC262E">
      <w:pPr>
        <w:jc w:val="both"/>
        <w:rPr>
          <w:rFonts w:ascii="Open Sans Light" w:eastAsia="Calibri" w:hAnsi="Open Sans Light" w:cs="Open Sans Light"/>
          <w:b/>
          <w:sz w:val="21"/>
          <w:szCs w:val="21"/>
          <w:lang w:val="ca-ES"/>
        </w:rPr>
      </w:pPr>
    </w:p>
    <w:p w14:paraId="5C2753A9" w14:textId="6BAFA19E" w:rsidR="00AC262E" w:rsidRPr="0093463E" w:rsidRDefault="0093463E" w:rsidP="00AC262E">
      <w:pPr>
        <w:rPr>
          <w:rFonts w:ascii="Open Sans Light" w:eastAsia="Calibri" w:hAnsi="Open Sans Light" w:cs="Open Sans Light"/>
          <w:iCs/>
          <w:sz w:val="21"/>
          <w:szCs w:val="21"/>
        </w:rPr>
      </w:pPr>
      <w:bookmarkStart w:id="0" w:name="_GoBack"/>
      <w:bookmarkEnd w:id="0"/>
      <w:r w:rsidRPr="0093463E">
        <w:rPr>
          <w:rFonts w:ascii="Open Sans Light" w:eastAsia="Calibri" w:hAnsi="Open Sans Light" w:cs="Open Sans Light"/>
          <w:iCs/>
          <w:sz w:val="21"/>
          <w:szCs w:val="21"/>
        </w:rPr>
        <w:t>Es proposa adjudicar aquest contracte menor d’import inferior a 5.000€ (IVA exclòs) a la següent entitat i s’acreditarà que aquesta té capacitat per a dur a terme l’objecte del contracte, comprovant la documentació següent:  </w:t>
      </w:r>
    </w:p>
    <w:p w14:paraId="09A1859F" w14:textId="77777777" w:rsidR="0093463E" w:rsidRPr="00AC262E" w:rsidRDefault="0093463E" w:rsidP="00AC262E">
      <w:pPr>
        <w:rPr>
          <w:rFonts w:ascii="Open Sans Light" w:eastAsia="Calibri" w:hAnsi="Open Sans Light" w:cs="Open Sans Light"/>
          <w:sz w:val="21"/>
          <w:szCs w:val="21"/>
          <w:lang w:val="ca-ES"/>
        </w:rPr>
      </w:pPr>
    </w:p>
    <w:p w14:paraId="6BC16EAE" w14:textId="77777777" w:rsidR="00AC262E" w:rsidRPr="00AC262E" w:rsidRDefault="00AC262E" w:rsidP="00AC262E">
      <w:pPr>
        <w:numPr>
          <w:ilvl w:val="0"/>
          <w:numId w:val="5"/>
        </w:numPr>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Alta IAE</w:t>
      </w:r>
    </w:p>
    <w:p w14:paraId="76C005D0" w14:textId="77777777" w:rsidR="00AC262E" w:rsidRPr="00AC262E" w:rsidRDefault="00AC262E" w:rsidP="00AC262E">
      <w:pPr>
        <w:numPr>
          <w:ilvl w:val="0"/>
          <w:numId w:val="5"/>
        </w:numPr>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 xml:space="preserve">Certificat corrent de pagaments amb Hisenda. </w:t>
      </w:r>
    </w:p>
    <w:p w14:paraId="3FABFF76" w14:textId="77777777" w:rsidR="00AC262E" w:rsidRPr="00AC262E" w:rsidRDefault="00AC262E" w:rsidP="00AC262E">
      <w:pPr>
        <w:numPr>
          <w:ilvl w:val="0"/>
          <w:numId w:val="5"/>
        </w:numPr>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 xml:space="preserve">Certificat corrent de pagaments amb Seguretat Social. </w:t>
      </w:r>
    </w:p>
    <w:p w14:paraId="6342D643" w14:textId="77777777" w:rsidR="00AC262E" w:rsidRPr="00AC262E" w:rsidRDefault="00AC262E" w:rsidP="00AC262E">
      <w:pPr>
        <w:numPr>
          <w:ilvl w:val="0"/>
          <w:numId w:val="5"/>
        </w:numPr>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Certificat corrent de pagaments amb Consell de Mallorca i IMAS.</w:t>
      </w:r>
    </w:p>
    <w:p w14:paraId="4474384B" w14:textId="560A4696" w:rsidR="00AC262E" w:rsidRPr="00AC262E" w:rsidRDefault="00AC262E" w:rsidP="00AC262E">
      <w:pPr>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 xml:space="preserve"> </w:t>
      </w:r>
    </w:p>
    <w:p w14:paraId="39A07AB3" w14:textId="77777777" w:rsidR="00AC262E" w:rsidRPr="00AC262E" w:rsidRDefault="00AC262E" w:rsidP="00AC262E">
      <w:pPr>
        <w:rPr>
          <w:rFonts w:ascii="Open Sans Light" w:eastAsia="Calibri" w:hAnsi="Open Sans Light" w:cs="Open Sans Light"/>
          <w:sz w:val="21"/>
          <w:szCs w:val="21"/>
          <w:lang w:val="ca-ES"/>
        </w:rPr>
      </w:pPr>
    </w:p>
    <w:tbl>
      <w:tblPr>
        <w:tblW w:w="7146" w:type="dxa"/>
        <w:tblInd w:w="365" w:type="dxa"/>
        <w:tblLayout w:type="fixed"/>
        <w:tblCellMar>
          <w:left w:w="5" w:type="dxa"/>
          <w:right w:w="5" w:type="dxa"/>
        </w:tblCellMar>
        <w:tblLook w:val="01E0" w:firstRow="1" w:lastRow="1" w:firstColumn="1" w:lastColumn="1" w:noHBand="0" w:noVBand="0"/>
      </w:tblPr>
      <w:tblGrid>
        <w:gridCol w:w="2190"/>
        <w:gridCol w:w="4956"/>
      </w:tblGrid>
      <w:tr w:rsidR="00AC262E" w:rsidRPr="00AC262E" w14:paraId="636F2675" w14:textId="77777777" w:rsidTr="004F28D4">
        <w:trPr>
          <w:trHeight w:val="672"/>
        </w:trPr>
        <w:tc>
          <w:tcPr>
            <w:tcW w:w="2190" w:type="dxa"/>
            <w:tcBorders>
              <w:top w:val="single" w:sz="4" w:space="0" w:color="000000"/>
              <w:left w:val="single" w:sz="4" w:space="0" w:color="000000"/>
              <w:bottom w:val="single" w:sz="4" w:space="0" w:color="000000"/>
              <w:right w:val="single" w:sz="4" w:space="0" w:color="000000"/>
            </w:tcBorders>
            <w:vAlign w:val="center"/>
          </w:tcPr>
          <w:p w14:paraId="5C8FFC9E" w14:textId="77777777" w:rsidR="00AC262E" w:rsidRPr="00AC262E" w:rsidRDefault="00AC262E" w:rsidP="00AC262E">
            <w:pPr>
              <w:jc w:val="center"/>
              <w:rPr>
                <w:rFonts w:ascii="Open Sans Light" w:eastAsia="Calibri" w:hAnsi="Open Sans Light" w:cs="Open Sans Light"/>
                <w:b/>
                <w:sz w:val="21"/>
                <w:szCs w:val="21"/>
                <w:lang w:val="ca-ES"/>
              </w:rPr>
            </w:pPr>
            <w:r w:rsidRPr="00AC262E">
              <w:rPr>
                <w:rFonts w:ascii="Open Sans Light" w:eastAsia="Calibri" w:hAnsi="Open Sans Light" w:cs="Open Sans Light"/>
                <w:b/>
                <w:sz w:val="21"/>
                <w:szCs w:val="21"/>
                <w:lang w:val="ca-ES"/>
              </w:rPr>
              <w:t>Proveïdor/Empresa</w:t>
            </w:r>
          </w:p>
        </w:tc>
        <w:tc>
          <w:tcPr>
            <w:tcW w:w="4955" w:type="dxa"/>
            <w:tcBorders>
              <w:top w:val="single" w:sz="4" w:space="0" w:color="000000"/>
              <w:left w:val="single" w:sz="4" w:space="0" w:color="000000"/>
              <w:bottom w:val="single" w:sz="4" w:space="0" w:color="000000"/>
              <w:right w:val="single" w:sz="4" w:space="0" w:color="000000"/>
            </w:tcBorders>
            <w:vAlign w:val="center"/>
          </w:tcPr>
          <w:p w14:paraId="1ADB2034" w14:textId="0C9140FC" w:rsidR="00AC262E" w:rsidRPr="00AC262E" w:rsidRDefault="004F28D4" w:rsidP="004F28D4">
            <w:pPr>
              <w:jc w:val="center"/>
              <w:rPr>
                <w:rFonts w:ascii="Open Sans Light" w:eastAsia="Calibri" w:hAnsi="Open Sans Light" w:cs="Open Sans Light"/>
                <w:sz w:val="21"/>
                <w:szCs w:val="21"/>
                <w:lang w:val="ca-ES"/>
              </w:rPr>
            </w:pPr>
            <w:r w:rsidRPr="00AC262E">
              <w:rPr>
                <w:rFonts w:ascii="Open Sans Light" w:eastAsia="Open Sans Light" w:hAnsi="Open Sans Light" w:cs="Open Sans Light"/>
                <w:sz w:val="21"/>
                <w:szCs w:val="21"/>
                <w:lang w:val="ca-ES"/>
              </w:rPr>
              <w:fldChar w:fldCharType="begin"/>
            </w:r>
            <w:r w:rsidRPr="00AC262E">
              <w:rPr>
                <w:rFonts w:ascii="Open Sans Light" w:eastAsia="Open Sans Light" w:hAnsi="Open Sans Light" w:cs="Open Sans Light"/>
                <w:sz w:val="21"/>
                <w:szCs w:val="21"/>
                <w:lang w:val="ca-ES"/>
              </w:rPr>
              <w:instrText xml:space="preserve"> MERGEFIELD "Objecte_del_contrate_descripció_del_que" </w:instrText>
            </w:r>
            <w:r w:rsidRPr="00AC262E">
              <w:rPr>
                <w:rFonts w:ascii="Open Sans Light" w:eastAsia="Open Sans Light" w:hAnsi="Open Sans Light" w:cs="Open Sans Light"/>
                <w:sz w:val="21"/>
                <w:szCs w:val="21"/>
                <w:lang w:val="ca-ES"/>
              </w:rPr>
              <w:fldChar w:fldCharType="separate"/>
            </w:r>
            <w:r w:rsidRPr="00AC262E">
              <w:rPr>
                <w:rFonts w:ascii="Open Sans Light" w:eastAsia="Open Sans Light" w:hAnsi="Open Sans Light" w:cs="Open Sans Light"/>
                <w:noProof/>
                <w:sz w:val="21"/>
                <w:szCs w:val="21"/>
                <w:lang w:val="ca-ES"/>
              </w:rPr>
              <w:t>{{record.</w:t>
            </w:r>
            <w:r>
              <w:rPr>
                <w:rFonts w:ascii="Open Sans Light" w:eastAsia="Open Sans Light" w:hAnsi="Open Sans Light" w:cs="Open Sans Light"/>
                <w:noProof/>
                <w:sz w:val="21"/>
                <w:szCs w:val="21"/>
                <w:lang w:val="ca-ES"/>
              </w:rPr>
              <w:t>adjudicatari</w:t>
            </w:r>
            <w:r w:rsidRPr="00AC262E">
              <w:rPr>
                <w:rFonts w:ascii="Open Sans Light" w:eastAsia="Open Sans Light" w:hAnsi="Open Sans Light" w:cs="Open Sans Light"/>
                <w:noProof/>
                <w:sz w:val="21"/>
                <w:szCs w:val="21"/>
                <w:lang w:val="ca-ES"/>
              </w:rPr>
              <w:t>}}</w:t>
            </w:r>
            <w:r w:rsidRPr="00AC262E">
              <w:rPr>
                <w:rFonts w:ascii="Open Sans Light" w:eastAsia="Open Sans Light" w:hAnsi="Open Sans Light" w:cs="Open Sans Light"/>
                <w:sz w:val="21"/>
                <w:szCs w:val="21"/>
                <w:lang w:val="ca-ES"/>
              </w:rPr>
              <w:fldChar w:fldCharType="end"/>
            </w:r>
          </w:p>
        </w:tc>
      </w:tr>
      <w:tr w:rsidR="00AC262E" w:rsidRPr="00AC262E" w14:paraId="6ABE1955" w14:textId="77777777" w:rsidTr="004F28D4">
        <w:trPr>
          <w:trHeight w:val="673"/>
        </w:trPr>
        <w:tc>
          <w:tcPr>
            <w:tcW w:w="2190" w:type="dxa"/>
            <w:tcBorders>
              <w:top w:val="single" w:sz="4" w:space="0" w:color="000000"/>
              <w:left w:val="single" w:sz="4" w:space="0" w:color="000000"/>
              <w:bottom w:val="single" w:sz="4" w:space="0" w:color="000000"/>
              <w:right w:val="single" w:sz="4" w:space="0" w:color="000000"/>
            </w:tcBorders>
            <w:vAlign w:val="center"/>
          </w:tcPr>
          <w:p w14:paraId="3A233FDB" w14:textId="1161F37B" w:rsidR="00AC262E" w:rsidRPr="00AC262E" w:rsidRDefault="00AC262E" w:rsidP="00AC262E">
            <w:pPr>
              <w:jc w:val="center"/>
              <w:rPr>
                <w:rFonts w:ascii="Open Sans Light" w:eastAsia="Calibri" w:hAnsi="Open Sans Light" w:cs="Open Sans Light"/>
                <w:b/>
                <w:sz w:val="21"/>
                <w:szCs w:val="21"/>
                <w:lang w:val="ca-ES"/>
              </w:rPr>
            </w:pPr>
            <w:r w:rsidRPr="00AC262E">
              <w:rPr>
                <w:rFonts w:ascii="Open Sans Light" w:eastAsia="Calibri" w:hAnsi="Open Sans Light" w:cs="Open Sans Light"/>
                <w:b/>
                <w:sz w:val="21"/>
                <w:szCs w:val="21"/>
                <w:lang w:val="ca-ES"/>
              </w:rPr>
              <w:t>NIF/CIF</w:t>
            </w:r>
          </w:p>
        </w:tc>
        <w:tc>
          <w:tcPr>
            <w:tcW w:w="4955" w:type="dxa"/>
            <w:tcBorders>
              <w:top w:val="single" w:sz="4" w:space="0" w:color="000000"/>
              <w:left w:val="single" w:sz="4" w:space="0" w:color="000000"/>
              <w:bottom w:val="single" w:sz="4" w:space="0" w:color="000000"/>
              <w:right w:val="single" w:sz="4" w:space="0" w:color="000000"/>
            </w:tcBorders>
            <w:vAlign w:val="center"/>
          </w:tcPr>
          <w:p w14:paraId="755576DE" w14:textId="7B91F3BA" w:rsidR="00AC262E" w:rsidRPr="00AC262E" w:rsidRDefault="004F28D4" w:rsidP="004F28D4">
            <w:pPr>
              <w:jc w:val="center"/>
              <w:rPr>
                <w:rFonts w:ascii="Open Sans Light" w:eastAsia="Calibri" w:hAnsi="Open Sans Light" w:cs="Open Sans Light"/>
                <w:sz w:val="21"/>
                <w:szCs w:val="21"/>
                <w:lang w:val="ca-ES"/>
              </w:rPr>
            </w:pPr>
            <w:r w:rsidRPr="00AC262E">
              <w:rPr>
                <w:rFonts w:ascii="Open Sans Light" w:eastAsia="Open Sans Light" w:hAnsi="Open Sans Light" w:cs="Open Sans Light"/>
                <w:sz w:val="21"/>
                <w:szCs w:val="21"/>
                <w:lang w:val="ca-ES"/>
              </w:rPr>
              <w:fldChar w:fldCharType="begin"/>
            </w:r>
            <w:r w:rsidRPr="00AC262E">
              <w:rPr>
                <w:rFonts w:ascii="Open Sans Light" w:eastAsia="Open Sans Light" w:hAnsi="Open Sans Light" w:cs="Open Sans Light"/>
                <w:sz w:val="21"/>
                <w:szCs w:val="21"/>
                <w:lang w:val="ca-ES"/>
              </w:rPr>
              <w:instrText xml:space="preserve"> MERGEFIELD "Objecte_del_contrate_descripció_del_que" </w:instrText>
            </w:r>
            <w:r w:rsidRPr="00AC262E">
              <w:rPr>
                <w:rFonts w:ascii="Open Sans Light" w:eastAsia="Open Sans Light" w:hAnsi="Open Sans Light" w:cs="Open Sans Light"/>
                <w:sz w:val="21"/>
                <w:szCs w:val="21"/>
                <w:lang w:val="ca-ES"/>
              </w:rPr>
              <w:fldChar w:fldCharType="separate"/>
            </w:r>
            <w:r w:rsidRPr="00AC262E">
              <w:rPr>
                <w:rFonts w:ascii="Open Sans Light" w:eastAsia="Open Sans Light" w:hAnsi="Open Sans Light" w:cs="Open Sans Light"/>
                <w:noProof/>
                <w:sz w:val="21"/>
                <w:szCs w:val="21"/>
                <w:lang w:val="ca-ES"/>
              </w:rPr>
              <w:t>{{record.</w:t>
            </w:r>
            <w:r>
              <w:rPr>
                <w:rFonts w:ascii="Open Sans Light" w:eastAsia="Open Sans Light" w:hAnsi="Open Sans Light" w:cs="Open Sans Light"/>
                <w:noProof/>
                <w:sz w:val="21"/>
                <w:szCs w:val="21"/>
                <w:lang w:val="ca-ES"/>
              </w:rPr>
              <w:t>nif</w:t>
            </w:r>
            <w:r w:rsidRPr="00AC262E">
              <w:rPr>
                <w:rFonts w:ascii="Open Sans Light" w:eastAsia="Open Sans Light" w:hAnsi="Open Sans Light" w:cs="Open Sans Light"/>
                <w:noProof/>
                <w:sz w:val="21"/>
                <w:szCs w:val="21"/>
                <w:lang w:val="ca-ES"/>
              </w:rPr>
              <w:t>}}</w:t>
            </w:r>
            <w:r w:rsidRPr="00AC262E">
              <w:rPr>
                <w:rFonts w:ascii="Open Sans Light" w:eastAsia="Open Sans Light" w:hAnsi="Open Sans Light" w:cs="Open Sans Light"/>
                <w:sz w:val="21"/>
                <w:szCs w:val="21"/>
                <w:lang w:val="ca-ES"/>
              </w:rPr>
              <w:fldChar w:fldCharType="end"/>
            </w:r>
          </w:p>
        </w:tc>
      </w:tr>
    </w:tbl>
    <w:p w14:paraId="1BBCC267" w14:textId="77777777" w:rsidR="00AC262E" w:rsidRPr="00AC262E" w:rsidRDefault="00AC262E" w:rsidP="00AC262E">
      <w:pPr>
        <w:rPr>
          <w:rFonts w:ascii="Open Sans Light" w:eastAsia="Calibri" w:hAnsi="Open Sans Light" w:cs="Open Sans Light"/>
          <w:sz w:val="21"/>
          <w:szCs w:val="21"/>
          <w:lang w:val="ca-ES"/>
        </w:rPr>
      </w:pPr>
    </w:p>
    <w:p w14:paraId="4AEA68C6" w14:textId="77777777" w:rsidR="00AC262E" w:rsidRPr="00AC262E" w:rsidRDefault="00AC262E" w:rsidP="00AC262E">
      <w:pPr>
        <w:rPr>
          <w:rFonts w:ascii="Open Sans Light" w:eastAsia="Calibri" w:hAnsi="Open Sans Light" w:cs="Open Sans Light"/>
          <w:b/>
          <w:bCs/>
          <w:sz w:val="21"/>
          <w:szCs w:val="21"/>
          <w:lang w:val="ca-ES"/>
        </w:rPr>
      </w:pPr>
    </w:p>
    <w:p w14:paraId="6A1B469E" w14:textId="72B2726A" w:rsidR="00DA08F3" w:rsidRPr="00AC262E" w:rsidRDefault="00AC262E" w:rsidP="52E5885B">
      <w:pPr>
        <w:rPr>
          <w:rFonts w:ascii="Open Sans Light" w:hAnsi="Open Sans Light" w:cs="Open Sans Light"/>
          <w:b/>
          <w:sz w:val="21"/>
          <w:szCs w:val="21"/>
        </w:rPr>
      </w:pPr>
      <w:r w:rsidRPr="00AC262E">
        <w:rPr>
          <w:rFonts w:ascii="Open Sans Light" w:hAnsi="Open Sans Light" w:cs="Open Sans Light"/>
          <w:b/>
          <w:sz w:val="21"/>
          <w:szCs w:val="21"/>
        </w:rPr>
        <w:t>Preu i aplicació pressupostària</w:t>
      </w:r>
    </w:p>
    <w:p w14:paraId="42DC3389" w14:textId="14B1DF52" w:rsidR="00AC262E" w:rsidRPr="00AC262E" w:rsidRDefault="00AC262E" w:rsidP="52E5885B">
      <w:pPr>
        <w:rPr>
          <w:rFonts w:ascii="Open Sans Light" w:hAnsi="Open Sans Light" w:cs="Open Sans Light"/>
          <w:b/>
          <w:sz w:val="21"/>
          <w:szCs w:val="21"/>
        </w:rPr>
      </w:pPr>
    </w:p>
    <w:p w14:paraId="06D10A62" w14:textId="668BFA4B" w:rsidR="00AC262E" w:rsidRPr="00AC262E" w:rsidRDefault="00AC262E" w:rsidP="52E5885B">
      <w:pPr>
        <w:rPr>
          <w:rFonts w:ascii="Open Sans Light" w:hAnsi="Open Sans Light" w:cs="Open Sans Light"/>
          <w:b/>
          <w:sz w:val="21"/>
          <w:szCs w:val="21"/>
        </w:rPr>
      </w:pPr>
      <w:r w:rsidRPr="00AC262E">
        <w:rPr>
          <w:rFonts w:ascii="Open Sans Light" w:hAnsi="Open Sans Light" w:cs="Open Sans Light"/>
          <w:b/>
          <w:sz w:val="21"/>
          <w:szCs w:val="21"/>
        </w:rPr>
        <w:t xml:space="preserve">Valor estimat del contracte:  </w:t>
      </w:r>
    </w:p>
    <w:p w14:paraId="230E0F60" w14:textId="6D70A093" w:rsidR="00AC262E" w:rsidRPr="00AC262E" w:rsidRDefault="00AC262E" w:rsidP="52E5885B">
      <w:pPr>
        <w:rPr>
          <w:rFonts w:ascii="Open Sans Light" w:hAnsi="Open Sans Light" w:cs="Open Sans Light"/>
          <w:b/>
          <w:sz w:val="21"/>
          <w:szCs w:val="21"/>
        </w:rPr>
      </w:pPr>
    </w:p>
    <w:tbl>
      <w:tblPr>
        <w:tblStyle w:val="Tablaconcuadrcula"/>
        <w:tblW w:w="0" w:type="auto"/>
        <w:tblLook w:val="04A0" w:firstRow="1" w:lastRow="0" w:firstColumn="1" w:lastColumn="0" w:noHBand="0" w:noVBand="1"/>
      </w:tblPr>
      <w:tblGrid>
        <w:gridCol w:w="2245"/>
        <w:gridCol w:w="3441"/>
        <w:gridCol w:w="3090"/>
      </w:tblGrid>
      <w:tr w:rsidR="00AC262E" w:rsidRPr="00AC262E" w14:paraId="4C69238A" w14:textId="77777777" w:rsidTr="00177FD0">
        <w:trPr>
          <w:trHeight w:val="645"/>
        </w:trPr>
        <w:tc>
          <w:tcPr>
            <w:tcW w:w="2405" w:type="dxa"/>
            <w:vAlign w:val="center"/>
          </w:tcPr>
          <w:p w14:paraId="6F23D599" w14:textId="0760870A" w:rsidR="00AC262E" w:rsidRPr="00AC262E" w:rsidRDefault="00AC262E" w:rsidP="00AC262E">
            <w:pPr>
              <w:jc w:val="center"/>
              <w:rPr>
                <w:rFonts w:ascii="Open Sans Light" w:hAnsi="Open Sans Light" w:cs="Open Sans Light"/>
                <w:b/>
                <w:sz w:val="21"/>
                <w:szCs w:val="21"/>
              </w:rPr>
            </w:pPr>
            <w:r w:rsidRPr="00AC262E">
              <w:rPr>
                <w:rFonts w:ascii="Open Sans Light" w:hAnsi="Open Sans Light" w:cs="Open Sans Light"/>
                <w:b/>
                <w:spacing w:val="-7"/>
                <w:sz w:val="21"/>
                <w:szCs w:val="21"/>
              </w:rPr>
              <w:t>Base</w:t>
            </w:r>
            <w:r w:rsidRPr="00AC262E">
              <w:rPr>
                <w:rFonts w:ascii="Open Sans Light" w:hAnsi="Open Sans Light" w:cs="Open Sans Light"/>
                <w:b/>
                <w:spacing w:val="-2"/>
                <w:sz w:val="21"/>
                <w:szCs w:val="21"/>
              </w:rPr>
              <w:t xml:space="preserve"> imposable</w:t>
            </w:r>
          </w:p>
        </w:tc>
        <w:tc>
          <w:tcPr>
            <w:tcW w:w="3244" w:type="dxa"/>
            <w:vAlign w:val="center"/>
          </w:tcPr>
          <w:p w14:paraId="4CC64EB5" w14:textId="1D294CCC" w:rsidR="00AC262E" w:rsidRPr="00AC262E" w:rsidRDefault="00AC262E" w:rsidP="00AC262E">
            <w:pPr>
              <w:jc w:val="center"/>
              <w:rPr>
                <w:rFonts w:ascii="Open Sans Light" w:hAnsi="Open Sans Light" w:cs="Open Sans Light"/>
                <w:b/>
                <w:sz w:val="21"/>
                <w:szCs w:val="21"/>
              </w:rPr>
            </w:pPr>
            <w:r w:rsidRPr="00AC262E">
              <w:rPr>
                <w:rFonts w:ascii="Open Sans Light" w:hAnsi="Open Sans Light" w:cs="Open Sans Light"/>
                <w:b/>
                <w:spacing w:val="-5"/>
                <w:sz w:val="21"/>
                <w:szCs w:val="21"/>
              </w:rPr>
              <w:t>IVA</w:t>
            </w:r>
          </w:p>
        </w:tc>
        <w:tc>
          <w:tcPr>
            <w:tcW w:w="3127" w:type="dxa"/>
            <w:vAlign w:val="center"/>
          </w:tcPr>
          <w:p w14:paraId="6EC666F8" w14:textId="5473F07F" w:rsidR="00AC262E" w:rsidRPr="00AC262E" w:rsidRDefault="00AC262E" w:rsidP="00AC262E">
            <w:pPr>
              <w:jc w:val="center"/>
              <w:rPr>
                <w:rFonts w:ascii="Open Sans Light" w:hAnsi="Open Sans Light" w:cs="Open Sans Light"/>
                <w:b/>
                <w:sz w:val="21"/>
                <w:szCs w:val="21"/>
              </w:rPr>
            </w:pPr>
            <w:r w:rsidRPr="00AC262E">
              <w:rPr>
                <w:rFonts w:ascii="Open Sans Light" w:hAnsi="Open Sans Light" w:cs="Open Sans Light"/>
                <w:b/>
                <w:w w:val="105"/>
                <w:sz w:val="21"/>
                <w:szCs w:val="21"/>
              </w:rPr>
              <w:t>Import</w:t>
            </w:r>
            <w:r w:rsidRPr="00AC262E">
              <w:rPr>
                <w:rFonts w:ascii="Open Sans Light" w:hAnsi="Open Sans Light" w:cs="Open Sans Light"/>
                <w:b/>
                <w:spacing w:val="1"/>
                <w:w w:val="105"/>
                <w:sz w:val="21"/>
                <w:szCs w:val="21"/>
              </w:rPr>
              <w:t xml:space="preserve"> </w:t>
            </w:r>
            <w:r w:rsidRPr="00AC262E">
              <w:rPr>
                <w:rFonts w:ascii="Open Sans Light" w:hAnsi="Open Sans Light" w:cs="Open Sans Light"/>
                <w:b/>
                <w:spacing w:val="-2"/>
                <w:w w:val="105"/>
                <w:sz w:val="21"/>
                <w:szCs w:val="21"/>
              </w:rPr>
              <w:t>Total</w:t>
            </w:r>
          </w:p>
        </w:tc>
      </w:tr>
      <w:tr w:rsidR="00AC262E" w:rsidRPr="00AC262E" w14:paraId="01F72FAF" w14:textId="77777777" w:rsidTr="00177FD0">
        <w:trPr>
          <w:trHeight w:val="622"/>
        </w:trPr>
        <w:tc>
          <w:tcPr>
            <w:tcW w:w="2405" w:type="dxa"/>
            <w:vAlign w:val="center"/>
          </w:tcPr>
          <w:p w14:paraId="78855140" w14:textId="08F85BC4" w:rsidR="00AC262E" w:rsidRPr="00AC262E" w:rsidRDefault="00177FD0" w:rsidP="00AC262E">
            <w:pPr>
              <w:jc w:val="center"/>
              <w:rPr>
                <w:rFonts w:ascii="Open Sans Light" w:hAnsi="Open Sans Light" w:cs="Open Sans Light"/>
                <w:b/>
                <w:sz w:val="21"/>
                <w:szCs w:val="21"/>
              </w:rPr>
            </w:pPr>
            <w:r w:rsidRPr="0002482C">
              <w:rPr>
                <w:rFonts w:ascii="Open Sans Light" w:eastAsia="Open Sans Light" w:hAnsi="Open Sans Light" w:cs="Open Sans Light"/>
                <w:sz w:val="20"/>
                <w:szCs w:val="20"/>
                <w:lang w:val="ca-ES"/>
              </w:rPr>
              <w:fldChar w:fldCharType="begin"/>
            </w:r>
            <w:r w:rsidRPr="0002482C">
              <w:rPr>
                <w:rFonts w:ascii="Open Sans Light" w:eastAsia="Open Sans Light" w:hAnsi="Open Sans Light" w:cs="Open Sans Light"/>
                <w:sz w:val="20"/>
                <w:szCs w:val="20"/>
                <w:lang w:val="ca-ES"/>
              </w:rPr>
              <w:instrText xml:space="preserve"> MERGEFIELD "Base_imposable_" </w:instrText>
            </w:r>
            <w:r w:rsidRPr="0002482C">
              <w:rPr>
                <w:rFonts w:ascii="Open Sans Light" w:eastAsia="Open Sans Light" w:hAnsi="Open Sans Light" w:cs="Open Sans Light"/>
                <w:sz w:val="20"/>
                <w:szCs w:val="20"/>
                <w:lang w:val="ca-ES"/>
              </w:rPr>
              <w:fldChar w:fldCharType="separate"/>
            </w:r>
            <w:r>
              <w:rPr>
                <w:rFonts w:ascii="Open Sans Light" w:eastAsia="Open Sans Light" w:hAnsi="Open Sans Light" w:cs="Open Sans Light"/>
                <w:noProof/>
                <w:sz w:val="20"/>
                <w:szCs w:val="20"/>
                <w:lang w:val="ca-ES"/>
              </w:rPr>
              <w:t>{{record.base_imposable}}</w:t>
            </w:r>
            <w:r w:rsidRPr="0002482C">
              <w:rPr>
                <w:rFonts w:ascii="Open Sans Light" w:eastAsia="Open Sans Light" w:hAnsi="Open Sans Light" w:cs="Open Sans Light"/>
                <w:sz w:val="20"/>
                <w:szCs w:val="20"/>
                <w:lang w:val="ca-ES"/>
              </w:rPr>
              <w:fldChar w:fldCharType="end"/>
            </w:r>
            <w:r>
              <w:rPr>
                <w:rFonts w:ascii="Open Sans Light" w:eastAsia="Open Sans Light" w:hAnsi="Open Sans Light" w:cs="Open Sans Light"/>
                <w:sz w:val="20"/>
                <w:szCs w:val="20"/>
                <w:lang w:val="ca-ES"/>
              </w:rPr>
              <w:t>€</w:t>
            </w:r>
          </w:p>
        </w:tc>
        <w:tc>
          <w:tcPr>
            <w:tcW w:w="3244" w:type="dxa"/>
            <w:vAlign w:val="center"/>
          </w:tcPr>
          <w:p w14:paraId="2D8B0893" w14:textId="0D57CE1A" w:rsidR="00AC262E" w:rsidRPr="00AC262E" w:rsidRDefault="00177FD0" w:rsidP="00AC262E">
            <w:pPr>
              <w:jc w:val="center"/>
              <w:rPr>
                <w:rFonts w:ascii="Open Sans Light" w:hAnsi="Open Sans Light" w:cs="Open Sans Light"/>
                <w:b/>
                <w:sz w:val="21"/>
                <w:szCs w:val="21"/>
              </w:rPr>
            </w:pPr>
            <w:r w:rsidRPr="0002482C">
              <w:rPr>
                <w:rFonts w:ascii="Open Sans Light" w:eastAsia="Open Sans Light" w:hAnsi="Open Sans Light" w:cs="Open Sans Light"/>
                <w:sz w:val="20"/>
                <w:szCs w:val="20"/>
                <w:lang w:val="ca-ES"/>
              </w:rPr>
              <w:fldChar w:fldCharType="begin"/>
            </w:r>
            <w:r w:rsidRPr="0002482C">
              <w:rPr>
                <w:rFonts w:ascii="Open Sans Light" w:eastAsia="Open Sans Light" w:hAnsi="Open Sans Light" w:cs="Open Sans Light"/>
                <w:sz w:val="20"/>
                <w:szCs w:val="20"/>
                <w:lang w:val="ca-ES"/>
              </w:rPr>
              <w:instrText xml:space="preserve"> MERGEFIELD "Quota_dIVA_" </w:instrText>
            </w:r>
            <w:r w:rsidRPr="0002482C">
              <w:rPr>
                <w:rFonts w:ascii="Open Sans Light" w:eastAsia="Open Sans Light" w:hAnsi="Open Sans Light" w:cs="Open Sans Light"/>
                <w:sz w:val="20"/>
                <w:szCs w:val="20"/>
                <w:lang w:val="ca-ES"/>
              </w:rPr>
              <w:fldChar w:fldCharType="separate"/>
            </w:r>
            <w:r>
              <w:rPr>
                <w:rFonts w:ascii="Open Sans Light" w:eastAsia="Open Sans Light" w:hAnsi="Open Sans Light" w:cs="Open Sans Light"/>
                <w:noProof/>
                <w:sz w:val="20"/>
                <w:szCs w:val="20"/>
                <w:lang w:val="ca-ES"/>
              </w:rPr>
              <w:t>{{record.quota_iva}}</w:t>
            </w:r>
            <w:r w:rsidRPr="0002482C">
              <w:rPr>
                <w:rFonts w:ascii="Open Sans Light" w:eastAsia="Open Sans Light" w:hAnsi="Open Sans Light" w:cs="Open Sans Light"/>
                <w:sz w:val="20"/>
                <w:szCs w:val="20"/>
                <w:lang w:val="ca-ES"/>
              </w:rPr>
              <w:fldChar w:fldCharType="end"/>
            </w:r>
            <w:r>
              <w:rPr>
                <w:rFonts w:ascii="Open Sans Light" w:eastAsia="Open Sans Light" w:hAnsi="Open Sans Light" w:cs="Open Sans Light"/>
                <w:sz w:val="20"/>
                <w:szCs w:val="20"/>
                <w:lang w:val="ca-ES"/>
              </w:rPr>
              <w:t>€</w:t>
            </w:r>
          </w:p>
        </w:tc>
        <w:tc>
          <w:tcPr>
            <w:tcW w:w="3127" w:type="dxa"/>
            <w:vAlign w:val="center"/>
          </w:tcPr>
          <w:p w14:paraId="49D4C0D9" w14:textId="68BF6789" w:rsidR="00AC262E" w:rsidRPr="00AC262E" w:rsidRDefault="00177FD0" w:rsidP="00AC262E">
            <w:pPr>
              <w:jc w:val="center"/>
              <w:rPr>
                <w:rFonts w:ascii="Open Sans Light" w:hAnsi="Open Sans Light" w:cs="Open Sans Light"/>
                <w:b/>
                <w:sz w:val="21"/>
                <w:szCs w:val="21"/>
              </w:rPr>
            </w:pPr>
            <w:r w:rsidRPr="0002482C">
              <w:rPr>
                <w:rFonts w:ascii="Open Sans Light" w:eastAsia="Open Sans Light" w:hAnsi="Open Sans Light" w:cs="Open Sans Light"/>
                <w:sz w:val="20"/>
                <w:szCs w:val="20"/>
                <w:lang w:val="ca-ES"/>
              </w:rPr>
              <w:fldChar w:fldCharType="begin"/>
            </w:r>
            <w:r w:rsidRPr="0002482C">
              <w:rPr>
                <w:rFonts w:ascii="Open Sans Light" w:eastAsia="Open Sans Light" w:hAnsi="Open Sans Light" w:cs="Open Sans Light"/>
                <w:sz w:val="20"/>
                <w:szCs w:val="20"/>
                <w:lang w:val="ca-ES"/>
              </w:rPr>
              <w:instrText xml:space="preserve"> MERGEFIELD "Import_total_" </w:instrText>
            </w:r>
            <w:r w:rsidRPr="0002482C">
              <w:rPr>
                <w:rFonts w:ascii="Open Sans Light" w:eastAsia="Open Sans Light" w:hAnsi="Open Sans Light" w:cs="Open Sans Light"/>
                <w:sz w:val="20"/>
                <w:szCs w:val="20"/>
                <w:lang w:val="ca-ES"/>
              </w:rPr>
              <w:fldChar w:fldCharType="separate"/>
            </w:r>
            <w:r>
              <w:rPr>
                <w:rFonts w:ascii="Open Sans Light" w:eastAsia="Open Sans Light" w:hAnsi="Open Sans Light" w:cs="Open Sans Light"/>
                <w:noProof/>
                <w:sz w:val="20"/>
                <w:szCs w:val="20"/>
                <w:lang w:val="ca-ES"/>
              </w:rPr>
              <w:t>{{</w:t>
            </w:r>
            <w:r w:rsidRPr="00BB7D5D">
              <w:rPr>
                <w:rFonts w:ascii="Open Sans Light" w:eastAsia="Open Sans Light" w:hAnsi="Open Sans Light" w:cs="Open Sans Light"/>
                <w:noProof/>
                <w:sz w:val="20"/>
                <w:szCs w:val="20"/>
              </w:rPr>
              <w:t>Import_total_</w:t>
            </w:r>
            <w:r>
              <w:rPr>
                <w:rFonts w:ascii="Open Sans Light" w:eastAsia="Open Sans Light" w:hAnsi="Open Sans Light" w:cs="Open Sans Light"/>
                <w:noProof/>
                <w:sz w:val="20"/>
                <w:szCs w:val="20"/>
                <w:lang w:val="ca-ES"/>
              </w:rPr>
              <w:t>}}</w:t>
            </w:r>
            <w:r w:rsidRPr="0002482C">
              <w:rPr>
                <w:rFonts w:ascii="Open Sans Light" w:eastAsia="Open Sans Light" w:hAnsi="Open Sans Light" w:cs="Open Sans Light"/>
                <w:sz w:val="20"/>
                <w:szCs w:val="20"/>
                <w:lang w:val="ca-ES"/>
              </w:rPr>
              <w:fldChar w:fldCharType="end"/>
            </w:r>
          </w:p>
        </w:tc>
      </w:tr>
      <w:tr w:rsidR="00AC262E" w:rsidRPr="00AC262E" w14:paraId="57FCD02C" w14:textId="77777777" w:rsidTr="00177FD0">
        <w:trPr>
          <w:trHeight w:val="611"/>
        </w:trPr>
        <w:tc>
          <w:tcPr>
            <w:tcW w:w="2405" w:type="dxa"/>
            <w:vAlign w:val="center"/>
          </w:tcPr>
          <w:p w14:paraId="02ED00CE" w14:textId="2B3C8896" w:rsidR="00AC262E" w:rsidRPr="00AC262E" w:rsidRDefault="00AC262E" w:rsidP="00AC262E">
            <w:pPr>
              <w:jc w:val="center"/>
              <w:rPr>
                <w:rFonts w:ascii="Open Sans Light" w:hAnsi="Open Sans Light" w:cs="Open Sans Light"/>
                <w:b/>
                <w:sz w:val="21"/>
                <w:szCs w:val="21"/>
              </w:rPr>
            </w:pPr>
            <w:r w:rsidRPr="00AC262E">
              <w:rPr>
                <w:rFonts w:ascii="Open Sans Light" w:hAnsi="Open Sans Light" w:cs="Open Sans Light"/>
                <w:b/>
                <w:sz w:val="21"/>
                <w:szCs w:val="21"/>
              </w:rPr>
              <w:t>Aplicació pressupostària</w:t>
            </w:r>
          </w:p>
        </w:tc>
        <w:tc>
          <w:tcPr>
            <w:tcW w:w="6371" w:type="dxa"/>
            <w:gridSpan w:val="2"/>
            <w:vAlign w:val="center"/>
          </w:tcPr>
          <w:p w14:paraId="346669FD" w14:textId="14320104" w:rsidR="00AC262E" w:rsidRPr="00AC262E" w:rsidRDefault="00177FD0" w:rsidP="00AC262E">
            <w:pPr>
              <w:jc w:val="center"/>
              <w:rPr>
                <w:rFonts w:ascii="Open Sans Light" w:hAnsi="Open Sans Light" w:cs="Open Sans Light"/>
                <w:b/>
                <w:sz w:val="21"/>
                <w:szCs w:val="21"/>
              </w:rPr>
            </w:pPr>
            <w:r w:rsidRPr="0002482C">
              <w:rPr>
                <w:rFonts w:ascii="Open Sans Light" w:eastAsia="Open Sans Light" w:hAnsi="Open Sans Light" w:cs="Open Sans Light"/>
                <w:sz w:val="20"/>
                <w:szCs w:val="20"/>
                <w:lang w:val="ca-ES"/>
              </w:rPr>
              <w:fldChar w:fldCharType="begin"/>
            </w:r>
            <w:r w:rsidRPr="0002482C">
              <w:rPr>
                <w:rFonts w:ascii="Open Sans Light" w:eastAsia="Open Sans Light" w:hAnsi="Open Sans Light" w:cs="Open Sans Light"/>
                <w:sz w:val="20"/>
                <w:szCs w:val="20"/>
                <w:lang w:val="ca-ES"/>
              </w:rPr>
              <w:instrText xml:space="preserve"> MERGEFIELD "Aplicació_pressupostària_completa" </w:instrText>
            </w:r>
            <w:r w:rsidRPr="0002482C">
              <w:rPr>
                <w:rFonts w:ascii="Open Sans Light" w:eastAsia="Open Sans Light" w:hAnsi="Open Sans Light" w:cs="Open Sans Light"/>
                <w:sz w:val="20"/>
                <w:szCs w:val="20"/>
                <w:lang w:val="ca-ES"/>
              </w:rPr>
              <w:fldChar w:fldCharType="separate"/>
            </w:r>
            <w:r>
              <w:rPr>
                <w:rFonts w:ascii="Open Sans Light" w:eastAsia="Open Sans Light" w:hAnsi="Open Sans Light" w:cs="Open Sans Light"/>
                <w:noProof/>
                <w:sz w:val="20"/>
                <w:szCs w:val="20"/>
                <w:lang w:val="ca-ES"/>
              </w:rPr>
              <w:t>{{</w:t>
            </w:r>
            <w:r w:rsidRPr="00701E5E">
              <w:rPr>
                <w:rFonts w:ascii="Open Sans Light" w:eastAsia="Open Sans Light" w:hAnsi="Open Sans Light" w:cs="Open Sans Light"/>
                <w:noProof/>
                <w:sz w:val="20"/>
                <w:szCs w:val="20"/>
              </w:rPr>
              <w:t>record.partida_</w:t>
            </w:r>
            <w:r>
              <w:rPr>
                <w:rFonts w:ascii="Open Sans Light" w:eastAsia="Open Sans Light" w:hAnsi="Open Sans Light" w:cs="Open Sans Light"/>
                <w:noProof/>
                <w:sz w:val="20"/>
                <w:szCs w:val="20"/>
              </w:rPr>
              <w:t>organica</w:t>
            </w:r>
            <w:r>
              <w:rPr>
                <w:rFonts w:ascii="Open Sans Light" w:eastAsia="Open Sans Light" w:hAnsi="Open Sans Light" w:cs="Open Sans Light"/>
                <w:noProof/>
                <w:sz w:val="20"/>
                <w:szCs w:val="20"/>
                <w:lang w:val="ca-ES"/>
              </w:rPr>
              <w:t>}}</w:t>
            </w:r>
            <w:r w:rsidRPr="0002482C">
              <w:rPr>
                <w:rFonts w:ascii="Open Sans Light" w:eastAsia="Open Sans Light" w:hAnsi="Open Sans Light" w:cs="Open Sans Light"/>
                <w:sz w:val="20"/>
                <w:szCs w:val="20"/>
                <w:lang w:val="ca-ES"/>
              </w:rPr>
              <w:fldChar w:fldCharType="end"/>
            </w:r>
            <w:r>
              <w:rPr>
                <w:rFonts w:ascii="Open Sans Light" w:eastAsia="Open Sans Light" w:hAnsi="Open Sans Light" w:cs="Open Sans Light"/>
                <w:sz w:val="20"/>
                <w:szCs w:val="20"/>
                <w:lang w:val="ca-ES"/>
              </w:rPr>
              <w:t>.</w:t>
            </w:r>
            <w:r w:rsidRPr="0002482C">
              <w:rPr>
                <w:rFonts w:ascii="Open Sans Light" w:eastAsia="Open Sans Light" w:hAnsi="Open Sans Light" w:cs="Open Sans Light"/>
                <w:sz w:val="20"/>
                <w:szCs w:val="20"/>
                <w:lang w:val="ca-ES"/>
              </w:rPr>
              <w:fldChar w:fldCharType="begin"/>
            </w:r>
            <w:r w:rsidRPr="0002482C">
              <w:rPr>
                <w:rFonts w:ascii="Open Sans Light" w:eastAsia="Open Sans Light" w:hAnsi="Open Sans Light" w:cs="Open Sans Light"/>
                <w:sz w:val="20"/>
                <w:szCs w:val="20"/>
                <w:lang w:val="ca-ES"/>
              </w:rPr>
              <w:instrText xml:space="preserve"> MERGEFIELD "Aplicació_pressupostària_completa" </w:instrText>
            </w:r>
            <w:r w:rsidRPr="0002482C">
              <w:rPr>
                <w:rFonts w:ascii="Open Sans Light" w:eastAsia="Open Sans Light" w:hAnsi="Open Sans Light" w:cs="Open Sans Light"/>
                <w:sz w:val="20"/>
                <w:szCs w:val="20"/>
                <w:lang w:val="ca-ES"/>
              </w:rPr>
              <w:fldChar w:fldCharType="separate"/>
            </w:r>
            <w:r>
              <w:rPr>
                <w:rFonts w:ascii="Open Sans Light" w:eastAsia="Open Sans Light" w:hAnsi="Open Sans Light" w:cs="Open Sans Light"/>
                <w:noProof/>
                <w:sz w:val="20"/>
                <w:szCs w:val="20"/>
                <w:lang w:val="ca-ES"/>
              </w:rPr>
              <w:t>{{</w:t>
            </w:r>
            <w:r w:rsidRPr="00701E5E">
              <w:rPr>
                <w:rFonts w:ascii="Open Sans Light" w:eastAsia="Open Sans Light" w:hAnsi="Open Sans Light" w:cs="Open Sans Light"/>
                <w:noProof/>
                <w:sz w:val="20"/>
                <w:szCs w:val="20"/>
              </w:rPr>
              <w:t>record.partida_</w:t>
            </w:r>
            <w:r>
              <w:rPr>
                <w:rFonts w:ascii="Open Sans Light" w:eastAsia="Open Sans Light" w:hAnsi="Open Sans Light" w:cs="Open Sans Light"/>
                <w:noProof/>
                <w:sz w:val="20"/>
                <w:szCs w:val="20"/>
              </w:rPr>
              <w:t>programa</w:t>
            </w:r>
            <w:r>
              <w:rPr>
                <w:rFonts w:ascii="Open Sans Light" w:eastAsia="Open Sans Light" w:hAnsi="Open Sans Light" w:cs="Open Sans Light"/>
                <w:noProof/>
                <w:sz w:val="20"/>
                <w:szCs w:val="20"/>
                <w:lang w:val="ca-ES"/>
              </w:rPr>
              <w:t>}}</w:t>
            </w:r>
            <w:r w:rsidRPr="0002482C">
              <w:rPr>
                <w:rFonts w:ascii="Open Sans Light" w:eastAsia="Open Sans Light" w:hAnsi="Open Sans Light" w:cs="Open Sans Light"/>
                <w:sz w:val="20"/>
                <w:szCs w:val="20"/>
                <w:lang w:val="ca-ES"/>
              </w:rPr>
              <w:fldChar w:fldCharType="end"/>
            </w:r>
            <w:r>
              <w:rPr>
                <w:rFonts w:ascii="Open Sans Light" w:eastAsia="Open Sans Light" w:hAnsi="Open Sans Light" w:cs="Open Sans Light"/>
                <w:sz w:val="20"/>
                <w:szCs w:val="20"/>
                <w:lang w:val="ca-ES"/>
              </w:rPr>
              <w:t>.</w:t>
            </w:r>
            <w:r w:rsidRPr="0002482C">
              <w:rPr>
                <w:rFonts w:ascii="Open Sans Light" w:eastAsia="Open Sans Light" w:hAnsi="Open Sans Light" w:cs="Open Sans Light"/>
                <w:sz w:val="20"/>
                <w:szCs w:val="20"/>
                <w:lang w:val="ca-ES"/>
              </w:rPr>
              <w:fldChar w:fldCharType="begin"/>
            </w:r>
            <w:r w:rsidRPr="0002482C">
              <w:rPr>
                <w:rFonts w:ascii="Open Sans Light" w:eastAsia="Open Sans Light" w:hAnsi="Open Sans Light" w:cs="Open Sans Light"/>
                <w:sz w:val="20"/>
                <w:szCs w:val="20"/>
                <w:lang w:val="ca-ES"/>
              </w:rPr>
              <w:instrText xml:space="preserve"> MERGEFIELD "Aplicació_pressupostària_completa" </w:instrText>
            </w:r>
            <w:r w:rsidRPr="0002482C">
              <w:rPr>
                <w:rFonts w:ascii="Open Sans Light" w:eastAsia="Open Sans Light" w:hAnsi="Open Sans Light" w:cs="Open Sans Light"/>
                <w:sz w:val="20"/>
                <w:szCs w:val="20"/>
                <w:lang w:val="ca-ES"/>
              </w:rPr>
              <w:fldChar w:fldCharType="separate"/>
            </w:r>
            <w:r>
              <w:rPr>
                <w:rFonts w:ascii="Open Sans Light" w:eastAsia="Open Sans Light" w:hAnsi="Open Sans Light" w:cs="Open Sans Light"/>
                <w:noProof/>
                <w:sz w:val="20"/>
                <w:szCs w:val="20"/>
                <w:lang w:val="ca-ES"/>
              </w:rPr>
              <w:t>{{</w:t>
            </w:r>
            <w:r w:rsidRPr="00701E5E">
              <w:rPr>
                <w:rFonts w:ascii="Open Sans Light" w:eastAsia="Open Sans Light" w:hAnsi="Open Sans Light" w:cs="Open Sans Light"/>
                <w:noProof/>
                <w:sz w:val="20"/>
                <w:szCs w:val="20"/>
              </w:rPr>
              <w:t>record.partida_</w:t>
            </w:r>
            <w:r>
              <w:rPr>
                <w:rFonts w:ascii="Open Sans Light" w:eastAsia="Open Sans Light" w:hAnsi="Open Sans Light" w:cs="Open Sans Light"/>
                <w:noProof/>
                <w:sz w:val="20"/>
                <w:szCs w:val="20"/>
              </w:rPr>
              <w:t>economica</w:t>
            </w:r>
            <w:r>
              <w:rPr>
                <w:rFonts w:ascii="Open Sans Light" w:eastAsia="Open Sans Light" w:hAnsi="Open Sans Light" w:cs="Open Sans Light"/>
                <w:noProof/>
                <w:sz w:val="20"/>
                <w:szCs w:val="20"/>
                <w:lang w:val="ca-ES"/>
              </w:rPr>
              <w:t>}}</w:t>
            </w:r>
            <w:r w:rsidRPr="0002482C">
              <w:rPr>
                <w:rFonts w:ascii="Open Sans Light" w:eastAsia="Open Sans Light" w:hAnsi="Open Sans Light" w:cs="Open Sans Light"/>
                <w:sz w:val="20"/>
                <w:szCs w:val="20"/>
                <w:lang w:val="ca-ES"/>
              </w:rPr>
              <w:fldChar w:fldCharType="end"/>
            </w:r>
          </w:p>
        </w:tc>
      </w:tr>
    </w:tbl>
    <w:p w14:paraId="188589D4" w14:textId="12CC3278" w:rsidR="00DA08F3" w:rsidRPr="00AC262E" w:rsidRDefault="00DA08F3" w:rsidP="52E5885B">
      <w:pPr>
        <w:rPr>
          <w:rFonts w:ascii="Open Sans Light" w:eastAsia="Calibri" w:hAnsi="Open Sans Light" w:cs="Open Sans Light"/>
          <w:sz w:val="21"/>
          <w:szCs w:val="21"/>
          <w:lang w:val="ca-ES"/>
        </w:rPr>
      </w:pPr>
    </w:p>
    <w:p w14:paraId="3ECE040A" w14:textId="3EB8E3DC" w:rsidR="00DA08F3" w:rsidRPr="00AC262E" w:rsidRDefault="004C7477" w:rsidP="52E5885B">
      <w:pPr>
        <w:rPr>
          <w:rFonts w:ascii="Open Sans Light" w:eastAsia="Calibri" w:hAnsi="Open Sans Light" w:cs="Open Sans Light"/>
          <w:sz w:val="21"/>
          <w:szCs w:val="21"/>
          <w:lang w:val="ca-ES"/>
        </w:rPr>
      </w:pPr>
      <w:r w:rsidRPr="00AC262E">
        <w:rPr>
          <w:rFonts w:ascii="Open Sans Light" w:eastAsia="Calibri" w:hAnsi="Open Sans Light" w:cs="Open Sans Light"/>
          <w:sz w:val="21"/>
          <w:szCs w:val="21"/>
          <w:lang w:val="ca-ES"/>
        </w:rPr>
        <w:t>Palma a la data de la signatura</w:t>
      </w:r>
    </w:p>
    <w:sectPr w:rsidR="00DA08F3" w:rsidRPr="00AC262E">
      <w:pgSz w:w="11906" w:h="18142"/>
      <w:pgMar w:top="1417" w:right="1419"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EE88C2" w14:textId="77777777" w:rsidR="00D97498" w:rsidRDefault="00D97498">
      <w:r>
        <w:separator/>
      </w:r>
    </w:p>
  </w:endnote>
  <w:endnote w:type="continuationSeparator" w:id="0">
    <w:p w14:paraId="63174A8A" w14:textId="77777777" w:rsidR="00D97498" w:rsidRDefault="00D974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OpenSymbol">
    <w:charset w:val="00"/>
    <w:family w:val="auto"/>
    <w:pitch w:val="variable"/>
    <w:sig w:usb0="800000AF" w:usb1="1001ECEA" w:usb2="00000000" w:usb3="00000000" w:csb0="00000001" w:csb1="00000000"/>
  </w:font>
  <w:font w:name="Open Sans Light">
    <w:panose1 w:val="00000000000000000000"/>
    <w:charset w:val="00"/>
    <w:family w:val="auto"/>
    <w:pitch w:val="variable"/>
    <w:sig w:usb0="E00002FF" w:usb1="4000201B" w:usb2="00000028"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icrosoft Sans Serif">
    <w:panose1 w:val="020B0604020202020204"/>
    <w:charset w:val="00"/>
    <w:family w:val="swiss"/>
    <w:pitch w:val="variable"/>
    <w:sig w:usb0="E5002EFF" w:usb1="C000605B" w:usb2="00000029" w:usb3="00000000" w:csb0="000101FF" w:csb1="00000000"/>
  </w:font>
  <w:font w:name="Open Sans SemiBold">
    <w:panose1 w:val="00000000000000000000"/>
    <w:charset w:val="00"/>
    <w:family w:val="auto"/>
    <w:pitch w:val="variable"/>
    <w:sig w:usb0="E00002FF" w:usb1="4000201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A4E3CC" w14:textId="77777777" w:rsidR="00D97498" w:rsidRDefault="00D97498">
      <w:r>
        <w:rPr>
          <w:color w:val="000000"/>
        </w:rPr>
        <w:separator/>
      </w:r>
    </w:p>
  </w:footnote>
  <w:footnote w:type="continuationSeparator" w:id="0">
    <w:p w14:paraId="55B5FAAD" w14:textId="77777777" w:rsidR="00D97498" w:rsidRDefault="00D9749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A8F379"/>
    <w:multiLevelType w:val="multilevel"/>
    <w:tmpl w:val="B3B481E0"/>
    <w:lvl w:ilvl="0">
      <w:start w:val="6"/>
      <w:numFmt w:val="decimal"/>
      <w:lvlText w:val="%1."/>
      <w:lvlJc w:val="left"/>
      <w:pPr>
        <w:tabs>
          <w:tab w:val="num" w:pos="0"/>
        </w:tabs>
        <w:ind w:left="575" w:hanging="214"/>
      </w:pPr>
      <w:rPr>
        <w:spacing w:val="-1"/>
        <w:w w:val="96"/>
        <w:lang w:val="ca-ES" w:eastAsia="en-US" w:bidi="ar-SA"/>
      </w:rPr>
    </w:lvl>
    <w:lvl w:ilvl="1">
      <w:numFmt w:val="bullet"/>
      <w:lvlText w:val=""/>
      <w:lvlJc w:val="left"/>
      <w:pPr>
        <w:tabs>
          <w:tab w:val="num" w:pos="0"/>
        </w:tabs>
        <w:ind w:left="1422" w:hanging="214"/>
      </w:pPr>
      <w:rPr>
        <w:rFonts w:ascii="Symbol" w:hAnsi="Symbol" w:cs="Symbol" w:hint="default"/>
        <w:lang w:val="ca-ES" w:eastAsia="en-US" w:bidi="ar-SA"/>
      </w:rPr>
    </w:lvl>
    <w:lvl w:ilvl="2">
      <w:numFmt w:val="bullet"/>
      <w:lvlText w:val=""/>
      <w:lvlJc w:val="left"/>
      <w:pPr>
        <w:tabs>
          <w:tab w:val="num" w:pos="0"/>
        </w:tabs>
        <w:ind w:left="2264" w:hanging="214"/>
      </w:pPr>
      <w:rPr>
        <w:rFonts w:ascii="Symbol" w:hAnsi="Symbol" w:cs="Symbol" w:hint="default"/>
        <w:lang w:val="ca-ES" w:eastAsia="en-US" w:bidi="ar-SA"/>
      </w:rPr>
    </w:lvl>
    <w:lvl w:ilvl="3">
      <w:numFmt w:val="bullet"/>
      <w:lvlText w:val=""/>
      <w:lvlJc w:val="left"/>
      <w:pPr>
        <w:tabs>
          <w:tab w:val="num" w:pos="0"/>
        </w:tabs>
        <w:ind w:left="3106" w:hanging="214"/>
      </w:pPr>
      <w:rPr>
        <w:rFonts w:ascii="Symbol" w:hAnsi="Symbol" w:cs="Symbol" w:hint="default"/>
        <w:lang w:val="ca-ES" w:eastAsia="en-US" w:bidi="ar-SA"/>
      </w:rPr>
    </w:lvl>
    <w:lvl w:ilvl="4">
      <w:numFmt w:val="bullet"/>
      <w:lvlText w:val=""/>
      <w:lvlJc w:val="left"/>
      <w:pPr>
        <w:tabs>
          <w:tab w:val="num" w:pos="0"/>
        </w:tabs>
        <w:ind w:left="3948" w:hanging="214"/>
      </w:pPr>
      <w:rPr>
        <w:rFonts w:ascii="Symbol" w:hAnsi="Symbol" w:cs="Symbol" w:hint="default"/>
        <w:lang w:val="ca-ES" w:eastAsia="en-US" w:bidi="ar-SA"/>
      </w:rPr>
    </w:lvl>
    <w:lvl w:ilvl="5">
      <w:numFmt w:val="bullet"/>
      <w:lvlText w:val=""/>
      <w:lvlJc w:val="left"/>
      <w:pPr>
        <w:tabs>
          <w:tab w:val="num" w:pos="0"/>
        </w:tabs>
        <w:ind w:left="4790" w:hanging="214"/>
      </w:pPr>
      <w:rPr>
        <w:rFonts w:ascii="Symbol" w:hAnsi="Symbol" w:cs="Symbol" w:hint="default"/>
        <w:lang w:val="ca-ES" w:eastAsia="en-US" w:bidi="ar-SA"/>
      </w:rPr>
    </w:lvl>
    <w:lvl w:ilvl="6">
      <w:numFmt w:val="bullet"/>
      <w:lvlText w:val=""/>
      <w:lvlJc w:val="left"/>
      <w:pPr>
        <w:tabs>
          <w:tab w:val="num" w:pos="0"/>
        </w:tabs>
        <w:ind w:left="5632" w:hanging="214"/>
      </w:pPr>
      <w:rPr>
        <w:rFonts w:ascii="Symbol" w:hAnsi="Symbol" w:cs="Symbol" w:hint="default"/>
        <w:lang w:val="ca-ES" w:eastAsia="en-US" w:bidi="ar-SA"/>
      </w:rPr>
    </w:lvl>
    <w:lvl w:ilvl="7">
      <w:numFmt w:val="bullet"/>
      <w:lvlText w:val=""/>
      <w:lvlJc w:val="left"/>
      <w:pPr>
        <w:tabs>
          <w:tab w:val="num" w:pos="0"/>
        </w:tabs>
        <w:ind w:left="6474" w:hanging="214"/>
      </w:pPr>
      <w:rPr>
        <w:rFonts w:ascii="Symbol" w:hAnsi="Symbol" w:cs="Symbol" w:hint="default"/>
        <w:lang w:val="ca-ES" w:eastAsia="en-US" w:bidi="ar-SA"/>
      </w:rPr>
    </w:lvl>
    <w:lvl w:ilvl="8">
      <w:numFmt w:val="bullet"/>
      <w:lvlText w:val=""/>
      <w:lvlJc w:val="left"/>
      <w:pPr>
        <w:tabs>
          <w:tab w:val="num" w:pos="0"/>
        </w:tabs>
        <w:ind w:left="7316" w:hanging="214"/>
      </w:pPr>
      <w:rPr>
        <w:rFonts w:ascii="Symbol" w:hAnsi="Symbol" w:cs="Symbol" w:hint="default"/>
        <w:lang w:val="ca-ES" w:eastAsia="en-US" w:bidi="ar-SA"/>
      </w:rPr>
    </w:lvl>
  </w:abstractNum>
  <w:abstractNum w:abstractNumId="1" w15:restartNumberingAfterBreak="0">
    <w:nsid w:val="1BF253C9"/>
    <w:multiLevelType w:val="hybridMultilevel"/>
    <w:tmpl w:val="203616C4"/>
    <w:lvl w:ilvl="0" w:tplc="0C0A0001">
      <w:start w:val="1"/>
      <w:numFmt w:val="bullet"/>
      <w:lvlText w:val=""/>
      <w:lvlJc w:val="left"/>
      <w:pPr>
        <w:ind w:left="1081" w:hanging="360"/>
      </w:pPr>
      <w:rPr>
        <w:rFonts w:ascii="Symbol" w:hAnsi="Symbol" w:hint="default"/>
      </w:rPr>
    </w:lvl>
    <w:lvl w:ilvl="1" w:tplc="0C0A0003" w:tentative="1">
      <w:start w:val="1"/>
      <w:numFmt w:val="bullet"/>
      <w:lvlText w:val="o"/>
      <w:lvlJc w:val="left"/>
      <w:pPr>
        <w:ind w:left="1801" w:hanging="360"/>
      </w:pPr>
      <w:rPr>
        <w:rFonts w:ascii="Courier New" w:hAnsi="Courier New" w:cs="Courier New" w:hint="default"/>
      </w:rPr>
    </w:lvl>
    <w:lvl w:ilvl="2" w:tplc="0C0A0005" w:tentative="1">
      <w:start w:val="1"/>
      <w:numFmt w:val="bullet"/>
      <w:lvlText w:val=""/>
      <w:lvlJc w:val="left"/>
      <w:pPr>
        <w:ind w:left="2521" w:hanging="360"/>
      </w:pPr>
      <w:rPr>
        <w:rFonts w:ascii="Wingdings" w:hAnsi="Wingdings" w:hint="default"/>
      </w:rPr>
    </w:lvl>
    <w:lvl w:ilvl="3" w:tplc="0C0A0001" w:tentative="1">
      <w:start w:val="1"/>
      <w:numFmt w:val="bullet"/>
      <w:lvlText w:val=""/>
      <w:lvlJc w:val="left"/>
      <w:pPr>
        <w:ind w:left="3241" w:hanging="360"/>
      </w:pPr>
      <w:rPr>
        <w:rFonts w:ascii="Symbol" w:hAnsi="Symbol" w:hint="default"/>
      </w:rPr>
    </w:lvl>
    <w:lvl w:ilvl="4" w:tplc="0C0A0003" w:tentative="1">
      <w:start w:val="1"/>
      <w:numFmt w:val="bullet"/>
      <w:lvlText w:val="o"/>
      <w:lvlJc w:val="left"/>
      <w:pPr>
        <w:ind w:left="3961" w:hanging="360"/>
      </w:pPr>
      <w:rPr>
        <w:rFonts w:ascii="Courier New" w:hAnsi="Courier New" w:cs="Courier New" w:hint="default"/>
      </w:rPr>
    </w:lvl>
    <w:lvl w:ilvl="5" w:tplc="0C0A0005" w:tentative="1">
      <w:start w:val="1"/>
      <w:numFmt w:val="bullet"/>
      <w:lvlText w:val=""/>
      <w:lvlJc w:val="left"/>
      <w:pPr>
        <w:ind w:left="4681" w:hanging="360"/>
      </w:pPr>
      <w:rPr>
        <w:rFonts w:ascii="Wingdings" w:hAnsi="Wingdings" w:hint="default"/>
      </w:rPr>
    </w:lvl>
    <w:lvl w:ilvl="6" w:tplc="0C0A0001" w:tentative="1">
      <w:start w:val="1"/>
      <w:numFmt w:val="bullet"/>
      <w:lvlText w:val=""/>
      <w:lvlJc w:val="left"/>
      <w:pPr>
        <w:ind w:left="5401" w:hanging="360"/>
      </w:pPr>
      <w:rPr>
        <w:rFonts w:ascii="Symbol" w:hAnsi="Symbol" w:hint="default"/>
      </w:rPr>
    </w:lvl>
    <w:lvl w:ilvl="7" w:tplc="0C0A0003" w:tentative="1">
      <w:start w:val="1"/>
      <w:numFmt w:val="bullet"/>
      <w:lvlText w:val="o"/>
      <w:lvlJc w:val="left"/>
      <w:pPr>
        <w:ind w:left="6121" w:hanging="360"/>
      </w:pPr>
      <w:rPr>
        <w:rFonts w:ascii="Courier New" w:hAnsi="Courier New" w:cs="Courier New" w:hint="default"/>
      </w:rPr>
    </w:lvl>
    <w:lvl w:ilvl="8" w:tplc="0C0A0005" w:tentative="1">
      <w:start w:val="1"/>
      <w:numFmt w:val="bullet"/>
      <w:lvlText w:val=""/>
      <w:lvlJc w:val="left"/>
      <w:pPr>
        <w:ind w:left="6841" w:hanging="360"/>
      </w:pPr>
      <w:rPr>
        <w:rFonts w:ascii="Wingdings" w:hAnsi="Wingdings" w:hint="default"/>
      </w:rPr>
    </w:lvl>
  </w:abstractNum>
  <w:abstractNum w:abstractNumId="2" w15:restartNumberingAfterBreak="0">
    <w:nsid w:val="53D8492C"/>
    <w:multiLevelType w:val="hybridMultilevel"/>
    <w:tmpl w:val="99B06D60"/>
    <w:lvl w:ilvl="0" w:tplc="81284D80">
      <w:start w:val="1"/>
      <w:numFmt w:val="bullet"/>
      <w:lvlText w:val="-"/>
      <w:lvlJc w:val="left"/>
      <w:pPr>
        <w:ind w:left="720" w:hanging="360"/>
      </w:pPr>
      <w:rPr>
        <w:rFonts w:ascii="Aptos" w:hAnsi="Aptos" w:hint="default"/>
      </w:rPr>
    </w:lvl>
    <w:lvl w:ilvl="1" w:tplc="9B3E201A">
      <w:start w:val="1"/>
      <w:numFmt w:val="bullet"/>
      <w:lvlText w:val="o"/>
      <w:lvlJc w:val="left"/>
      <w:pPr>
        <w:ind w:left="1440" w:hanging="360"/>
      </w:pPr>
      <w:rPr>
        <w:rFonts w:ascii="Courier New" w:hAnsi="Courier New" w:hint="default"/>
      </w:rPr>
    </w:lvl>
    <w:lvl w:ilvl="2" w:tplc="04627636">
      <w:start w:val="1"/>
      <w:numFmt w:val="bullet"/>
      <w:lvlText w:val=""/>
      <w:lvlJc w:val="left"/>
      <w:pPr>
        <w:ind w:left="2160" w:hanging="360"/>
      </w:pPr>
      <w:rPr>
        <w:rFonts w:ascii="Wingdings" w:hAnsi="Wingdings" w:hint="default"/>
      </w:rPr>
    </w:lvl>
    <w:lvl w:ilvl="3" w:tplc="5364B49A">
      <w:start w:val="1"/>
      <w:numFmt w:val="bullet"/>
      <w:lvlText w:val=""/>
      <w:lvlJc w:val="left"/>
      <w:pPr>
        <w:ind w:left="2880" w:hanging="360"/>
      </w:pPr>
      <w:rPr>
        <w:rFonts w:ascii="Symbol" w:hAnsi="Symbol" w:hint="default"/>
      </w:rPr>
    </w:lvl>
    <w:lvl w:ilvl="4" w:tplc="EB388900">
      <w:start w:val="1"/>
      <w:numFmt w:val="bullet"/>
      <w:lvlText w:val="o"/>
      <w:lvlJc w:val="left"/>
      <w:pPr>
        <w:ind w:left="3600" w:hanging="360"/>
      </w:pPr>
      <w:rPr>
        <w:rFonts w:ascii="Courier New" w:hAnsi="Courier New" w:hint="default"/>
      </w:rPr>
    </w:lvl>
    <w:lvl w:ilvl="5" w:tplc="6B80770E">
      <w:start w:val="1"/>
      <w:numFmt w:val="bullet"/>
      <w:lvlText w:val=""/>
      <w:lvlJc w:val="left"/>
      <w:pPr>
        <w:ind w:left="4320" w:hanging="360"/>
      </w:pPr>
      <w:rPr>
        <w:rFonts w:ascii="Wingdings" w:hAnsi="Wingdings" w:hint="default"/>
      </w:rPr>
    </w:lvl>
    <w:lvl w:ilvl="6" w:tplc="C860C224">
      <w:start w:val="1"/>
      <w:numFmt w:val="bullet"/>
      <w:lvlText w:val=""/>
      <w:lvlJc w:val="left"/>
      <w:pPr>
        <w:ind w:left="5040" w:hanging="360"/>
      </w:pPr>
      <w:rPr>
        <w:rFonts w:ascii="Symbol" w:hAnsi="Symbol" w:hint="default"/>
      </w:rPr>
    </w:lvl>
    <w:lvl w:ilvl="7" w:tplc="515CB980">
      <w:start w:val="1"/>
      <w:numFmt w:val="bullet"/>
      <w:lvlText w:val="o"/>
      <w:lvlJc w:val="left"/>
      <w:pPr>
        <w:ind w:left="5760" w:hanging="360"/>
      </w:pPr>
      <w:rPr>
        <w:rFonts w:ascii="Courier New" w:hAnsi="Courier New" w:hint="default"/>
      </w:rPr>
    </w:lvl>
    <w:lvl w:ilvl="8" w:tplc="FC806610">
      <w:start w:val="1"/>
      <w:numFmt w:val="bullet"/>
      <w:lvlText w:val=""/>
      <w:lvlJc w:val="left"/>
      <w:pPr>
        <w:ind w:left="6480" w:hanging="360"/>
      </w:pPr>
      <w:rPr>
        <w:rFonts w:ascii="Wingdings" w:hAnsi="Wingdings" w:hint="default"/>
      </w:rPr>
    </w:lvl>
  </w:abstractNum>
  <w:abstractNum w:abstractNumId="3" w15:restartNumberingAfterBreak="0">
    <w:nsid w:val="54603FE6"/>
    <w:multiLevelType w:val="hybridMultilevel"/>
    <w:tmpl w:val="817CEE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0FB4B5E"/>
    <w:multiLevelType w:val="multilevel"/>
    <w:tmpl w:val="2BE08DB2"/>
    <w:lvl w:ilvl="0">
      <w:numFmt w:val="bullet"/>
      <w:lvlText w:val="•"/>
      <w:lvlJc w:val="left"/>
      <w:pPr>
        <w:ind w:left="772" w:hanging="360"/>
      </w:pPr>
      <w:rPr>
        <w:rFonts w:ascii="OpenSymbol" w:eastAsia="OpenSymbol" w:hAnsi="OpenSymbol" w:cs="OpenSymbol"/>
      </w:rPr>
    </w:lvl>
    <w:lvl w:ilvl="1">
      <w:numFmt w:val="bullet"/>
      <w:lvlText w:val="◦"/>
      <w:lvlJc w:val="left"/>
      <w:pPr>
        <w:ind w:left="1132" w:hanging="360"/>
      </w:pPr>
      <w:rPr>
        <w:rFonts w:ascii="OpenSymbol" w:eastAsia="OpenSymbol" w:hAnsi="OpenSymbol" w:cs="OpenSymbol"/>
      </w:rPr>
    </w:lvl>
    <w:lvl w:ilvl="2">
      <w:numFmt w:val="bullet"/>
      <w:lvlText w:val="▪"/>
      <w:lvlJc w:val="left"/>
      <w:pPr>
        <w:ind w:left="1492" w:hanging="360"/>
      </w:pPr>
      <w:rPr>
        <w:rFonts w:ascii="OpenSymbol" w:eastAsia="OpenSymbol" w:hAnsi="OpenSymbol" w:cs="OpenSymbol"/>
      </w:rPr>
    </w:lvl>
    <w:lvl w:ilvl="3">
      <w:numFmt w:val="bullet"/>
      <w:lvlText w:val="•"/>
      <w:lvlJc w:val="left"/>
      <w:pPr>
        <w:ind w:left="1852" w:hanging="360"/>
      </w:pPr>
      <w:rPr>
        <w:rFonts w:ascii="OpenSymbol" w:eastAsia="OpenSymbol" w:hAnsi="OpenSymbol" w:cs="OpenSymbol"/>
      </w:rPr>
    </w:lvl>
    <w:lvl w:ilvl="4">
      <w:numFmt w:val="bullet"/>
      <w:lvlText w:val="◦"/>
      <w:lvlJc w:val="left"/>
      <w:pPr>
        <w:ind w:left="2212" w:hanging="360"/>
      </w:pPr>
      <w:rPr>
        <w:rFonts w:ascii="OpenSymbol" w:eastAsia="OpenSymbol" w:hAnsi="OpenSymbol" w:cs="OpenSymbol"/>
      </w:rPr>
    </w:lvl>
    <w:lvl w:ilvl="5">
      <w:numFmt w:val="bullet"/>
      <w:lvlText w:val="▪"/>
      <w:lvlJc w:val="left"/>
      <w:pPr>
        <w:ind w:left="2572" w:hanging="360"/>
      </w:pPr>
      <w:rPr>
        <w:rFonts w:ascii="OpenSymbol" w:eastAsia="OpenSymbol" w:hAnsi="OpenSymbol" w:cs="OpenSymbol"/>
      </w:rPr>
    </w:lvl>
    <w:lvl w:ilvl="6">
      <w:numFmt w:val="bullet"/>
      <w:lvlText w:val="•"/>
      <w:lvlJc w:val="left"/>
      <w:pPr>
        <w:ind w:left="2932" w:hanging="360"/>
      </w:pPr>
      <w:rPr>
        <w:rFonts w:ascii="OpenSymbol" w:eastAsia="OpenSymbol" w:hAnsi="OpenSymbol" w:cs="OpenSymbol"/>
      </w:rPr>
    </w:lvl>
    <w:lvl w:ilvl="7">
      <w:numFmt w:val="bullet"/>
      <w:lvlText w:val="◦"/>
      <w:lvlJc w:val="left"/>
      <w:pPr>
        <w:ind w:left="3292" w:hanging="360"/>
      </w:pPr>
      <w:rPr>
        <w:rFonts w:ascii="OpenSymbol" w:eastAsia="OpenSymbol" w:hAnsi="OpenSymbol" w:cs="OpenSymbol"/>
      </w:rPr>
    </w:lvl>
    <w:lvl w:ilvl="8">
      <w:numFmt w:val="bullet"/>
      <w:lvlText w:val="▪"/>
      <w:lvlJc w:val="left"/>
      <w:pPr>
        <w:ind w:left="3652" w:hanging="360"/>
      </w:pPr>
      <w:rPr>
        <w:rFonts w:ascii="OpenSymbol" w:eastAsia="OpenSymbol" w:hAnsi="OpenSymbol" w:cs="OpenSymbol"/>
      </w:rPr>
    </w:lvl>
  </w:abstractNum>
  <w:num w:numId="1">
    <w:abstractNumId w:val="2"/>
  </w:num>
  <w:num w:numId="2">
    <w:abstractNumId w:val="4"/>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08F3"/>
    <w:rsid w:val="000D15BE"/>
    <w:rsid w:val="001253E7"/>
    <w:rsid w:val="00177FD0"/>
    <w:rsid w:val="0028136E"/>
    <w:rsid w:val="00476E29"/>
    <w:rsid w:val="004C7477"/>
    <w:rsid w:val="004F28D4"/>
    <w:rsid w:val="005A2698"/>
    <w:rsid w:val="00743E2D"/>
    <w:rsid w:val="00806624"/>
    <w:rsid w:val="00854338"/>
    <w:rsid w:val="0093463E"/>
    <w:rsid w:val="00975F9F"/>
    <w:rsid w:val="009A31A4"/>
    <w:rsid w:val="009C5CCF"/>
    <w:rsid w:val="00AC262E"/>
    <w:rsid w:val="00AD448B"/>
    <w:rsid w:val="00AE2816"/>
    <w:rsid w:val="00B31693"/>
    <w:rsid w:val="00C911C2"/>
    <w:rsid w:val="00D97498"/>
    <w:rsid w:val="00DA08F3"/>
    <w:rsid w:val="00DA1BC6"/>
    <w:rsid w:val="01A09105"/>
    <w:rsid w:val="0571EA61"/>
    <w:rsid w:val="058F4306"/>
    <w:rsid w:val="0603B67F"/>
    <w:rsid w:val="06E53E62"/>
    <w:rsid w:val="08D41EEF"/>
    <w:rsid w:val="09E30F9D"/>
    <w:rsid w:val="0A3E4A6E"/>
    <w:rsid w:val="0D73BD0B"/>
    <w:rsid w:val="151503F7"/>
    <w:rsid w:val="174D0682"/>
    <w:rsid w:val="17B9047F"/>
    <w:rsid w:val="17EA45FB"/>
    <w:rsid w:val="193D15B9"/>
    <w:rsid w:val="19AFECDE"/>
    <w:rsid w:val="1A2A6B69"/>
    <w:rsid w:val="1B768C8B"/>
    <w:rsid w:val="1D734063"/>
    <w:rsid w:val="2256C4A4"/>
    <w:rsid w:val="239C4249"/>
    <w:rsid w:val="2B808C83"/>
    <w:rsid w:val="2CE5CD2F"/>
    <w:rsid w:val="2EB9D08E"/>
    <w:rsid w:val="3464F7B1"/>
    <w:rsid w:val="402EFE26"/>
    <w:rsid w:val="411E5FA3"/>
    <w:rsid w:val="417ACE2D"/>
    <w:rsid w:val="42A40526"/>
    <w:rsid w:val="45F89A74"/>
    <w:rsid w:val="464B6BB7"/>
    <w:rsid w:val="4CF43CD2"/>
    <w:rsid w:val="4EE64400"/>
    <w:rsid w:val="52E5885B"/>
    <w:rsid w:val="5633B7C4"/>
    <w:rsid w:val="5771BB27"/>
    <w:rsid w:val="57C353B3"/>
    <w:rsid w:val="58FBFBC1"/>
    <w:rsid w:val="5C498F75"/>
    <w:rsid w:val="60391450"/>
    <w:rsid w:val="617B0D7E"/>
    <w:rsid w:val="6682A9C5"/>
    <w:rsid w:val="67C1DF88"/>
    <w:rsid w:val="683B8BA3"/>
    <w:rsid w:val="6AA5DFD4"/>
    <w:rsid w:val="6DD9ED18"/>
    <w:rsid w:val="7014AEFE"/>
    <w:rsid w:val="71657F3B"/>
    <w:rsid w:val="74D4D344"/>
    <w:rsid w:val="762BECD1"/>
    <w:rsid w:val="7A172BD0"/>
    <w:rsid w:val="7BF1476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014FC"/>
  <w15:docId w15:val="{FFDFE5CE-291C-424F-848F-5ED121732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Open Sans Light" w:eastAsia="Calibri" w:hAnsi="Open Sans Light"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autoSpaceDN w:val="0"/>
      <w:textAlignment w:val="baseline"/>
    </w:pPr>
    <w:rPr>
      <w:rFonts w:ascii="Times New Roman" w:eastAsia="Times New Roman" w:hAnsi="Times New Roman"/>
      <w:sz w:val="24"/>
      <w:szCs w:val="24"/>
    </w:rPr>
  </w:style>
  <w:style w:type="paragraph" w:styleId="Ttulo1">
    <w:name w:val="heading 1"/>
    <w:basedOn w:val="Normal"/>
    <w:next w:val="Normal"/>
    <w:uiPriority w:val="9"/>
    <w:qFormat/>
    <w:pPr>
      <w:keepNext/>
      <w:spacing w:line="360" w:lineRule="auto"/>
      <w:jc w:val="center"/>
      <w:outlineLvl w:val="0"/>
    </w:pPr>
    <w:rPr>
      <w:rFonts w:ascii="Verdana" w:eastAsia="Verdana" w:hAnsi="Verdana" w:cs="Microsoft Sans Serif"/>
      <w:b/>
      <w:bCs/>
      <w:color w:val="333399"/>
      <w:sz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pPr>
      <w:widowControl w:val="0"/>
      <w:suppressAutoHyphens/>
      <w:autoSpaceDN w:val="0"/>
      <w:spacing w:after="160" w:line="256" w:lineRule="auto"/>
      <w:textAlignment w:val="baseline"/>
    </w:pPr>
    <w:rPr>
      <w:sz w:val="22"/>
      <w:szCs w:val="22"/>
      <w:lang w:eastAsia="en-US"/>
    </w:rPr>
  </w:style>
  <w:style w:type="paragraph" w:customStyle="1" w:styleId="Heading">
    <w:name w:val="Heading"/>
    <w:basedOn w:val="Standard"/>
    <w:next w:val="Textbody"/>
    <w:pPr>
      <w:keepNext/>
      <w:spacing w:before="240" w:after="120"/>
    </w:pPr>
    <w:rPr>
      <w:rFonts w:ascii="Open Sans SemiBold" w:eastAsia="MS Gothic" w:hAnsi="Open Sans SemiBold" w:cs="Tahoma"/>
      <w:sz w:val="28"/>
      <w:szCs w:val="28"/>
    </w:rPr>
  </w:style>
  <w:style w:type="paragraph" w:customStyle="1" w:styleId="Textbody">
    <w:name w:val="Text body"/>
    <w:basedOn w:val="Standard"/>
    <w:pPr>
      <w:spacing w:after="140" w:line="276" w:lineRule="auto"/>
    </w:pPr>
  </w:style>
  <w:style w:type="paragraph" w:styleId="Textonotapie">
    <w:name w:val="footnote text"/>
    <w:basedOn w:val="Normal"/>
    <w:rPr>
      <w:sz w:val="20"/>
      <w:szCs w:val="20"/>
    </w:rPr>
  </w:style>
  <w:style w:type="paragraph" w:customStyle="1" w:styleId="HeaderandFooter">
    <w:name w:val="Header and Footer"/>
    <w:basedOn w:val="Standard"/>
    <w:pPr>
      <w:suppressLineNumbers/>
      <w:tabs>
        <w:tab w:val="center" w:pos="4819"/>
        <w:tab w:val="right" w:pos="9638"/>
      </w:tabs>
    </w:pPr>
  </w:style>
  <w:style w:type="paragraph" w:styleId="Piedepgina">
    <w:name w:val="footer"/>
    <w:basedOn w:val="Normal"/>
    <w:pPr>
      <w:tabs>
        <w:tab w:val="center" w:pos="4252"/>
        <w:tab w:val="right" w:pos="8504"/>
      </w:tabs>
    </w:pPr>
  </w:style>
  <w:style w:type="paragraph" w:styleId="Textodeglobo">
    <w:name w:val="Balloon Text"/>
    <w:basedOn w:val="Normal"/>
    <w:rPr>
      <w:rFonts w:ascii="Segoe UI" w:eastAsia="Segoe UI" w:hAnsi="Segoe UI" w:cs="Segoe UI"/>
      <w:sz w:val="18"/>
      <w:szCs w:val="18"/>
    </w:rPr>
  </w:style>
  <w:style w:type="paragraph" w:customStyle="1" w:styleId="TableContents">
    <w:name w:val="Table Contents"/>
    <w:basedOn w:val="Standard"/>
    <w:pPr>
      <w:suppressLineNumbers/>
    </w:pPr>
  </w:style>
  <w:style w:type="paragraph" w:customStyle="1" w:styleId="Footnote">
    <w:name w:val="Footnote"/>
    <w:basedOn w:val="Standard"/>
    <w:pPr>
      <w:suppressLineNumbers/>
      <w:ind w:left="339" w:hanging="339"/>
    </w:pPr>
    <w:rPr>
      <w:sz w:val="20"/>
      <w:szCs w:val="20"/>
    </w:rPr>
  </w:style>
  <w:style w:type="paragraph" w:customStyle="1" w:styleId="TableHeading">
    <w:name w:val="Table Heading"/>
    <w:basedOn w:val="TableContents"/>
    <w:pPr>
      <w:jc w:val="center"/>
    </w:pPr>
    <w:rPr>
      <w:b/>
      <w:bCs/>
    </w:rPr>
  </w:style>
  <w:style w:type="paragraph" w:styleId="Lista">
    <w:name w:val="List"/>
    <w:basedOn w:val="Textbody"/>
  </w:style>
  <w:style w:type="paragraph" w:styleId="Descripcin">
    <w:name w:val="caption"/>
    <w:basedOn w:val="Standard"/>
    <w:pPr>
      <w:suppressLineNumbers/>
      <w:spacing w:before="120" w:after="120"/>
    </w:pPr>
    <w:rPr>
      <w:i/>
      <w:iCs/>
      <w:sz w:val="20"/>
      <w:szCs w:val="20"/>
    </w:rPr>
  </w:style>
  <w:style w:type="paragraph" w:customStyle="1" w:styleId="Index">
    <w:name w:val="Index"/>
    <w:basedOn w:val="Standard"/>
    <w:pPr>
      <w:suppressLineNumbers/>
    </w:pPr>
  </w:style>
  <w:style w:type="paragraph" w:styleId="Encabezado">
    <w:name w:val="header"/>
    <w:basedOn w:val="HeaderandFooter"/>
  </w:style>
  <w:style w:type="paragraph" w:customStyle="1" w:styleId="ListContents">
    <w:name w:val="List Contents"/>
    <w:basedOn w:val="Standard"/>
    <w:pPr>
      <w:ind w:left="567"/>
    </w:pPr>
  </w:style>
  <w:style w:type="character" w:customStyle="1" w:styleId="Ttulo1Car">
    <w:name w:val="Título 1 Car"/>
    <w:rPr>
      <w:rFonts w:ascii="Verdana" w:eastAsia="Times New Roman" w:hAnsi="Verdana" w:cs="Microsoft Sans Serif"/>
      <w:b/>
      <w:bCs/>
      <w:color w:val="333399"/>
      <w:sz w:val="20"/>
      <w:szCs w:val="24"/>
      <w:lang w:eastAsia="es-ES"/>
    </w:rPr>
  </w:style>
  <w:style w:type="character" w:customStyle="1" w:styleId="TextonotapieCar">
    <w:name w:val="Texto nota pie Car"/>
    <w:rPr>
      <w:rFonts w:ascii="Times New Roman" w:eastAsia="Times New Roman" w:hAnsi="Times New Roman" w:cs="Times New Roman"/>
      <w:sz w:val="20"/>
      <w:szCs w:val="20"/>
      <w:lang w:eastAsia="es-ES"/>
    </w:rPr>
  </w:style>
  <w:style w:type="character" w:styleId="nfasis">
    <w:name w:val="Emphasis"/>
    <w:rPr>
      <w:i/>
      <w:iCs/>
    </w:rPr>
  </w:style>
  <w:style w:type="character" w:styleId="Refdenotaalpie">
    <w:name w:val="footnote reference"/>
    <w:rPr>
      <w:position w:val="0"/>
      <w:vertAlign w:val="superscript"/>
    </w:rPr>
  </w:style>
  <w:style w:type="character" w:customStyle="1" w:styleId="PiedepginaCar">
    <w:name w:val="Pie de página Car"/>
    <w:rPr>
      <w:rFonts w:ascii="Times New Roman" w:eastAsia="Times New Roman" w:hAnsi="Times New Roman" w:cs="Times New Roman"/>
      <w:sz w:val="24"/>
      <w:szCs w:val="24"/>
      <w:lang w:eastAsia="es-ES"/>
    </w:rPr>
  </w:style>
  <w:style w:type="character" w:customStyle="1" w:styleId="TextodegloboCar">
    <w:name w:val="Texto de globo Car"/>
    <w:rPr>
      <w:rFonts w:ascii="Segoe UI" w:eastAsia="Times New Roman" w:hAnsi="Segoe UI" w:cs="Segoe UI"/>
      <w:sz w:val="18"/>
      <w:szCs w:val="18"/>
      <w:lang w:eastAsia="es-ES"/>
    </w:rPr>
  </w:style>
  <w:style w:type="character" w:customStyle="1" w:styleId="Footnoteanchor">
    <w:name w:val="Footnote anchor"/>
    <w:rPr>
      <w:position w:val="0"/>
      <w:vertAlign w:val="superscript"/>
    </w:rPr>
  </w:style>
  <w:style w:type="character" w:customStyle="1" w:styleId="FootnoteSymbol">
    <w:name w:val="Footnote Symbol"/>
  </w:style>
  <w:style w:type="character" w:customStyle="1" w:styleId="Internetlink">
    <w:name w:val="Internet link"/>
    <w:rPr>
      <w:color w:val="000080"/>
      <w:u w:val="single"/>
    </w:rPr>
  </w:style>
  <w:style w:type="character" w:customStyle="1" w:styleId="VisitedInternetLink">
    <w:name w:val="Visited Internet Link"/>
    <w:rPr>
      <w:color w:val="800000"/>
      <w:u w:val="single"/>
    </w:rPr>
  </w:style>
  <w:style w:type="character" w:customStyle="1" w:styleId="EndnoteSymbol">
    <w:name w:val="Endnote Symbol"/>
  </w:style>
  <w:style w:type="character" w:customStyle="1" w:styleId="Endnoteanchor">
    <w:name w:val="Endnote anchor"/>
    <w:rPr>
      <w:position w:val="0"/>
      <w:vertAlign w:val="superscript"/>
    </w:rPr>
  </w:style>
  <w:style w:type="character" w:customStyle="1" w:styleId="BulletSymbols">
    <w:name w:val="Bullet Symbols"/>
    <w:rPr>
      <w:rFonts w:ascii="OpenSymbol" w:eastAsia="OpenSymbol" w:hAnsi="OpenSymbol" w:cs="OpenSymbol"/>
    </w:rPr>
  </w:style>
  <w:style w:type="character" w:styleId="Hipervnculo">
    <w:name w:val="Hyperlink"/>
    <w:uiPriority w:val="99"/>
    <w:unhideWhenUsed/>
    <w:rsid w:val="009A31A4"/>
    <w:rPr>
      <w:color w:val="0000FF"/>
      <w:u w:val="single"/>
    </w:rPr>
  </w:style>
  <w:style w:type="paragraph" w:styleId="Textoindependiente">
    <w:name w:val="Body Text"/>
    <w:basedOn w:val="Normal"/>
    <w:link w:val="TextoindependienteCar"/>
    <w:uiPriority w:val="1"/>
    <w:qFormat/>
    <w:rsid w:val="00854338"/>
    <w:pPr>
      <w:widowControl w:val="0"/>
      <w:autoSpaceDN/>
      <w:textAlignment w:val="auto"/>
    </w:pPr>
    <w:rPr>
      <w:rFonts w:ascii="Microsoft Sans Serif" w:eastAsia="Microsoft Sans Serif" w:hAnsi="Microsoft Sans Serif" w:cs="Microsoft Sans Serif"/>
      <w:sz w:val="20"/>
      <w:szCs w:val="20"/>
      <w:lang w:val="ca-ES" w:eastAsia="en-US"/>
    </w:rPr>
  </w:style>
  <w:style w:type="character" w:customStyle="1" w:styleId="TextoindependienteCar">
    <w:name w:val="Texto independiente Car"/>
    <w:link w:val="Textoindependiente"/>
    <w:uiPriority w:val="1"/>
    <w:rsid w:val="00854338"/>
    <w:rPr>
      <w:rFonts w:ascii="Microsoft Sans Serif" w:eastAsia="Microsoft Sans Serif" w:hAnsi="Microsoft Sans Serif" w:cs="Microsoft Sans Serif"/>
      <w:lang w:val="ca-ES" w:eastAsia="en-US"/>
    </w:rPr>
  </w:style>
  <w:style w:type="paragraph" w:customStyle="1" w:styleId="TableParagraph">
    <w:name w:val="Table Paragraph"/>
    <w:basedOn w:val="Normal"/>
    <w:uiPriority w:val="1"/>
    <w:qFormat/>
    <w:rsid w:val="00854338"/>
    <w:pPr>
      <w:widowControl w:val="0"/>
      <w:autoSpaceDN/>
      <w:textAlignment w:val="auto"/>
    </w:pPr>
    <w:rPr>
      <w:rFonts w:ascii="Microsoft Sans Serif" w:eastAsia="Microsoft Sans Serif" w:hAnsi="Microsoft Sans Serif" w:cs="Microsoft Sans Serif"/>
      <w:sz w:val="22"/>
      <w:szCs w:val="22"/>
      <w:lang w:val="ca-ES" w:eastAsia="en-US"/>
    </w:rPr>
  </w:style>
  <w:style w:type="table" w:customStyle="1" w:styleId="TableNormal">
    <w:name w:val="Table Normal"/>
    <w:uiPriority w:val="2"/>
    <w:semiHidden/>
    <w:unhideWhenUsed/>
    <w:qFormat/>
    <w:rsid w:val="00854338"/>
    <w:pPr>
      <w:suppressAutoHyphens/>
    </w:pPr>
    <w:rPr>
      <w:rFonts w:ascii="Calibri" w:hAnsi="Calibri" w:cs="Calibri"/>
      <w:sz w:val="22"/>
      <w:szCs w:val="22"/>
      <w:lang w:val="en-US" w:eastAsia="en-US"/>
    </w:rPr>
    <w:tblPr>
      <w:tblCellMar>
        <w:top w:w="0" w:type="dxa"/>
        <w:left w:w="0" w:type="dxa"/>
        <w:bottom w:w="0" w:type="dxa"/>
        <w:right w:w="0" w:type="dxa"/>
      </w:tblCellMar>
    </w:tblPr>
  </w:style>
  <w:style w:type="paragraph" w:styleId="Prrafodelista">
    <w:name w:val="List Paragraph"/>
    <w:basedOn w:val="Normal"/>
    <w:uiPriority w:val="1"/>
    <w:qFormat/>
    <w:rsid w:val="00854338"/>
    <w:pPr>
      <w:widowControl w:val="0"/>
      <w:autoSpaceDN/>
      <w:ind w:left="572" w:hanging="211"/>
      <w:textAlignment w:val="auto"/>
    </w:pPr>
    <w:rPr>
      <w:rFonts w:ascii="Microsoft Sans Serif" w:eastAsia="Microsoft Sans Serif" w:hAnsi="Microsoft Sans Serif" w:cs="Microsoft Sans Serif"/>
      <w:sz w:val="22"/>
      <w:szCs w:val="22"/>
      <w:lang w:val="ca-ES" w:eastAsia="en-US"/>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visitado">
    <w:name w:val="FollowedHyperlink"/>
    <w:basedOn w:val="Fuentedeprrafopredeter"/>
    <w:uiPriority w:val="99"/>
    <w:semiHidden/>
    <w:unhideWhenUsed/>
    <w:rsid w:val="0080662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76ba6ef-d51a-4d5e-9d9c-864c3ceca69c">
      <Terms xmlns="http://schemas.microsoft.com/office/infopath/2007/PartnerControls"/>
    </lcf76f155ced4ddcb4097134ff3c332f>
    <Mida xmlns="876ba6ef-d51a-4d5e-9d9c-864c3ceca69c" xsi:nil="true"/>
    <TaxCatchAll xmlns="944469ea-9c25-45bb-8c21-596a1928cd4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91DB2334CCC68F49A655161BFCCAA106" ma:contentTypeVersion="15" ma:contentTypeDescription="Crear nuevo documento." ma:contentTypeScope="" ma:versionID="f40c1e495556caa49afc99e7bff7b9b6">
  <xsd:schema xmlns:xsd="http://www.w3.org/2001/XMLSchema" xmlns:xs="http://www.w3.org/2001/XMLSchema" xmlns:p="http://schemas.microsoft.com/office/2006/metadata/properties" xmlns:ns2="876ba6ef-d51a-4d5e-9d9c-864c3ceca69c" xmlns:ns3="944469ea-9c25-45bb-8c21-596a1928cd4c" targetNamespace="http://schemas.microsoft.com/office/2006/metadata/properties" ma:root="true" ma:fieldsID="be482c992960cb0abbf03d1605dafb5b" ns2:_="" ns3:_="">
    <xsd:import namespace="876ba6ef-d51a-4d5e-9d9c-864c3ceca69c"/>
    <xsd:import namespace="944469ea-9c25-45bb-8c21-596a1928cd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DateTaken" minOccurs="0"/>
                <xsd:element ref="ns2:MediaServiceOCR" minOccurs="0"/>
                <xsd:element ref="ns2:Mid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6ba6ef-d51a-4d5e-9d9c-864c3ceca6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e2bcb319-b3db-49eb-abc0-705d9d5f5804" ma:termSetId="09814cd3-568e-fe90-9814-8d621ff8fb84" ma:anchorId="fba54fb3-c3e1-fe81-a776-ca4b69148c4d" ma:open="true" ma:isKeyword="false">
      <xsd:complexType>
        <xsd:sequence>
          <xsd:element ref="pc:Terms" minOccurs="0" maxOccurs="1"/>
        </xsd:sequence>
      </xsd:complexType>
    </xsd:element>
    <xsd:element name="MediaServiceDateTaken" ma:index="20" nillable="true" ma:displayName="MediaServiceDateTaken" ma:description="" ma:hidden="true" ma:indexed="true" ma:internalName="MediaServiceDateTaken"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element name="Mida" ma:index="22" nillable="true" ma:displayName="Mida" ma:format="Dropdown" ma:internalName="Mida">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44469ea-9c25-45bb-8c21-596a1928cd4c"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TaxCatchAll" ma:index="19" nillable="true" ma:displayName="Taxonomy Catch All Column" ma:hidden="true" ma:list="{c842c020-25b1-4458-a70d-2826d37706f2}" ma:internalName="TaxCatchAll" ma:showField="CatchAllData" ma:web="944469ea-9c25-45bb-8c21-596a1928cd4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753149-42A0-4DCA-8B10-2A661668D9E7}">
  <ds:schemaRefs>
    <ds:schemaRef ds:uri="http://schemas.microsoft.com/sharepoint/v3/contenttype/forms"/>
  </ds:schemaRefs>
</ds:datastoreItem>
</file>

<file path=customXml/itemProps2.xml><?xml version="1.0" encoding="utf-8"?>
<ds:datastoreItem xmlns:ds="http://schemas.openxmlformats.org/officeDocument/2006/customXml" ds:itemID="{51A3C872-54B6-4881-820B-817DF77CEFDB}">
  <ds:schemaRefs>
    <ds:schemaRef ds:uri="http://schemas.microsoft.com/office/2006/metadata/properties"/>
    <ds:schemaRef ds:uri="http://schemas.microsoft.com/office/infopath/2007/PartnerControls"/>
    <ds:schemaRef ds:uri="876ba6ef-d51a-4d5e-9d9c-864c3ceca69c"/>
    <ds:schemaRef ds:uri="944469ea-9c25-45bb-8c21-596a1928cd4c"/>
  </ds:schemaRefs>
</ds:datastoreItem>
</file>

<file path=customXml/itemProps3.xml><?xml version="1.0" encoding="utf-8"?>
<ds:datastoreItem xmlns:ds="http://schemas.openxmlformats.org/officeDocument/2006/customXml" ds:itemID="{86865BB5-1AA3-4BF7-B610-439D3C5659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6ba6ef-d51a-4d5e-9d9c-864c3ceca69c"/>
    <ds:schemaRef ds:uri="944469ea-9c25-45bb-8c21-596a1928cd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Pages>
  <Words>898</Words>
  <Characters>4941</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Consell de Mallorca</Company>
  <LinksUpToDate>false</LinksUpToDate>
  <CharactersWithSpaces>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JAmer</dc:creator>
  <cp:keywords/>
  <dc:description/>
  <cp:lastModifiedBy>Kuma</cp:lastModifiedBy>
  <cp:revision>7</cp:revision>
  <dcterms:created xsi:type="dcterms:W3CDTF">2026-04-15T20:20:00Z</dcterms:created>
  <dcterms:modified xsi:type="dcterms:W3CDTF">2026-04-20T11:34:00Z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2026-04-08T10:16:08Z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74d32ac3-ab1b-4e9e-94fe-31a94d549b55</vt:lpwstr>
  </property>
  <property fmtid="{D5CDD505-2E9C-101B-9397-08002B2CF9AE}" pid="7" name="MSIP_Label_defa4170-0d19-0005-0004-bc88714345d2_ActionId">
    <vt:lpwstr>bf5fbf4e-ddc2-4d71-bc0b-f6d1ee930e82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MediaServiceImageTags">
    <vt:lpwstr/>
  </property>
  <property fmtid="{D5CDD505-2E9C-101B-9397-08002B2CF9AE}" pid="11" name="ContentTypeId">
    <vt:lpwstr>0x01010091DB2334CCC68F49A655161BFCCAA106</vt:lpwstr>
  </property>
</Properties>
</file>