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D00E7C" w14:textId="77777777" w:rsidR="00C2072A" w:rsidRDefault="00BC3407">
      <w:r>
        <w:rPr>
          <w:b/>
          <w:sz w:val="28"/>
          <w:szCs w:val="28"/>
        </w:rPr>
        <w:t xml:space="preserve">Evaluation </w:t>
      </w:r>
    </w:p>
    <w:p w14:paraId="25C86172" w14:textId="77777777" w:rsidR="00C2072A" w:rsidRDefault="00BC3407">
      <w:r>
        <w:br/>
        <w:t>A screenshot of the confusion matrix can be seen below:</w:t>
      </w:r>
    </w:p>
    <w:p w14:paraId="134F2750" w14:textId="77777777" w:rsidR="00C2072A" w:rsidRDefault="00FD1617">
      <w:r w:rsidRPr="00FD1617">
        <w:drawing>
          <wp:inline distT="0" distB="0" distL="0" distR="0" wp14:anchorId="3FDAAFA3" wp14:editId="4390DCAD">
            <wp:extent cx="5943600" cy="3173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EAD2" w14:textId="685D2FDE" w:rsidR="00C2072A" w:rsidRDefault="00BC3407">
      <w:r>
        <w:t xml:space="preserve">As seen in the screenshot above, the overall accuracy of the model is </w:t>
      </w:r>
      <w:r w:rsidR="004079B0">
        <w:t>88.5%</w:t>
      </w:r>
    </w:p>
    <w:p w14:paraId="5174746C" w14:textId="77777777" w:rsidR="00C2072A" w:rsidRDefault="00C2072A"/>
    <w:p w14:paraId="7BA32FEB" w14:textId="77777777" w:rsidR="00C2072A" w:rsidRDefault="00BC3407">
      <w:r>
        <w:t>&lt;</w:t>
      </w:r>
      <w:r>
        <w:t xml:space="preserve">Fill </w:t>
      </w:r>
      <w:proofErr w:type="gramStart"/>
      <w:r>
        <w:t>In</w:t>
      </w:r>
      <w:proofErr w:type="gramEnd"/>
      <w:r>
        <w:t>: Write one sentence for each of the values of the confusion matrix indicating what has been correctly or incorrectly predicted.&gt;</w:t>
      </w:r>
    </w:p>
    <w:p w14:paraId="6E63A403" w14:textId="77777777" w:rsidR="003B570E" w:rsidRDefault="003B570E"/>
    <w:p w14:paraId="7F97EB6A" w14:textId="33FB5A0F" w:rsidR="003B570E" w:rsidRDefault="003B570E">
      <w:r>
        <w:t xml:space="preserve">308: 308 true </w:t>
      </w:r>
      <w:proofErr w:type="spellStart"/>
      <w:r>
        <w:t>PennyPincher</w:t>
      </w:r>
      <w:proofErr w:type="spellEnd"/>
      <w:r>
        <w:t xml:space="preserve"> are correctly predicted as </w:t>
      </w:r>
      <w:proofErr w:type="spellStart"/>
      <w:r>
        <w:t>PennyPinchers</w:t>
      </w:r>
      <w:proofErr w:type="spellEnd"/>
    </w:p>
    <w:p w14:paraId="5726F5B6" w14:textId="7B5BFA0A" w:rsidR="003B570E" w:rsidRDefault="003B570E">
      <w:r>
        <w:t xml:space="preserve">27: 27 true </w:t>
      </w:r>
      <w:proofErr w:type="spellStart"/>
      <w:r w:rsidR="00BC3407">
        <w:t>PennyPincher</w:t>
      </w:r>
      <w:proofErr w:type="spellEnd"/>
      <w:r w:rsidR="00BC3407">
        <w:t xml:space="preserve"> are incorrectly predicted as </w:t>
      </w:r>
      <w:proofErr w:type="spellStart"/>
      <w:r w:rsidR="00BC3407">
        <w:t>HighRollers</w:t>
      </w:r>
      <w:proofErr w:type="spellEnd"/>
      <w:r w:rsidR="00BC3407">
        <w:t xml:space="preserve"> </w:t>
      </w:r>
    </w:p>
    <w:p w14:paraId="60FFDA73" w14:textId="77777777" w:rsidR="00BC3407" w:rsidRDefault="003B570E" w:rsidP="00BC3407">
      <w:r>
        <w:t xml:space="preserve">38: 38 true </w:t>
      </w:r>
      <w:proofErr w:type="spellStart"/>
      <w:r w:rsidR="00BC3407">
        <w:t>Highroller</w:t>
      </w:r>
      <w:proofErr w:type="spellEnd"/>
      <w:r w:rsidR="00BC3407">
        <w:t xml:space="preserve"> are incorrectly predicted as </w:t>
      </w:r>
      <w:proofErr w:type="spellStart"/>
      <w:r w:rsidR="00BC3407">
        <w:t>PennyPinchers</w:t>
      </w:r>
      <w:proofErr w:type="spellEnd"/>
    </w:p>
    <w:p w14:paraId="2242A170" w14:textId="12945EA7" w:rsidR="00B86A88" w:rsidRDefault="00B86A88">
      <w:bookmarkStart w:id="0" w:name="_GoBack"/>
      <w:bookmarkEnd w:id="0"/>
      <w:r>
        <w:t xml:space="preserve">192: 192 true </w:t>
      </w:r>
      <w:proofErr w:type="spellStart"/>
      <w:r>
        <w:t>Highrollers</w:t>
      </w:r>
      <w:proofErr w:type="spellEnd"/>
      <w:r>
        <w:t xml:space="preserve"> are correctly predicted as </w:t>
      </w:r>
      <w:proofErr w:type="spellStart"/>
      <w:r>
        <w:t>HighRollers</w:t>
      </w:r>
      <w:proofErr w:type="spellEnd"/>
    </w:p>
    <w:p w14:paraId="3E723EA9" w14:textId="77777777" w:rsidR="00C2072A" w:rsidRDefault="00C2072A"/>
    <w:sectPr w:rsidR="00C207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072A"/>
    <w:rsid w:val="003B570E"/>
    <w:rsid w:val="004079B0"/>
    <w:rsid w:val="00B86A88"/>
    <w:rsid w:val="00BC3407"/>
    <w:rsid w:val="00C2072A"/>
    <w:rsid w:val="00FD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68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Macintosh Word</Application>
  <DocSecurity>0</DocSecurity>
  <Lines>3</Lines>
  <Paragraphs>1</Paragraphs>
  <ScaleCrop>false</ScaleCrop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BowenLiu</cp:lastModifiedBy>
  <cp:revision>7</cp:revision>
  <dcterms:created xsi:type="dcterms:W3CDTF">2016-07-05T02:01:00Z</dcterms:created>
  <dcterms:modified xsi:type="dcterms:W3CDTF">2016-07-05T02:13:00Z</dcterms:modified>
</cp:coreProperties>
</file>