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4BA13" w14:textId="3D0E5318" w:rsidR="00616B79" w:rsidRPr="00616B79" w:rsidRDefault="00616B79" w:rsidP="00616B79">
      <w:r w:rsidRPr="00616B79">
        <w:t>Here is a link to a .zip file containing all the files I worked with this summer: </w:t>
      </w:r>
      <w:hyperlink r:id="rId4" w:tgtFrame="_blank" w:history="1">
        <w:r w:rsidRPr="00616B79">
          <w:rPr>
            <w:rStyle w:val="Hyperlink"/>
          </w:rPr>
          <w:fldChar w:fldCharType="begin"/>
        </w:r>
        <w:r w:rsidRPr="00616B79">
          <w:rPr>
            <w:rStyle w:val="Hyperlink"/>
          </w:rPr>
          <w:instrText xml:space="preserve"> INCLUDEPICTURE "/Users/andrewsimon/Library/Group Containers/UBF8T346G9.ms/WebArchiveCopyPasteTempFiles/com.microsoft.Word/zip_16x16.png" \* MERGEFORMATINET </w:instrText>
        </w:r>
        <w:r w:rsidRPr="00616B79">
          <w:rPr>
            <w:rStyle w:val="Hyperlink"/>
          </w:rPr>
          <w:fldChar w:fldCharType="separate"/>
        </w:r>
        <w:r w:rsidRPr="00616B79">
          <w:rPr>
            <w:rStyle w:val="Hyperlink"/>
          </w:rPr>
          <w:drawing>
            <wp:inline distT="0" distB="0" distL="0" distR="0" wp14:anchorId="4D8842BA" wp14:editId="7A30CBFB">
              <wp:extent cx="203200" cy="203200"/>
              <wp:effectExtent l="0" t="0" r="0" b="0"/>
              <wp:docPr id="423076705"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6B79">
          <w:rPr>
            <w:rStyle w:val="Hyperlink"/>
          </w:rPr>
          <w:fldChar w:fldCharType="end"/>
        </w:r>
        <w:r w:rsidRPr="00616B79">
          <w:rPr>
            <w:rStyle w:val="Hyperlink"/>
          </w:rPr>
          <w:t>LivingDataIntern_LindsayTrottier.zip</w:t>
        </w:r>
      </w:hyperlink>
    </w:p>
    <w:p w14:paraId="3C13694F" w14:textId="77777777" w:rsidR="00616B79" w:rsidRPr="00616B79" w:rsidRDefault="00616B79" w:rsidP="00616B79">
      <w:r w:rsidRPr="00616B79">
        <w:t>** Please let me know when you've downloaded the .zip file so that I can remove it from my OneDrive and transfer it onto an external hard drive for long-term storage**</w:t>
      </w:r>
    </w:p>
    <w:p w14:paraId="4FBBBFA9" w14:textId="77777777" w:rsidR="00616B79" w:rsidRPr="00616B79" w:rsidRDefault="00616B79" w:rsidP="00616B79"/>
    <w:p w14:paraId="70B48691" w14:textId="77777777" w:rsidR="00616B79" w:rsidRPr="00616B79" w:rsidRDefault="00616B79" w:rsidP="00616B79">
      <w:r w:rsidRPr="00616B79">
        <w:t>Here is a summary of the folders, their sub-folders, and files:</w:t>
      </w:r>
    </w:p>
    <w:p w14:paraId="589B5027" w14:textId="77777777" w:rsidR="00616B79" w:rsidRPr="00616B79" w:rsidRDefault="00616B79" w:rsidP="00616B79"/>
    <w:tbl>
      <w:tblPr>
        <w:tblW w:w="0" w:type="auto"/>
        <w:tblCellMar>
          <w:top w:w="15" w:type="dxa"/>
          <w:left w:w="15" w:type="dxa"/>
          <w:bottom w:w="15" w:type="dxa"/>
          <w:right w:w="15" w:type="dxa"/>
        </w:tblCellMar>
        <w:tblLook w:val="04A0" w:firstRow="1" w:lastRow="0" w:firstColumn="1" w:lastColumn="0" w:noHBand="0" w:noVBand="1"/>
      </w:tblPr>
      <w:tblGrid>
        <w:gridCol w:w="1872"/>
        <w:gridCol w:w="1513"/>
        <w:gridCol w:w="3143"/>
        <w:gridCol w:w="1721"/>
        <w:gridCol w:w="1111"/>
      </w:tblGrid>
      <w:tr w:rsidR="00616B79" w:rsidRPr="00616B79" w14:paraId="00C2A628" w14:textId="77777777" w:rsidTr="00616B79">
        <w:trPr>
          <w:trHeight w:val="330"/>
        </w:trPr>
        <w:tc>
          <w:tcPr>
            <w:tcW w:w="2272" w:type="dxa"/>
            <w:tcBorders>
              <w:top w:val="single" w:sz="8" w:space="0" w:color="002451"/>
              <w:bottom w:val="single" w:sz="8" w:space="0" w:color="002451"/>
            </w:tcBorders>
            <w:hideMark/>
          </w:tcPr>
          <w:p w14:paraId="595EBC29" w14:textId="77777777" w:rsidR="00616B79" w:rsidRPr="00616B79" w:rsidRDefault="00616B79" w:rsidP="00616B79">
            <w:r w:rsidRPr="00616B79">
              <w:rPr>
                <w:b/>
                <w:bCs/>
              </w:rPr>
              <w:t>Folder</w:t>
            </w:r>
          </w:p>
        </w:tc>
        <w:tc>
          <w:tcPr>
            <w:tcW w:w="2272" w:type="dxa"/>
            <w:tcBorders>
              <w:top w:val="single" w:sz="8" w:space="0" w:color="002451"/>
              <w:bottom w:val="single" w:sz="8" w:space="0" w:color="002451"/>
            </w:tcBorders>
            <w:hideMark/>
          </w:tcPr>
          <w:p w14:paraId="2265627D" w14:textId="77777777" w:rsidR="00616B79" w:rsidRPr="00616B79" w:rsidRDefault="00616B79" w:rsidP="00616B79">
            <w:r w:rsidRPr="00616B79">
              <w:rPr>
                <w:b/>
                <w:bCs/>
              </w:rPr>
              <w:t>Sub-folder</w:t>
            </w:r>
          </w:p>
        </w:tc>
        <w:tc>
          <w:tcPr>
            <w:tcW w:w="3818" w:type="dxa"/>
            <w:tcBorders>
              <w:top w:val="single" w:sz="8" w:space="0" w:color="002451"/>
              <w:bottom w:val="single" w:sz="8" w:space="0" w:color="002451"/>
            </w:tcBorders>
            <w:hideMark/>
          </w:tcPr>
          <w:p w14:paraId="268016F9" w14:textId="77777777" w:rsidR="00616B79" w:rsidRPr="00616B79" w:rsidRDefault="00616B79" w:rsidP="00616B79">
            <w:r w:rsidRPr="00616B79">
              <w:rPr>
                <w:b/>
                <w:bCs/>
              </w:rPr>
              <w:t>File</w:t>
            </w:r>
          </w:p>
        </w:tc>
        <w:tc>
          <w:tcPr>
            <w:tcW w:w="5051" w:type="dxa"/>
            <w:tcBorders>
              <w:top w:val="single" w:sz="8" w:space="0" w:color="002451"/>
              <w:bottom w:val="single" w:sz="8" w:space="0" w:color="002451"/>
            </w:tcBorders>
            <w:hideMark/>
          </w:tcPr>
          <w:p w14:paraId="1AFE25D3" w14:textId="77777777" w:rsidR="00616B79" w:rsidRPr="00616B79" w:rsidRDefault="00616B79" w:rsidP="00616B79">
            <w:r w:rsidRPr="00616B79">
              <w:rPr>
                <w:b/>
                <w:bCs/>
              </w:rPr>
              <w:t>Description</w:t>
            </w:r>
          </w:p>
        </w:tc>
        <w:tc>
          <w:tcPr>
            <w:tcW w:w="10078" w:type="dxa"/>
            <w:tcBorders>
              <w:top w:val="single" w:sz="8" w:space="0" w:color="002451"/>
              <w:bottom w:val="single" w:sz="8" w:space="0" w:color="002451"/>
            </w:tcBorders>
            <w:hideMark/>
          </w:tcPr>
          <w:p w14:paraId="22FDE18D" w14:textId="77777777" w:rsidR="00616B79" w:rsidRPr="00616B79" w:rsidRDefault="00616B79" w:rsidP="00616B79">
            <w:r w:rsidRPr="00616B79">
              <w:rPr>
                <w:b/>
                <w:bCs/>
              </w:rPr>
              <w:t>Status / Next Step(s)</w:t>
            </w:r>
          </w:p>
        </w:tc>
      </w:tr>
      <w:tr w:rsidR="00616B79" w:rsidRPr="00616B79" w14:paraId="59765B92" w14:textId="77777777" w:rsidTr="00616B79">
        <w:trPr>
          <w:trHeight w:val="330"/>
        </w:trPr>
        <w:tc>
          <w:tcPr>
            <w:tcW w:w="2272" w:type="dxa"/>
            <w:tcBorders>
              <w:top w:val="single" w:sz="8" w:space="0" w:color="002451"/>
              <w:bottom w:val="single" w:sz="8" w:space="0" w:color="002451"/>
            </w:tcBorders>
            <w:vAlign w:val="center"/>
            <w:hideMark/>
          </w:tcPr>
          <w:p w14:paraId="466D0E65" w14:textId="77777777" w:rsidR="00616B79" w:rsidRPr="00616B79" w:rsidRDefault="00616B79" w:rsidP="00616B79">
            <w:r w:rsidRPr="00616B79">
              <w:t>BC-</w:t>
            </w:r>
            <w:proofErr w:type="spellStart"/>
            <w:r w:rsidRPr="00616B79">
              <w:t>CDC_TexadaList</w:t>
            </w:r>
            <w:proofErr w:type="spellEnd"/>
          </w:p>
        </w:tc>
        <w:tc>
          <w:tcPr>
            <w:tcW w:w="2272" w:type="dxa"/>
            <w:tcBorders>
              <w:top w:val="single" w:sz="8" w:space="0" w:color="002451"/>
              <w:bottom w:val="single" w:sz="8" w:space="0" w:color="002451"/>
            </w:tcBorders>
            <w:vAlign w:val="center"/>
            <w:hideMark/>
          </w:tcPr>
          <w:p w14:paraId="60CE0591" w14:textId="77777777" w:rsidR="00616B79" w:rsidRPr="00616B79" w:rsidRDefault="00616B79" w:rsidP="00616B79">
            <w:r w:rsidRPr="00616B79">
              <w:rPr>
                <w:i/>
                <w:iCs/>
              </w:rPr>
              <w:t> n/a</w:t>
            </w:r>
          </w:p>
        </w:tc>
        <w:tc>
          <w:tcPr>
            <w:tcW w:w="3818" w:type="dxa"/>
            <w:tcBorders>
              <w:top w:val="single" w:sz="8" w:space="0" w:color="002451"/>
              <w:bottom w:val="single" w:sz="8" w:space="0" w:color="002451"/>
            </w:tcBorders>
            <w:vAlign w:val="center"/>
            <w:hideMark/>
          </w:tcPr>
          <w:p w14:paraId="5AB87EEA" w14:textId="77777777" w:rsidR="00616B79" w:rsidRPr="00616B79" w:rsidRDefault="00616B79" w:rsidP="00616B79">
            <w:r w:rsidRPr="00616B79">
              <w:t>resultsExport.xls</w:t>
            </w:r>
          </w:p>
        </w:tc>
        <w:tc>
          <w:tcPr>
            <w:tcW w:w="5051" w:type="dxa"/>
            <w:tcBorders>
              <w:top w:val="single" w:sz="8" w:space="0" w:color="002451"/>
              <w:bottom w:val="single" w:sz="8" w:space="0" w:color="002451"/>
            </w:tcBorders>
            <w:hideMark/>
          </w:tcPr>
          <w:p w14:paraId="72E9BEC8" w14:textId="77777777" w:rsidR="00616B79" w:rsidRPr="00616B79" w:rsidRDefault="00616B79" w:rsidP="00616B79">
            <w:r w:rsidRPr="00616B79">
              <w:t xml:space="preserve">A spreadsheet containing the search results for all plant species on </w:t>
            </w:r>
            <w:proofErr w:type="spellStart"/>
            <w:r w:rsidRPr="00616B79">
              <w:t>Texada</w:t>
            </w:r>
            <w:proofErr w:type="spellEnd"/>
            <w:r w:rsidRPr="00616B79">
              <w:t xml:space="preserve"> Island (polygon search option) from the BC Species &amp; Ecosystems Explorer. </w:t>
            </w:r>
          </w:p>
        </w:tc>
        <w:tc>
          <w:tcPr>
            <w:tcW w:w="10078" w:type="dxa"/>
            <w:tcBorders>
              <w:top w:val="single" w:sz="8" w:space="0" w:color="002451"/>
              <w:bottom w:val="single" w:sz="8" w:space="0" w:color="002451"/>
            </w:tcBorders>
            <w:hideMark/>
          </w:tcPr>
          <w:p w14:paraId="0C48EE74" w14:textId="77777777" w:rsidR="00616B79" w:rsidRPr="00616B79" w:rsidRDefault="00616B79" w:rsidP="00616B79">
            <w:r w:rsidRPr="00616B79">
              <w:t xml:space="preserve">Waiting for response from Jenifer Penny with details about accuracy of the search results (some records don't appear on </w:t>
            </w:r>
            <w:proofErr w:type="spellStart"/>
            <w:r w:rsidRPr="00616B79">
              <w:t>Texada</w:t>
            </w:r>
            <w:proofErr w:type="spellEnd"/>
            <w:r w:rsidRPr="00616B79">
              <w:t xml:space="preserve"> Island according to their observation map) and with information about the source of the data.</w:t>
            </w:r>
          </w:p>
          <w:p w14:paraId="64F08BEA" w14:textId="77777777" w:rsidR="00616B79" w:rsidRPr="00616B79" w:rsidRDefault="00616B79" w:rsidP="00616B79">
            <w:r w:rsidRPr="00616B79">
              <w:rPr>
                <w:i/>
                <w:iCs/>
              </w:rPr>
              <w:br/>
              <w:t xml:space="preserve">Copy of e-mail chain with </w:t>
            </w:r>
            <w:r w:rsidRPr="00616B79">
              <w:rPr>
                <w:i/>
                <w:iCs/>
              </w:rPr>
              <w:lastRenderedPageBreak/>
              <w:t xml:space="preserve">Jenifer is attached to this e-mail ("Flora for </w:t>
            </w:r>
            <w:proofErr w:type="spellStart"/>
            <w:r w:rsidRPr="00616B79">
              <w:rPr>
                <w:i/>
                <w:iCs/>
              </w:rPr>
              <w:t>Texada</w:t>
            </w:r>
            <w:proofErr w:type="spellEnd"/>
            <w:r w:rsidRPr="00616B79">
              <w:rPr>
                <w:i/>
                <w:iCs/>
              </w:rPr>
              <w:t xml:space="preserve"> Island").</w:t>
            </w:r>
          </w:p>
          <w:p w14:paraId="7B347D8D" w14:textId="77777777" w:rsidR="00616B79" w:rsidRPr="00616B79" w:rsidRDefault="00616B79" w:rsidP="00616B79"/>
          <w:p w14:paraId="27C1797E" w14:textId="77777777" w:rsidR="00616B79" w:rsidRPr="00616B79" w:rsidRDefault="00616B79" w:rsidP="00616B79">
            <w:r w:rsidRPr="00616B79">
              <w:rPr>
                <w:u w:val="single"/>
              </w:rPr>
              <w:t>Next Step(s)</w:t>
            </w:r>
          </w:p>
          <w:p w14:paraId="445EA692" w14:textId="77777777" w:rsidR="00616B79" w:rsidRPr="00616B79" w:rsidRDefault="00616B79" w:rsidP="00616B79">
            <w:r w:rsidRPr="00616B79">
              <w:t xml:space="preserve">- </w:t>
            </w:r>
            <w:r w:rsidRPr="00616B79">
              <w:rPr>
                <w:rFonts w:ascii="Arial" w:hAnsi="Arial" w:cs="Arial"/>
              </w:rPr>
              <w:t>​</w:t>
            </w:r>
            <w:r w:rsidRPr="00616B79">
              <w:t>Append source data</w:t>
            </w:r>
          </w:p>
          <w:p w14:paraId="7E291A08" w14:textId="77777777" w:rsidR="00616B79" w:rsidRPr="00616B79" w:rsidRDefault="00616B79" w:rsidP="00616B79">
            <w:r w:rsidRPr="00616B79">
              <w:t xml:space="preserve">- </w:t>
            </w:r>
            <w:r w:rsidRPr="00616B79">
              <w:rPr>
                <w:rFonts w:ascii="Arial" w:hAnsi="Arial" w:cs="Arial"/>
              </w:rPr>
              <w:t>​</w:t>
            </w:r>
            <w:r w:rsidRPr="00616B79">
              <w:t>Convert to Darwin-core format</w:t>
            </w:r>
          </w:p>
          <w:p w14:paraId="09D8B3CC" w14:textId="77777777" w:rsidR="00616B79" w:rsidRPr="00616B79" w:rsidRDefault="00616B79" w:rsidP="00616B79">
            <w:r w:rsidRPr="00616B79">
              <w:t xml:space="preserve">- Compare to GBIF-CPNWH dataset to identify any unique records for inclusion in the final Flora of </w:t>
            </w:r>
            <w:proofErr w:type="spellStart"/>
            <w:r w:rsidRPr="00616B79">
              <w:t>Texada</w:t>
            </w:r>
            <w:proofErr w:type="spellEnd"/>
            <w:r w:rsidRPr="00616B79">
              <w:t xml:space="preserve"> Island</w:t>
            </w:r>
          </w:p>
        </w:tc>
      </w:tr>
      <w:tr w:rsidR="00616B79" w:rsidRPr="00616B79" w14:paraId="00BE81CA" w14:textId="77777777" w:rsidTr="00616B79">
        <w:trPr>
          <w:trHeight w:val="330"/>
        </w:trPr>
        <w:tc>
          <w:tcPr>
            <w:tcW w:w="2272" w:type="dxa"/>
            <w:vMerge w:val="restart"/>
            <w:tcBorders>
              <w:top w:val="single" w:sz="8" w:space="0" w:color="002451"/>
            </w:tcBorders>
            <w:vAlign w:val="center"/>
            <w:hideMark/>
          </w:tcPr>
          <w:p w14:paraId="2CA3CE4D" w14:textId="77777777" w:rsidR="00616B79" w:rsidRPr="00616B79" w:rsidRDefault="00616B79" w:rsidP="00616B79">
            <w:r w:rsidRPr="00616B79">
              <w:lastRenderedPageBreak/>
              <w:t>GBIF_CPNWH</w:t>
            </w:r>
          </w:p>
        </w:tc>
        <w:tc>
          <w:tcPr>
            <w:tcW w:w="2272" w:type="dxa"/>
            <w:tcBorders>
              <w:top w:val="single" w:sz="8" w:space="0" w:color="002451"/>
              <w:bottom w:val="single" w:sz="8" w:space="0" w:color="CCCCCC"/>
            </w:tcBorders>
            <w:vAlign w:val="center"/>
            <w:hideMark/>
          </w:tcPr>
          <w:p w14:paraId="232E26C8" w14:textId="77777777" w:rsidR="00616B79" w:rsidRPr="00616B79" w:rsidRDefault="00616B79" w:rsidP="00616B79">
            <w:proofErr w:type="spellStart"/>
            <w:r w:rsidRPr="00616B79">
              <w:t>IntermediaryFiles</w:t>
            </w:r>
            <w:proofErr w:type="spellEnd"/>
          </w:p>
        </w:tc>
        <w:tc>
          <w:tcPr>
            <w:tcW w:w="3818" w:type="dxa"/>
            <w:tcBorders>
              <w:top w:val="single" w:sz="8" w:space="0" w:color="002451"/>
              <w:bottom w:val="single" w:sz="8" w:space="0" w:color="CCCCCC"/>
            </w:tcBorders>
            <w:vAlign w:val="center"/>
            <w:hideMark/>
          </w:tcPr>
          <w:p w14:paraId="3C929315" w14:textId="77777777" w:rsidR="00616B79" w:rsidRPr="00616B79" w:rsidRDefault="00616B79" w:rsidP="00616B79">
            <w:r w:rsidRPr="00616B79">
              <w:t> </w:t>
            </w:r>
            <w:r w:rsidRPr="00616B79">
              <w:rPr>
                <w:i/>
                <w:iCs/>
              </w:rPr>
              <w:t>multiple</w:t>
            </w:r>
          </w:p>
        </w:tc>
        <w:tc>
          <w:tcPr>
            <w:tcW w:w="5051" w:type="dxa"/>
            <w:tcBorders>
              <w:top w:val="single" w:sz="8" w:space="0" w:color="002451"/>
              <w:bottom w:val="single" w:sz="8" w:space="0" w:color="CCCCCC"/>
            </w:tcBorders>
            <w:hideMark/>
          </w:tcPr>
          <w:p w14:paraId="5E2170F5" w14:textId="77777777" w:rsidR="00616B79" w:rsidRPr="00616B79" w:rsidRDefault="00616B79" w:rsidP="00616B79">
            <w:r w:rsidRPr="00616B79">
              <w:t>Description of intermediary files can be found within the R script.</w:t>
            </w:r>
          </w:p>
        </w:tc>
        <w:tc>
          <w:tcPr>
            <w:tcW w:w="10078" w:type="dxa"/>
            <w:tcBorders>
              <w:top w:val="single" w:sz="8" w:space="0" w:color="002451"/>
              <w:bottom w:val="single" w:sz="8" w:space="0" w:color="CCCCCC"/>
            </w:tcBorders>
            <w:hideMark/>
          </w:tcPr>
          <w:p w14:paraId="43F74929" w14:textId="77777777" w:rsidR="00616B79" w:rsidRPr="00616B79" w:rsidRDefault="00616B79" w:rsidP="00616B79">
            <w:r w:rsidRPr="00616B79">
              <w:t>Data cleaning file, no next steps.</w:t>
            </w:r>
          </w:p>
        </w:tc>
      </w:tr>
      <w:tr w:rsidR="00616B79" w:rsidRPr="00616B79" w14:paraId="28907C34" w14:textId="77777777" w:rsidTr="00616B79">
        <w:trPr>
          <w:trHeight w:val="413"/>
        </w:trPr>
        <w:tc>
          <w:tcPr>
            <w:tcW w:w="0" w:type="auto"/>
            <w:vMerge/>
            <w:tcBorders>
              <w:top w:val="single" w:sz="8" w:space="0" w:color="002451"/>
            </w:tcBorders>
            <w:vAlign w:val="center"/>
            <w:hideMark/>
          </w:tcPr>
          <w:p w14:paraId="2785D855" w14:textId="77777777" w:rsidR="00616B79" w:rsidRPr="00616B79" w:rsidRDefault="00616B79" w:rsidP="00616B79"/>
        </w:tc>
        <w:tc>
          <w:tcPr>
            <w:tcW w:w="2272" w:type="dxa"/>
            <w:tcBorders>
              <w:top w:val="single" w:sz="8" w:space="0" w:color="CCCCCC"/>
              <w:bottom w:val="single" w:sz="8" w:space="0" w:color="CCCCCC"/>
            </w:tcBorders>
            <w:vAlign w:val="center"/>
            <w:hideMark/>
          </w:tcPr>
          <w:p w14:paraId="54C90654" w14:textId="77777777" w:rsidR="00616B79" w:rsidRPr="00616B79" w:rsidRDefault="00616B79" w:rsidP="00616B79">
            <w:r w:rsidRPr="00616B79">
              <w:rPr>
                <w:i/>
                <w:iCs/>
              </w:rPr>
              <w:t> n/a</w:t>
            </w:r>
          </w:p>
        </w:tc>
        <w:tc>
          <w:tcPr>
            <w:tcW w:w="2272" w:type="dxa"/>
            <w:tcBorders>
              <w:top w:val="single" w:sz="8" w:space="0" w:color="CCCCCC"/>
              <w:bottom w:val="single" w:sz="8" w:space="0" w:color="CCCCCC"/>
            </w:tcBorders>
            <w:vAlign w:val="center"/>
            <w:hideMark/>
          </w:tcPr>
          <w:p w14:paraId="3F049481" w14:textId="77777777" w:rsidR="00616B79" w:rsidRPr="00616B79" w:rsidRDefault="00616B79" w:rsidP="00616B79">
            <w:proofErr w:type="spellStart"/>
            <w:r w:rsidRPr="00616B79">
              <w:t>Cleaning_GBIF_CPNWH.R</w:t>
            </w:r>
            <w:proofErr w:type="spellEnd"/>
          </w:p>
        </w:tc>
        <w:tc>
          <w:tcPr>
            <w:tcW w:w="3818" w:type="dxa"/>
            <w:tcBorders>
              <w:top w:val="single" w:sz="8" w:space="0" w:color="CCCCCC"/>
              <w:bottom w:val="single" w:sz="8" w:space="0" w:color="CCCCCC"/>
            </w:tcBorders>
            <w:hideMark/>
          </w:tcPr>
          <w:p w14:paraId="2DC1DBC7" w14:textId="77777777" w:rsidR="00616B79" w:rsidRPr="00616B79" w:rsidRDefault="00616B79" w:rsidP="00616B79">
            <w:r w:rsidRPr="00616B79">
              <w:t xml:space="preserve">Short R script that I used to identify duplicate data between the CPNWH and </w:t>
            </w:r>
            <w:r w:rsidRPr="00616B79">
              <w:lastRenderedPageBreak/>
              <w:t>GBIF source datasets.</w:t>
            </w:r>
          </w:p>
        </w:tc>
        <w:tc>
          <w:tcPr>
            <w:tcW w:w="5051" w:type="dxa"/>
            <w:tcBorders>
              <w:top w:val="single" w:sz="8" w:space="0" w:color="CCCCCC"/>
              <w:bottom w:val="single" w:sz="8" w:space="0" w:color="CCCCCC"/>
            </w:tcBorders>
            <w:hideMark/>
          </w:tcPr>
          <w:p w14:paraId="01191CA4" w14:textId="77777777" w:rsidR="00616B79" w:rsidRPr="00616B79" w:rsidRDefault="00616B79" w:rsidP="00616B79">
            <w:r w:rsidRPr="00616B79">
              <w:lastRenderedPageBreak/>
              <w:t xml:space="preserve">Description of intermediary files can be found </w:t>
            </w:r>
            <w:r w:rsidRPr="00616B79">
              <w:lastRenderedPageBreak/>
              <w:t>within the R script.</w:t>
            </w:r>
          </w:p>
          <w:p w14:paraId="3B6C6DA9" w14:textId="77777777" w:rsidR="00616B79" w:rsidRPr="00616B79" w:rsidRDefault="00616B79" w:rsidP="00616B79"/>
          <w:p w14:paraId="49B7BB12" w14:textId="77777777" w:rsidR="00616B79" w:rsidRPr="00616B79" w:rsidRDefault="00616B79" w:rsidP="00616B79">
            <w:r w:rsidRPr="00616B79">
              <w:t>No next steps.</w:t>
            </w:r>
          </w:p>
        </w:tc>
      </w:tr>
      <w:tr w:rsidR="00616B79" w:rsidRPr="00616B79" w14:paraId="3577266B" w14:textId="77777777" w:rsidTr="00616B79">
        <w:trPr>
          <w:trHeight w:val="330"/>
        </w:trPr>
        <w:tc>
          <w:tcPr>
            <w:tcW w:w="0" w:type="auto"/>
            <w:vMerge/>
            <w:tcBorders>
              <w:top w:val="single" w:sz="8" w:space="0" w:color="002451"/>
            </w:tcBorders>
            <w:vAlign w:val="center"/>
            <w:hideMark/>
          </w:tcPr>
          <w:p w14:paraId="49F9A87D" w14:textId="77777777" w:rsidR="00616B79" w:rsidRPr="00616B79" w:rsidRDefault="00616B79" w:rsidP="00616B79"/>
        </w:tc>
        <w:tc>
          <w:tcPr>
            <w:tcW w:w="2272" w:type="dxa"/>
            <w:tcBorders>
              <w:top w:val="single" w:sz="8" w:space="0" w:color="CCCCCC"/>
              <w:bottom w:val="single" w:sz="8" w:space="0" w:color="CCCCCC"/>
            </w:tcBorders>
            <w:vAlign w:val="center"/>
            <w:hideMark/>
          </w:tcPr>
          <w:p w14:paraId="09C195D6" w14:textId="77777777" w:rsidR="00616B79" w:rsidRPr="00616B79" w:rsidRDefault="00616B79" w:rsidP="00616B79">
            <w:r w:rsidRPr="00616B79">
              <w:rPr>
                <w:i/>
                <w:iCs/>
              </w:rPr>
              <w:t> n/a</w:t>
            </w:r>
          </w:p>
        </w:tc>
        <w:tc>
          <w:tcPr>
            <w:tcW w:w="2272" w:type="dxa"/>
            <w:tcBorders>
              <w:top w:val="single" w:sz="8" w:space="0" w:color="CCCCCC"/>
              <w:bottom w:val="single" w:sz="8" w:space="0" w:color="CCCCCC"/>
            </w:tcBorders>
            <w:vAlign w:val="center"/>
            <w:hideMark/>
          </w:tcPr>
          <w:p w14:paraId="629DDEB9" w14:textId="77777777" w:rsidR="00616B79" w:rsidRPr="00616B79" w:rsidRDefault="00616B79" w:rsidP="00616B79">
            <w:r w:rsidRPr="00616B79">
              <w:t>CPNWH_20240726-121916-distinct-assigned.csv</w:t>
            </w:r>
          </w:p>
        </w:tc>
        <w:tc>
          <w:tcPr>
            <w:tcW w:w="3818" w:type="dxa"/>
            <w:tcBorders>
              <w:top w:val="single" w:sz="8" w:space="0" w:color="CCCCCC"/>
              <w:bottom w:val="single" w:sz="8" w:space="0" w:color="CCCCCC"/>
            </w:tcBorders>
            <w:hideMark/>
          </w:tcPr>
          <w:p w14:paraId="5D7650F2" w14:textId="77777777" w:rsidR="00616B79" w:rsidRPr="00616B79" w:rsidRDefault="00616B79" w:rsidP="00616B79">
            <w:r w:rsidRPr="00616B79">
              <w:t>The CPNWH source data from IMERSS that you provided me with.</w:t>
            </w:r>
          </w:p>
        </w:tc>
        <w:tc>
          <w:tcPr>
            <w:tcW w:w="5051" w:type="dxa"/>
            <w:tcBorders>
              <w:top w:val="single" w:sz="8" w:space="0" w:color="CCCCCC"/>
              <w:bottom w:val="single" w:sz="8" w:space="0" w:color="CCCCCC"/>
            </w:tcBorders>
            <w:hideMark/>
          </w:tcPr>
          <w:p w14:paraId="1F0C49C7" w14:textId="77777777" w:rsidR="00616B79" w:rsidRPr="00616B79" w:rsidRDefault="00616B79" w:rsidP="00616B79">
            <w:r w:rsidRPr="00616B79">
              <w:t>Original source file, no next steps.</w:t>
            </w:r>
          </w:p>
        </w:tc>
      </w:tr>
      <w:tr w:rsidR="00616B79" w:rsidRPr="00616B79" w14:paraId="1A751E8E" w14:textId="77777777" w:rsidTr="00616B79">
        <w:trPr>
          <w:trHeight w:val="330"/>
        </w:trPr>
        <w:tc>
          <w:tcPr>
            <w:tcW w:w="0" w:type="auto"/>
            <w:vMerge/>
            <w:tcBorders>
              <w:top w:val="single" w:sz="8" w:space="0" w:color="002451"/>
            </w:tcBorders>
            <w:vAlign w:val="center"/>
            <w:hideMark/>
          </w:tcPr>
          <w:p w14:paraId="3709A985" w14:textId="77777777" w:rsidR="00616B79" w:rsidRPr="00616B79" w:rsidRDefault="00616B79" w:rsidP="00616B79"/>
        </w:tc>
        <w:tc>
          <w:tcPr>
            <w:tcW w:w="2272" w:type="dxa"/>
            <w:tcBorders>
              <w:top w:val="single" w:sz="8" w:space="0" w:color="CCCCCC"/>
              <w:bottom w:val="single" w:sz="8" w:space="0" w:color="CCCCCC"/>
            </w:tcBorders>
            <w:vAlign w:val="center"/>
            <w:hideMark/>
          </w:tcPr>
          <w:p w14:paraId="08B91435" w14:textId="77777777" w:rsidR="00616B79" w:rsidRPr="00616B79" w:rsidRDefault="00616B79" w:rsidP="00616B79">
            <w:r w:rsidRPr="00616B79">
              <w:rPr>
                <w:i/>
                <w:iCs/>
              </w:rPr>
              <w:t> n/a</w:t>
            </w:r>
          </w:p>
        </w:tc>
        <w:tc>
          <w:tcPr>
            <w:tcW w:w="2272" w:type="dxa"/>
            <w:tcBorders>
              <w:top w:val="single" w:sz="8" w:space="0" w:color="CCCCCC"/>
              <w:bottom w:val="single" w:sz="8" w:space="0" w:color="CCCCCC"/>
            </w:tcBorders>
            <w:vAlign w:val="center"/>
            <w:hideMark/>
          </w:tcPr>
          <w:p w14:paraId="3F48F445" w14:textId="77777777" w:rsidR="00616B79" w:rsidRPr="00616B79" w:rsidRDefault="00616B79" w:rsidP="00616B79">
            <w:r w:rsidRPr="00616B79">
              <w:t>GBIF_2024_07_11_Tracheophyta-assigned.csv</w:t>
            </w:r>
          </w:p>
        </w:tc>
        <w:tc>
          <w:tcPr>
            <w:tcW w:w="3818" w:type="dxa"/>
            <w:tcBorders>
              <w:top w:val="single" w:sz="8" w:space="0" w:color="CCCCCC"/>
              <w:bottom w:val="single" w:sz="8" w:space="0" w:color="CCCCCC"/>
            </w:tcBorders>
            <w:hideMark/>
          </w:tcPr>
          <w:p w14:paraId="6CCFCBB0" w14:textId="77777777" w:rsidR="00616B79" w:rsidRPr="00616B79" w:rsidRDefault="00616B79" w:rsidP="00616B79">
            <w:r w:rsidRPr="00616B79">
              <w:t>The GBIF source data from IMERSS that you provided me with.</w:t>
            </w:r>
          </w:p>
        </w:tc>
        <w:tc>
          <w:tcPr>
            <w:tcW w:w="5051" w:type="dxa"/>
            <w:tcBorders>
              <w:top w:val="single" w:sz="8" w:space="0" w:color="CCCCCC"/>
              <w:bottom w:val="single" w:sz="8" w:space="0" w:color="CCCCCC"/>
            </w:tcBorders>
            <w:hideMark/>
          </w:tcPr>
          <w:p w14:paraId="7AC609DB" w14:textId="77777777" w:rsidR="00616B79" w:rsidRPr="00616B79" w:rsidRDefault="00616B79" w:rsidP="00616B79">
            <w:r w:rsidRPr="00616B79">
              <w:t>Original source file, no next steps.</w:t>
            </w:r>
          </w:p>
        </w:tc>
      </w:tr>
      <w:tr w:rsidR="00616B79" w:rsidRPr="00616B79" w14:paraId="7B557CC7" w14:textId="77777777" w:rsidTr="00616B79">
        <w:trPr>
          <w:trHeight w:val="330"/>
        </w:trPr>
        <w:tc>
          <w:tcPr>
            <w:tcW w:w="0" w:type="auto"/>
            <w:vMerge/>
            <w:tcBorders>
              <w:top w:val="single" w:sz="8" w:space="0" w:color="002451"/>
            </w:tcBorders>
            <w:vAlign w:val="center"/>
            <w:hideMark/>
          </w:tcPr>
          <w:p w14:paraId="1A21FB24" w14:textId="77777777" w:rsidR="00616B79" w:rsidRPr="00616B79" w:rsidRDefault="00616B79" w:rsidP="00616B79"/>
        </w:tc>
        <w:tc>
          <w:tcPr>
            <w:tcW w:w="2272" w:type="dxa"/>
            <w:tcBorders>
              <w:top w:val="single" w:sz="8" w:space="0" w:color="CCCCCC"/>
              <w:bottom w:val="single" w:sz="8" w:space="0" w:color="002451"/>
            </w:tcBorders>
            <w:vAlign w:val="center"/>
            <w:hideMark/>
          </w:tcPr>
          <w:p w14:paraId="24AC477B" w14:textId="77777777" w:rsidR="00616B79" w:rsidRPr="00616B79" w:rsidRDefault="00616B79" w:rsidP="00616B79">
            <w:r w:rsidRPr="00616B79">
              <w:rPr>
                <w:i/>
                <w:iCs/>
              </w:rPr>
              <w:t> n/a</w:t>
            </w:r>
          </w:p>
        </w:tc>
        <w:tc>
          <w:tcPr>
            <w:tcW w:w="2272" w:type="dxa"/>
            <w:tcBorders>
              <w:top w:val="single" w:sz="8" w:space="0" w:color="CCCCCC"/>
              <w:bottom w:val="single" w:sz="8" w:space="0" w:color="002451"/>
            </w:tcBorders>
            <w:vAlign w:val="center"/>
            <w:hideMark/>
          </w:tcPr>
          <w:p w14:paraId="003F0464" w14:textId="77777777" w:rsidR="00616B79" w:rsidRPr="00616B79" w:rsidRDefault="00616B79" w:rsidP="00616B79">
            <w:r w:rsidRPr="00616B79">
              <w:t>GBIF_CPNWH_Unique_Final2.xlsx</w:t>
            </w:r>
          </w:p>
        </w:tc>
        <w:tc>
          <w:tcPr>
            <w:tcW w:w="3818" w:type="dxa"/>
            <w:tcBorders>
              <w:top w:val="single" w:sz="8" w:space="0" w:color="CCCCCC"/>
              <w:bottom w:val="single" w:sz="8" w:space="0" w:color="002451"/>
            </w:tcBorders>
            <w:hideMark/>
          </w:tcPr>
          <w:p w14:paraId="0C98277B" w14:textId="77777777" w:rsidR="00616B79" w:rsidRPr="00616B79" w:rsidRDefault="00616B79" w:rsidP="00616B79">
            <w:r w:rsidRPr="00616B79">
              <w:t>The resulting dataset of all records from the GBIF and CPNWH datasets. "Unique" worksheet contains all unique records. "Removed" worksheet contains all duplicate records.</w:t>
            </w:r>
          </w:p>
        </w:tc>
        <w:tc>
          <w:tcPr>
            <w:tcW w:w="5051" w:type="dxa"/>
            <w:tcBorders>
              <w:top w:val="single" w:sz="8" w:space="0" w:color="CCCCCC"/>
              <w:bottom w:val="single" w:sz="8" w:space="0" w:color="002451"/>
            </w:tcBorders>
            <w:hideMark/>
          </w:tcPr>
          <w:p w14:paraId="442F412C" w14:textId="77777777" w:rsidR="00616B79" w:rsidRPr="00616B79" w:rsidRDefault="00616B79" w:rsidP="00616B79">
            <w:r w:rsidRPr="00616B79">
              <w:t>Dataset just needs one final check for potential duplicate records. See record with a note in the "</w:t>
            </w:r>
            <w:proofErr w:type="spellStart"/>
            <w:r w:rsidRPr="00616B79">
              <w:t>LT_Notes</w:t>
            </w:r>
            <w:proofErr w:type="spellEnd"/>
            <w:r w:rsidRPr="00616B79">
              <w:t>" column for details about why the record might be a duplicate. </w:t>
            </w:r>
          </w:p>
          <w:p w14:paraId="63E412A2" w14:textId="77777777" w:rsidR="00616B79" w:rsidRPr="00616B79" w:rsidRDefault="00616B79" w:rsidP="00616B79"/>
          <w:p w14:paraId="3FABC3B8" w14:textId="77777777" w:rsidR="00616B79" w:rsidRPr="00616B79" w:rsidRDefault="00616B79" w:rsidP="00616B79">
            <w:r w:rsidRPr="00616B79">
              <w:rPr>
                <w:u w:val="single"/>
              </w:rPr>
              <w:t>Next Step(s)</w:t>
            </w:r>
          </w:p>
          <w:p w14:paraId="3B802EC7" w14:textId="77777777" w:rsidR="00616B79" w:rsidRPr="00616B79" w:rsidRDefault="00616B79" w:rsidP="00616B79">
            <w:r w:rsidRPr="00616B79">
              <w:t xml:space="preserve">- </w:t>
            </w:r>
            <w:r w:rsidRPr="00616B79">
              <w:rPr>
                <w:rFonts w:ascii="Arial" w:hAnsi="Arial" w:cs="Arial"/>
              </w:rPr>
              <w:t>​</w:t>
            </w:r>
            <w:r w:rsidRPr="00616B79">
              <w:t xml:space="preserve">Check potential duplicate records </w:t>
            </w:r>
            <w:r w:rsidRPr="00616B79">
              <w:lastRenderedPageBreak/>
              <w:t>indicated by the "</w:t>
            </w:r>
            <w:proofErr w:type="spellStart"/>
            <w:r w:rsidRPr="00616B79">
              <w:t>LT_Notes</w:t>
            </w:r>
            <w:proofErr w:type="spellEnd"/>
            <w:r w:rsidRPr="00616B79">
              <w:t>" column in the "Unique" worksheet. For any additional duplicate records, cut the record/row with the least amount of data (usually the CPNWH row) from the "Unique" worksheet, paste it into the "Removed" worksheet, and update the "Why Removed?" column as needed. Clear the "</w:t>
            </w:r>
            <w:proofErr w:type="spellStart"/>
            <w:r w:rsidRPr="00616B79">
              <w:t>LT_Notes</w:t>
            </w:r>
            <w:proofErr w:type="spellEnd"/>
            <w:r w:rsidRPr="00616B79">
              <w:t xml:space="preserve">" cell on the "Unique" worksheet with the </w:t>
            </w:r>
            <w:r w:rsidRPr="00616B79">
              <w:lastRenderedPageBreak/>
              <w:t>now unique record.</w:t>
            </w:r>
          </w:p>
          <w:p w14:paraId="3F8F6654" w14:textId="77777777" w:rsidR="00616B79" w:rsidRPr="00616B79" w:rsidRDefault="00616B79" w:rsidP="00616B79">
            <w:r w:rsidRPr="00616B79">
              <w:t xml:space="preserve">- </w:t>
            </w:r>
            <w:r w:rsidRPr="00616B79">
              <w:rPr>
                <w:rFonts w:ascii="Arial" w:hAnsi="Arial" w:cs="Arial"/>
              </w:rPr>
              <w:t>​</w:t>
            </w:r>
            <w:r w:rsidRPr="00616B79">
              <w:t xml:space="preserve">Use the "Unique" worksheet as the basis for comparison with future datasets to build the Flora of </w:t>
            </w:r>
            <w:proofErr w:type="spellStart"/>
            <w:r w:rsidRPr="00616B79">
              <w:t>Texada</w:t>
            </w:r>
            <w:proofErr w:type="spellEnd"/>
            <w:r w:rsidRPr="00616B79">
              <w:t xml:space="preserve"> Island.</w:t>
            </w:r>
          </w:p>
        </w:tc>
      </w:tr>
      <w:tr w:rsidR="00616B79" w:rsidRPr="00616B79" w14:paraId="0DD317D5" w14:textId="77777777" w:rsidTr="00616B79">
        <w:trPr>
          <w:trHeight w:val="427"/>
        </w:trPr>
        <w:tc>
          <w:tcPr>
            <w:tcW w:w="2272" w:type="dxa"/>
            <w:tcBorders>
              <w:top w:val="single" w:sz="8" w:space="0" w:color="002451"/>
              <w:bottom w:val="single" w:sz="8" w:space="0" w:color="002451"/>
            </w:tcBorders>
            <w:vAlign w:val="center"/>
            <w:hideMark/>
          </w:tcPr>
          <w:p w14:paraId="19A0DD73" w14:textId="77777777" w:rsidR="00616B79" w:rsidRPr="00616B79" w:rsidRDefault="00616B79" w:rsidP="00616B79">
            <w:proofErr w:type="spellStart"/>
            <w:r w:rsidRPr="00616B79">
              <w:lastRenderedPageBreak/>
              <w:t>RProject</w:t>
            </w:r>
            <w:proofErr w:type="spellEnd"/>
          </w:p>
        </w:tc>
        <w:tc>
          <w:tcPr>
            <w:tcW w:w="2272" w:type="dxa"/>
            <w:tcBorders>
              <w:top w:val="single" w:sz="8" w:space="0" w:color="002451"/>
              <w:bottom w:val="single" w:sz="8" w:space="0" w:color="002451"/>
            </w:tcBorders>
            <w:vAlign w:val="center"/>
            <w:hideMark/>
          </w:tcPr>
          <w:p w14:paraId="4B5C41B2" w14:textId="77777777" w:rsidR="00616B79" w:rsidRPr="00616B79" w:rsidRDefault="00616B79" w:rsidP="00616B79">
            <w:r w:rsidRPr="00616B79">
              <w:rPr>
                <w:i/>
                <w:iCs/>
              </w:rPr>
              <w:t>multiple</w:t>
            </w:r>
          </w:p>
        </w:tc>
        <w:tc>
          <w:tcPr>
            <w:tcW w:w="3818" w:type="dxa"/>
            <w:tcBorders>
              <w:top w:val="single" w:sz="8" w:space="0" w:color="002451"/>
              <w:bottom w:val="single" w:sz="8" w:space="0" w:color="002451"/>
            </w:tcBorders>
            <w:vAlign w:val="center"/>
            <w:hideMark/>
          </w:tcPr>
          <w:p w14:paraId="2D5116FE" w14:textId="77777777" w:rsidR="00616B79" w:rsidRPr="00616B79" w:rsidRDefault="00616B79" w:rsidP="00616B79">
            <w:r w:rsidRPr="00616B79">
              <w:rPr>
                <w:i/>
                <w:iCs/>
              </w:rPr>
              <w:t>multiple</w:t>
            </w:r>
          </w:p>
        </w:tc>
        <w:tc>
          <w:tcPr>
            <w:tcW w:w="5051" w:type="dxa"/>
            <w:tcBorders>
              <w:top w:val="single" w:sz="8" w:space="0" w:color="002451"/>
              <w:bottom w:val="single" w:sz="8" w:space="0" w:color="002451"/>
            </w:tcBorders>
            <w:hideMark/>
          </w:tcPr>
          <w:p w14:paraId="1AEBD323" w14:textId="77777777" w:rsidR="00616B79" w:rsidRPr="00616B79" w:rsidRDefault="00616B79" w:rsidP="00616B79">
            <w:r w:rsidRPr="00616B79">
              <w:t>A copy of all the folders and files that were forked from Emma's GitHub. </w:t>
            </w:r>
          </w:p>
          <w:p w14:paraId="640F966B" w14:textId="77777777" w:rsidR="00616B79" w:rsidRPr="00616B79" w:rsidRDefault="00616B79" w:rsidP="00616B79"/>
          <w:p w14:paraId="450A6342" w14:textId="77777777" w:rsidR="00616B79" w:rsidRPr="00616B79" w:rsidRDefault="00616B79" w:rsidP="00616B79">
            <w:r w:rsidRPr="00616B79">
              <w:t xml:space="preserve">The data &gt; </w:t>
            </w:r>
            <w:proofErr w:type="spellStart"/>
            <w:r w:rsidRPr="00616B79">
              <w:t>data_digitization</w:t>
            </w:r>
            <w:proofErr w:type="spellEnd"/>
            <w:r w:rsidRPr="00616B79">
              <w:t xml:space="preserve"> &gt; </w:t>
            </w:r>
            <w:proofErr w:type="spellStart"/>
            <w:r w:rsidRPr="00616B79">
              <w:t>occurrence_data</w:t>
            </w:r>
            <w:proofErr w:type="spellEnd"/>
            <w:r w:rsidRPr="00616B79">
              <w:t xml:space="preserve"> is the sub-folder I worked in. Various intermediary data files are contained within these sub-folders. Emma's scripts </w:t>
            </w:r>
            <w:proofErr w:type="gramStart"/>
            <w:r w:rsidRPr="00616B79">
              <w:t>calls</w:t>
            </w:r>
            <w:proofErr w:type="gramEnd"/>
            <w:r w:rsidRPr="00616B79">
              <w:t xml:space="preserve"> on data from these folders directly. The raw occurrence data I worked with for journal 8 can be found </w:t>
            </w:r>
            <w:r w:rsidRPr="00616B79">
              <w:lastRenderedPageBreak/>
              <w:t xml:space="preserve">here: data &gt; </w:t>
            </w:r>
            <w:proofErr w:type="spellStart"/>
            <w:r w:rsidRPr="00616B79">
              <w:t>data_digitization</w:t>
            </w:r>
            <w:proofErr w:type="spellEnd"/>
            <w:r w:rsidRPr="00616B79">
              <w:t xml:space="preserve"> &gt; </w:t>
            </w:r>
            <w:proofErr w:type="spellStart"/>
            <w:r w:rsidRPr="00616B79">
              <w:t>occurrence_data</w:t>
            </w:r>
            <w:proofErr w:type="spellEnd"/>
            <w:r w:rsidRPr="00616B79">
              <w:t xml:space="preserve"> &gt; 1_raw_data &gt; HJ-8-occ-entry.xlsx</w:t>
            </w:r>
          </w:p>
          <w:p w14:paraId="3A8EB365" w14:textId="77777777" w:rsidR="00616B79" w:rsidRPr="00616B79" w:rsidRDefault="00616B79" w:rsidP="00616B79"/>
          <w:p w14:paraId="0F84EA0F" w14:textId="77777777" w:rsidR="00616B79" w:rsidRPr="00616B79" w:rsidRDefault="00616B79" w:rsidP="00616B79">
            <w:r w:rsidRPr="00616B79">
              <w:t>The scripts sub-folder includes the updated scripts ("_v2") that I wrote. These have been pushed to Emma's GitHub already. </w:t>
            </w:r>
          </w:p>
        </w:tc>
        <w:tc>
          <w:tcPr>
            <w:tcW w:w="10078" w:type="dxa"/>
            <w:tcBorders>
              <w:top w:val="single" w:sz="8" w:space="0" w:color="002451"/>
              <w:bottom w:val="single" w:sz="8" w:space="0" w:color="002451"/>
            </w:tcBorders>
            <w:hideMark/>
          </w:tcPr>
          <w:p w14:paraId="7913F60C" w14:textId="77777777" w:rsidR="00616B79" w:rsidRPr="00616B79" w:rsidRDefault="00616B79" w:rsidP="00616B79">
            <w:r w:rsidRPr="00616B79">
              <w:lastRenderedPageBreak/>
              <w:t>No next steps.</w:t>
            </w:r>
          </w:p>
        </w:tc>
      </w:tr>
      <w:tr w:rsidR="00616B79" w:rsidRPr="00616B79" w14:paraId="7940367D" w14:textId="77777777" w:rsidTr="00616B79">
        <w:trPr>
          <w:trHeight w:val="330"/>
        </w:trPr>
        <w:tc>
          <w:tcPr>
            <w:tcW w:w="2272" w:type="dxa"/>
            <w:vMerge w:val="restart"/>
            <w:tcBorders>
              <w:top w:val="single" w:sz="8" w:space="0" w:color="002451"/>
            </w:tcBorders>
            <w:vAlign w:val="center"/>
            <w:hideMark/>
          </w:tcPr>
          <w:p w14:paraId="76460863" w14:textId="77777777" w:rsidR="00616B79" w:rsidRPr="00616B79" w:rsidRDefault="00616B79" w:rsidP="00616B79">
            <w:proofErr w:type="spellStart"/>
            <w:r w:rsidRPr="00616B79">
              <w:t>TerryLudwarChecklist</w:t>
            </w:r>
            <w:proofErr w:type="spellEnd"/>
          </w:p>
        </w:tc>
        <w:tc>
          <w:tcPr>
            <w:tcW w:w="2272" w:type="dxa"/>
            <w:tcBorders>
              <w:top w:val="single" w:sz="8" w:space="0" w:color="002451"/>
              <w:bottom w:val="single" w:sz="8" w:space="0" w:color="CCCCCC"/>
            </w:tcBorders>
            <w:vAlign w:val="center"/>
            <w:hideMark/>
          </w:tcPr>
          <w:p w14:paraId="77BCBF23" w14:textId="77777777" w:rsidR="00616B79" w:rsidRPr="00616B79" w:rsidRDefault="00616B79" w:rsidP="00616B79">
            <w:r w:rsidRPr="00616B79">
              <w:rPr>
                <w:i/>
                <w:iCs/>
              </w:rPr>
              <w:t> n/a</w:t>
            </w:r>
          </w:p>
        </w:tc>
        <w:tc>
          <w:tcPr>
            <w:tcW w:w="3818" w:type="dxa"/>
            <w:tcBorders>
              <w:top w:val="single" w:sz="8" w:space="0" w:color="002451"/>
              <w:bottom w:val="single" w:sz="8" w:space="0" w:color="CCCCCC"/>
            </w:tcBorders>
            <w:vAlign w:val="center"/>
            <w:hideMark/>
          </w:tcPr>
          <w:p w14:paraId="1EFDA79D" w14:textId="77777777" w:rsidR="00616B79" w:rsidRPr="00616B79" w:rsidRDefault="00616B79" w:rsidP="00616B79">
            <w:r w:rsidRPr="00616B79">
              <w:t>FLORA OF TEXADA [with revisions - JD 19Jun2018]</w:t>
            </w:r>
            <w:r w:rsidRPr="00616B79">
              <w:rPr>
                <w:b/>
                <w:bCs/>
              </w:rPr>
              <w:t>.docx</w:t>
            </w:r>
          </w:p>
        </w:tc>
        <w:tc>
          <w:tcPr>
            <w:tcW w:w="5051" w:type="dxa"/>
            <w:tcBorders>
              <w:top w:val="single" w:sz="8" w:space="0" w:color="002451"/>
              <w:bottom w:val="single" w:sz="8" w:space="0" w:color="CCCCCC"/>
            </w:tcBorders>
            <w:hideMark/>
          </w:tcPr>
          <w:p w14:paraId="0413FC4B" w14:textId="77777777" w:rsidR="00616B79" w:rsidRPr="00616B79" w:rsidRDefault="00616B79" w:rsidP="00616B79">
            <w:r w:rsidRPr="00616B79">
              <w:t>Terry's original Flora Checklist document (as a </w:t>
            </w:r>
            <w:r w:rsidRPr="00616B79">
              <w:rPr>
                <w:b/>
                <w:bCs/>
              </w:rPr>
              <w:t>Word document</w:t>
            </w:r>
            <w:r w:rsidRPr="00616B79">
              <w:t>).</w:t>
            </w:r>
          </w:p>
        </w:tc>
        <w:tc>
          <w:tcPr>
            <w:tcW w:w="10078" w:type="dxa"/>
            <w:tcBorders>
              <w:top w:val="single" w:sz="8" w:space="0" w:color="002451"/>
              <w:bottom w:val="single" w:sz="8" w:space="0" w:color="CCCCCC"/>
            </w:tcBorders>
            <w:hideMark/>
          </w:tcPr>
          <w:p w14:paraId="0DC27CF3" w14:textId="77777777" w:rsidR="00616B79" w:rsidRPr="00616B79" w:rsidRDefault="00616B79" w:rsidP="00616B79">
            <w:r w:rsidRPr="00616B79">
              <w:t>Original source file, no next steps.</w:t>
            </w:r>
          </w:p>
        </w:tc>
      </w:tr>
      <w:tr w:rsidR="00616B79" w:rsidRPr="00616B79" w14:paraId="5E136638" w14:textId="77777777" w:rsidTr="00616B79">
        <w:trPr>
          <w:trHeight w:val="645"/>
        </w:trPr>
        <w:tc>
          <w:tcPr>
            <w:tcW w:w="0" w:type="auto"/>
            <w:vMerge/>
            <w:tcBorders>
              <w:top w:val="single" w:sz="8" w:space="0" w:color="002451"/>
            </w:tcBorders>
            <w:vAlign w:val="center"/>
            <w:hideMark/>
          </w:tcPr>
          <w:p w14:paraId="2F774CCD" w14:textId="77777777" w:rsidR="00616B79" w:rsidRPr="00616B79" w:rsidRDefault="00616B79" w:rsidP="00616B79"/>
        </w:tc>
        <w:tc>
          <w:tcPr>
            <w:tcW w:w="2272" w:type="dxa"/>
            <w:tcBorders>
              <w:top w:val="single" w:sz="8" w:space="0" w:color="CCCCCC"/>
              <w:bottom w:val="single" w:sz="8" w:space="0" w:color="CCCCCC"/>
            </w:tcBorders>
            <w:vAlign w:val="center"/>
            <w:hideMark/>
          </w:tcPr>
          <w:p w14:paraId="0ECA23D3" w14:textId="77777777" w:rsidR="00616B79" w:rsidRPr="00616B79" w:rsidRDefault="00616B79" w:rsidP="00616B79">
            <w:r w:rsidRPr="00616B79">
              <w:rPr>
                <w:i/>
                <w:iCs/>
              </w:rPr>
              <w:t> n/a</w:t>
            </w:r>
          </w:p>
        </w:tc>
        <w:tc>
          <w:tcPr>
            <w:tcW w:w="2272" w:type="dxa"/>
            <w:tcBorders>
              <w:top w:val="single" w:sz="8" w:space="0" w:color="CCCCCC"/>
              <w:bottom w:val="single" w:sz="8" w:space="0" w:color="CCCCCC"/>
            </w:tcBorders>
            <w:vAlign w:val="center"/>
            <w:hideMark/>
          </w:tcPr>
          <w:p w14:paraId="7BCD16D6" w14:textId="77777777" w:rsidR="00616B79" w:rsidRPr="00616B79" w:rsidRDefault="00616B79" w:rsidP="00616B79">
            <w:r w:rsidRPr="00616B79">
              <w:t>FLORA OF TEXADA [with revisions - JD 19Jun2018]</w:t>
            </w:r>
            <w:r w:rsidRPr="00616B79">
              <w:rPr>
                <w:b/>
                <w:bCs/>
              </w:rPr>
              <w:t>.pdf</w:t>
            </w:r>
          </w:p>
        </w:tc>
        <w:tc>
          <w:tcPr>
            <w:tcW w:w="3818" w:type="dxa"/>
            <w:tcBorders>
              <w:top w:val="single" w:sz="8" w:space="0" w:color="CCCCCC"/>
              <w:bottom w:val="single" w:sz="8" w:space="0" w:color="CCCCCC"/>
            </w:tcBorders>
            <w:hideMark/>
          </w:tcPr>
          <w:p w14:paraId="05F210FF" w14:textId="77777777" w:rsidR="00616B79" w:rsidRPr="00616B79" w:rsidRDefault="00616B79" w:rsidP="00616B79">
            <w:r w:rsidRPr="00616B79">
              <w:t>Terry's original Flora Checklist document (as a </w:t>
            </w:r>
            <w:r w:rsidRPr="00616B79">
              <w:rPr>
                <w:b/>
                <w:bCs/>
              </w:rPr>
              <w:t>PDF file</w:t>
            </w:r>
            <w:r w:rsidRPr="00616B79">
              <w:t>).</w:t>
            </w:r>
          </w:p>
        </w:tc>
        <w:tc>
          <w:tcPr>
            <w:tcW w:w="5051" w:type="dxa"/>
            <w:tcBorders>
              <w:top w:val="single" w:sz="8" w:space="0" w:color="CCCCCC"/>
              <w:bottom w:val="single" w:sz="8" w:space="0" w:color="CCCCCC"/>
            </w:tcBorders>
            <w:hideMark/>
          </w:tcPr>
          <w:p w14:paraId="3282C6DA" w14:textId="77777777" w:rsidR="00616B79" w:rsidRPr="00616B79" w:rsidRDefault="00616B79" w:rsidP="00616B79">
            <w:r w:rsidRPr="00616B79">
              <w:t>Original source file, no next steps.</w:t>
            </w:r>
          </w:p>
        </w:tc>
      </w:tr>
      <w:tr w:rsidR="00616B79" w:rsidRPr="00616B79" w14:paraId="5FBF82B9" w14:textId="77777777" w:rsidTr="00616B79">
        <w:trPr>
          <w:trHeight w:val="330"/>
        </w:trPr>
        <w:tc>
          <w:tcPr>
            <w:tcW w:w="0" w:type="auto"/>
            <w:vMerge/>
            <w:tcBorders>
              <w:top w:val="single" w:sz="8" w:space="0" w:color="002451"/>
            </w:tcBorders>
            <w:vAlign w:val="center"/>
            <w:hideMark/>
          </w:tcPr>
          <w:p w14:paraId="2945680F" w14:textId="77777777" w:rsidR="00616B79" w:rsidRPr="00616B79" w:rsidRDefault="00616B79" w:rsidP="00616B79"/>
        </w:tc>
        <w:tc>
          <w:tcPr>
            <w:tcW w:w="2272" w:type="dxa"/>
            <w:tcBorders>
              <w:top w:val="single" w:sz="8" w:space="0" w:color="CCCCCC"/>
              <w:bottom w:val="single" w:sz="8" w:space="0" w:color="CCCCCC"/>
            </w:tcBorders>
            <w:vAlign w:val="center"/>
            <w:hideMark/>
          </w:tcPr>
          <w:p w14:paraId="66B5C8A3" w14:textId="77777777" w:rsidR="00616B79" w:rsidRPr="00616B79" w:rsidRDefault="00616B79" w:rsidP="00616B79">
            <w:r w:rsidRPr="00616B79">
              <w:rPr>
                <w:i/>
                <w:iCs/>
              </w:rPr>
              <w:t> n/a</w:t>
            </w:r>
          </w:p>
        </w:tc>
        <w:tc>
          <w:tcPr>
            <w:tcW w:w="2272" w:type="dxa"/>
            <w:tcBorders>
              <w:top w:val="single" w:sz="8" w:space="0" w:color="CCCCCC"/>
              <w:bottom w:val="single" w:sz="8" w:space="0" w:color="CCCCCC"/>
            </w:tcBorders>
            <w:vAlign w:val="center"/>
            <w:hideMark/>
          </w:tcPr>
          <w:p w14:paraId="66DEF01A" w14:textId="77777777" w:rsidR="00616B79" w:rsidRPr="00616B79" w:rsidRDefault="00616B79" w:rsidP="00616B79">
            <w:r w:rsidRPr="00616B79">
              <w:t>TerryLudwar_TexadaFlora_Clean.xlsx</w:t>
            </w:r>
          </w:p>
        </w:tc>
        <w:tc>
          <w:tcPr>
            <w:tcW w:w="3818" w:type="dxa"/>
            <w:tcBorders>
              <w:top w:val="single" w:sz="8" w:space="0" w:color="CCCCCC"/>
              <w:bottom w:val="single" w:sz="8" w:space="0" w:color="CCCCCC"/>
            </w:tcBorders>
            <w:hideMark/>
          </w:tcPr>
          <w:p w14:paraId="11ADFBF3" w14:textId="77777777" w:rsidR="00616B79" w:rsidRPr="00616B79" w:rsidRDefault="00616B79" w:rsidP="00616B79">
            <w:proofErr w:type="gramStart"/>
            <w:r w:rsidRPr="00616B79">
              <w:t>Includes  metadata</w:t>
            </w:r>
            <w:proofErr w:type="gramEnd"/>
            <w:r w:rsidRPr="00616B79">
              <w:t xml:space="preserve">, a list of the sources of observations, a clean copy of Terry's Flora Checklist, and Harvey </w:t>
            </w:r>
            <w:proofErr w:type="spellStart"/>
            <w:r w:rsidRPr="00616B79">
              <w:t>Janszen's</w:t>
            </w:r>
            <w:proofErr w:type="spellEnd"/>
            <w:r w:rsidRPr="00616B79">
              <w:t xml:space="preserve"> TEXLIST3 species list. </w:t>
            </w:r>
          </w:p>
          <w:p w14:paraId="5AA75F56" w14:textId="77777777" w:rsidR="00616B79" w:rsidRPr="00616B79" w:rsidRDefault="00616B79" w:rsidP="00616B79"/>
          <w:p w14:paraId="620139B6" w14:textId="77777777" w:rsidR="00616B79" w:rsidRPr="00616B79" w:rsidRDefault="00616B79" w:rsidP="00616B79">
            <w:r w:rsidRPr="00616B79">
              <w:t xml:space="preserve">**Terry incorporated Harvey's TEXLIST3 </w:t>
            </w:r>
            <w:r w:rsidRPr="00616B79">
              <w:lastRenderedPageBreak/>
              <w:t>species list into his Flora Checklist, so the records in Harvey's TEXLIST3 species list are duplicates.</w:t>
            </w:r>
          </w:p>
        </w:tc>
        <w:tc>
          <w:tcPr>
            <w:tcW w:w="5051" w:type="dxa"/>
            <w:tcBorders>
              <w:top w:val="single" w:sz="8" w:space="0" w:color="CCCCCC"/>
              <w:bottom w:val="single" w:sz="8" w:space="0" w:color="CCCCCC"/>
            </w:tcBorders>
            <w:hideMark/>
          </w:tcPr>
          <w:p w14:paraId="640FE24B" w14:textId="77777777" w:rsidR="00616B79" w:rsidRPr="00616B79" w:rsidRDefault="00616B79" w:rsidP="00616B79">
            <w:r w:rsidRPr="00616B79">
              <w:lastRenderedPageBreak/>
              <w:t xml:space="preserve">Potential need to follow-up with Terry </w:t>
            </w:r>
            <w:proofErr w:type="spellStart"/>
            <w:r w:rsidRPr="00616B79">
              <w:t>Ludwar</w:t>
            </w:r>
            <w:proofErr w:type="spellEnd"/>
            <w:r w:rsidRPr="00616B79">
              <w:t xml:space="preserve"> to obtain more details about the source of the data.</w:t>
            </w:r>
          </w:p>
          <w:p w14:paraId="506935A8" w14:textId="77777777" w:rsidR="00616B79" w:rsidRPr="00616B79" w:rsidRDefault="00616B79" w:rsidP="00616B79"/>
          <w:p w14:paraId="6F3C42C6" w14:textId="77777777" w:rsidR="00616B79" w:rsidRPr="00616B79" w:rsidRDefault="00616B79" w:rsidP="00616B79">
            <w:r w:rsidRPr="00616B79">
              <w:rPr>
                <w:i/>
                <w:iCs/>
              </w:rPr>
              <w:t xml:space="preserve">Copy of e-mail chain with Terry is </w:t>
            </w:r>
            <w:r w:rsidRPr="00616B79">
              <w:rPr>
                <w:i/>
                <w:iCs/>
              </w:rPr>
              <w:lastRenderedPageBreak/>
              <w:t xml:space="preserve">attached to this </w:t>
            </w:r>
            <w:proofErr w:type="gramStart"/>
            <w:r w:rsidRPr="00616B79">
              <w:rPr>
                <w:i/>
                <w:iCs/>
              </w:rPr>
              <w:t>e-mail  (</w:t>
            </w:r>
            <w:proofErr w:type="gramEnd"/>
            <w:r w:rsidRPr="00616B79">
              <w:rPr>
                <w:i/>
                <w:iCs/>
              </w:rPr>
              <w:t xml:space="preserve">"Re: Flora for </w:t>
            </w:r>
            <w:proofErr w:type="spellStart"/>
            <w:r w:rsidRPr="00616B79">
              <w:rPr>
                <w:i/>
                <w:iCs/>
              </w:rPr>
              <w:t>Texada</w:t>
            </w:r>
            <w:proofErr w:type="spellEnd"/>
            <w:r w:rsidRPr="00616B79">
              <w:rPr>
                <w:i/>
                <w:iCs/>
              </w:rPr>
              <w:t xml:space="preserve"> Island").</w:t>
            </w:r>
          </w:p>
          <w:p w14:paraId="75DA907A" w14:textId="77777777" w:rsidR="00616B79" w:rsidRPr="00616B79" w:rsidRDefault="00616B79" w:rsidP="00616B79"/>
          <w:p w14:paraId="5CE57D66" w14:textId="77777777" w:rsidR="00616B79" w:rsidRPr="00616B79" w:rsidRDefault="00616B79" w:rsidP="00616B79">
            <w:r w:rsidRPr="00616B79">
              <w:rPr>
                <w:u w:val="single"/>
              </w:rPr>
              <w:t>Next Step(s)</w:t>
            </w:r>
          </w:p>
          <w:p w14:paraId="6B088D3D" w14:textId="77777777" w:rsidR="00616B79" w:rsidRPr="00616B79" w:rsidRDefault="00616B79" w:rsidP="00616B79">
            <w:r w:rsidRPr="00616B79">
              <w:t xml:space="preserve">- </w:t>
            </w:r>
            <w:r w:rsidRPr="00616B79">
              <w:rPr>
                <w:rFonts w:ascii="Arial" w:hAnsi="Arial" w:cs="Arial"/>
              </w:rPr>
              <w:t>​</w:t>
            </w:r>
            <w:r w:rsidRPr="00616B79">
              <w:t>Find and append source data</w:t>
            </w:r>
          </w:p>
          <w:p w14:paraId="421F5F89" w14:textId="77777777" w:rsidR="00616B79" w:rsidRPr="00616B79" w:rsidRDefault="00616B79" w:rsidP="00616B79">
            <w:r w:rsidRPr="00616B79">
              <w:t xml:space="preserve">- </w:t>
            </w:r>
            <w:r w:rsidRPr="00616B79">
              <w:rPr>
                <w:rFonts w:ascii="Arial" w:hAnsi="Arial" w:cs="Arial"/>
              </w:rPr>
              <w:t>​</w:t>
            </w:r>
            <w:r w:rsidRPr="00616B79">
              <w:t>Convert to Darwin-core format</w:t>
            </w:r>
          </w:p>
          <w:p w14:paraId="48A0E6B5" w14:textId="77777777" w:rsidR="00616B79" w:rsidRPr="00616B79" w:rsidRDefault="00616B79" w:rsidP="00616B79">
            <w:r w:rsidRPr="00616B79">
              <w:t xml:space="preserve">- Compare to GBIF-CPNWH dataset to identify any unique records for inclusion in the final Flora of </w:t>
            </w:r>
            <w:proofErr w:type="spellStart"/>
            <w:r w:rsidRPr="00616B79">
              <w:t>Texada</w:t>
            </w:r>
            <w:proofErr w:type="spellEnd"/>
            <w:r w:rsidRPr="00616B79">
              <w:t xml:space="preserve"> Island</w:t>
            </w:r>
          </w:p>
        </w:tc>
      </w:tr>
      <w:tr w:rsidR="00616B79" w:rsidRPr="00616B79" w14:paraId="7565FC0C" w14:textId="77777777" w:rsidTr="00616B79">
        <w:trPr>
          <w:trHeight w:val="359"/>
        </w:trPr>
        <w:tc>
          <w:tcPr>
            <w:tcW w:w="0" w:type="auto"/>
            <w:vMerge/>
            <w:tcBorders>
              <w:top w:val="single" w:sz="8" w:space="0" w:color="002451"/>
            </w:tcBorders>
            <w:vAlign w:val="center"/>
            <w:hideMark/>
          </w:tcPr>
          <w:p w14:paraId="5106CC4C" w14:textId="77777777" w:rsidR="00616B79" w:rsidRPr="00616B79" w:rsidRDefault="00616B79" w:rsidP="00616B79"/>
        </w:tc>
        <w:tc>
          <w:tcPr>
            <w:tcW w:w="2272" w:type="dxa"/>
            <w:tcBorders>
              <w:top w:val="single" w:sz="8" w:space="0" w:color="CCCCCC"/>
              <w:bottom w:val="single" w:sz="8" w:space="0" w:color="002451"/>
            </w:tcBorders>
            <w:vAlign w:val="center"/>
            <w:hideMark/>
          </w:tcPr>
          <w:p w14:paraId="0CD85854" w14:textId="77777777" w:rsidR="00616B79" w:rsidRPr="00616B79" w:rsidRDefault="00616B79" w:rsidP="00616B79">
            <w:r w:rsidRPr="00616B79">
              <w:rPr>
                <w:i/>
                <w:iCs/>
              </w:rPr>
              <w:t> n/a</w:t>
            </w:r>
          </w:p>
        </w:tc>
        <w:tc>
          <w:tcPr>
            <w:tcW w:w="2272" w:type="dxa"/>
            <w:tcBorders>
              <w:top w:val="single" w:sz="8" w:space="0" w:color="CCCCCC"/>
              <w:bottom w:val="single" w:sz="8" w:space="0" w:color="002451"/>
            </w:tcBorders>
            <w:vAlign w:val="center"/>
            <w:hideMark/>
          </w:tcPr>
          <w:p w14:paraId="62C14463" w14:textId="77777777" w:rsidR="00616B79" w:rsidRPr="00616B79" w:rsidRDefault="00616B79" w:rsidP="00616B79">
            <w:r w:rsidRPr="00616B79">
              <w:t>TerryLudwar_TexadaFlora_rough.xlsx</w:t>
            </w:r>
          </w:p>
        </w:tc>
        <w:tc>
          <w:tcPr>
            <w:tcW w:w="3818" w:type="dxa"/>
            <w:tcBorders>
              <w:top w:val="single" w:sz="8" w:space="0" w:color="CCCCCC"/>
              <w:bottom w:val="single" w:sz="8" w:space="0" w:color="002451"/>
            </w:tcBorders>
            <w:hideMark/>
          </w:tcPr>
          <w:p w14:paraId="2B697ACF" w14:textId="77777777" w:rsidR="00616B79" w:rsidRPr="00616B79" w:rsidRDefault="00616B79" w:rsidP="00616B79">
            <w:r w:rsidRPr="00616B79">
              <w:t>The rough draft of Terry's original Flora Checklist document, converted to a spreadsheet. </w:t>
            </w:r>
          </w:p>
        </w:tc>
        <w:tc>
          <w:tcPr>
            <w:tcW w:w="5051" w:type="dxa"/>
            <w:tcBorders>
              <w:top w:val="single" w:sz="8" w:space="0" w:color="CCCCCC"/>
              <w:bottom w:val="single" w:sz="8" w:space="0" w:color="002451"/>
            </w:tcBorders>
            <w:hideMark/>
          </w:tcPr>
          <w:p w14:paraId="08991FCF" w14:textId="77777777" w:rsidR="00616B79" w:rsidRPr="00616B79" w:rsidRDefault="00616B79" w:rsidP="00616B79">
            <w:r w:rsidRPr="00616B79">
              <w:t>Original source file, no next steps.</w:t>
            </w:r>
          </w:p>
        </w:tc>
      </w:tr>
      <w:tr w:rsidR="00616B79" w:rsidRPr="00616B79" w14:paraId="23E29B73" w14:textId="77777777" w:rsidTr="00616B79">
        <w:trPr>
          <w:trHeight w:val="1524"/>
        </w:trPr>
        <w:tc>
          <w:tcPr>
            <w:tcW w:w="2272" w:type="dxa"/>
            <w:tcBorders>
              <w:top w:val="single" w:sz="8" w:space="0" w:color="002451"/>
              <w:bottom w:val="single" w:sz="8" w:space="0" w:color="002451"/>
            </w:tcBorders>
            <w:vAlign w:val="center"/>
            <w:hideMark/>
          </w:tcPr>
          <w:p w14:paraId="64834CDF" w14:textId="77777777" w:rsidR="00616B79" w:rsidRPr="00616B79" w:rsidRDefault="00616B79" w:rsidP="00616B79">
            <w:r w:rsidRPr="00616B79">
              <w:rPr>
                <w:i/>
                <w:iCs/>
              </w:rPr>
              <w:lastRenderedPageBreak/>
              <w:t>n/a</w:t>
            </w:r>
          </w:p>
        </w:tc>
        <w:tc>
          <w:tcPr>
            <w:tcW w:w="2272" w:type="dxa"/>
            <w:tcBorders>
              <w:top w:val="single" w:sz="8" w:space="0" w:color="002451"/>
              <w:bottom w:val="single" w:sz="8" w:space="0" w:color="002451"/>
            </w:tcBorders>
            <w:vAlign w:val="center"/>
            <w:hideMark/>
          </w:tcPr>
          <w:p w14:paraId="1C28F23D" w14:textId="77777777" w:rsidR="00616B79" w:rsidRPr="00616B79" w:rsidRDefault="00616B79" w:rsidP="00616B79">
            <w:r w:rsidRPr="00616B79">
              <w:rPr>
                <w:i/>
                <w:iCs/>
              </w:rPr>
              <w:t>n/a</w:t>
            </w:r>
          </w:p>
        </w:tc>
        <w:tc>
          <w:tcPr>
            <w:tcW w:w="3818" w:type="dxa"/>
            <w:tcBorders>
              <w:top w:val="single" w:sz="8" w:space="0" w:color="002451"/>
              <w:bottom w:val="single" w:sz="8" w:space="0" w:color="002451"/>
            </w:tcBorders>
            <w:vAlign w:val="center"/>
            <w:hideMark/>
          </w:tcPr>
          <w:p w14:paraId="69E1BEDC" w14:textId="77777777" w:rsidR="00616B79" w:rsidRPr="00616B79" w:rsidRDefault="00616B79" w:rsidP="00616B79">
            <w:r w:rsidRPr="00616B79">
              <w:t>DarwinCoreMetadata.xlsx</w:t>
            </w:r>
          </w:p>
        </w:tc>
        <w:tc>
          <w:tcPr>
            <w:tcW w:w="5051" w:type="dxa"/>
            <w:tcBorders>
              <w:top w:val="single" w:sz="8" w:space="0" w:color="002451"/>
              <w:bottom w:val="single" w:sz="8" w:space="0" w:color="002451"/>
            </w:tcBorders>
            <w:hideMark/>
          </w:tcPr>
          <w:p w14:paraId="146400AD" w14:textId="77777777" w:rsidR="00616B79" w:rsidRPr="00616B79" w:rsidRDefault="00616B79" w:rsidP="00616B79">
            <w:r w:rsidRPr="00616B79">
              <w:t>Contains a description of all the variables included in the Darwin-core formatted datasets.  </w:t>
            </w:r>
          </w:p>
        </w:tc>
        <w:tc>
          <w:tcPr>
            <w:tcW w:w="10078" w:type="dxa"/>
            <w:tcBorders>
              <w:top w:val="single" w:sz="8" w:space="0" w:color="002451"/>
              <w:bottom w:val="single" w:sz="8" w:space="0" w:color="002451"/>
            </w:tcBorders>
            <w:hideMark/>
          </w:tcPr>
          <w:p w14:paraId="5B7A9EE6" w14:textId="77777777" w:rsidR="00616B79" w:rsidRPr="00616B79" w:rsidRDefault="00616B79" w:rsidP="00616B79">
            <w:r w:rsidRPr="00616B79">
              <w:t>There are a few variables that were included in Ben's collection datasets that were not included in the occurrence dataset I worked with. Perhaps Ben can write the descriptions for those variables?</w:t>
            </w:r>
          </w:p>
          <w:p w14:paraId="0A2EC449" w14:textId="77777777" w:rsidR="00616B79" w:rsidRPr="00616B79" w:rsidRDefault="00616B79" w:rsidP="00616B79"/>
          <w:p w14:paraId="3F2CD91F" w14:textId="77777777" w:rsidR="00616B79" w:rsidRPr="00616B79" w:rsidRDefault="00616B79" w:rsidP="00616B79">
            <w:r w:rsidRPr="00616B79">
              <w:rPr>
                <w:u w:val="single"/>
              </w:rPr>
              <w:t>Next Step(s)</w:t>
            </w:r>
          </w:p>
          <w:p w14:paraId="3692415F" w14:textId="77777777" w:rsidR="00616B79" w:rsidRPr="00616B79" w:rsidRDefault="00616B79" w:rsidP="00616B79">
            <w:r w:rsidRPr="00616B79">
              <w:t>- Complete descriptions for any variables missing a description.</w:t>
            </w:r>
          </w:p>
        </w:tc>
      </w:tr>
    </w:tbl>
    <w:p w14:paraId="47725E9F" w14:textId="77777777" w:rsidR="00616B79" w:rsidRPr="00616B79" w:rsidRDefault="00616B79" w:rsidP="00616B79"/>
    <w:p w14:paraId="09A4DD6C" w14:textId="77777777" w:rsidR="00616B79" w:rsidRPr="00616B79" w:rsidRDefault="00616B79" w:rsidP="00616B79"/>
    <w:p w14:paraId="14CF1BAE" w14:textId="77777777" w:rsidR="00616B79" w:rsidRPr="00616B79" w:rsidRDefault="00616B79" w:rsidP="00616B79">
      <w:r w:rsidRPr="00616B79">
        <w:t>Let me know if you have any questions. As I mentioned in my e-mail yesterday, don't hesitate to reach out if I can help tie up loose ends on this to get the Flora finalized and published. </w:t>
      </w:r>
    </w:p>
    <w:p w14:paraId="68659276" w14:textId="77777777" w:rsidR="00616B79" w:rsidRPr="00616B79" w:rsidRDefault="00616B79" w:rsidP="00616B79"/>
    <w:p w14:paraId="1BB0B82C" w14:textId="77777777" w:rsidR="00616B79" w:rsidRPr="00616B79" w:rsidRDefault="00616B79" w:rsidP="00616B79">
      <w:r w:rsidRPr="00616B79">
        <w:t>Thank you for mentorship this summer. This was an interesting project to work on, and I am glad to have had the experience!</w:t>
      </w:r>
    </w:p>
    <w:p w14:paraId="65963AC3" w14:textId="77777777" w:rsidR="00616B79" w:rsidRPr="00616B79" w:rsidRDefault="00616B79" w:rsidP="00616B79">
      <w:r w:rsidRPr="00616B79">
        <w:lastRenderedPageBreak/>
        <w:br/>
        <w:t>It was a pleasure to work together, and I hope our paths cross in the future.</w:t>
      </w:r>
    </w:p>
    <w:p w14:paraId="4F592F51" w14:textId="77777777" w:rsidR="00616B79" w:rsidRPr="00616B79" w:rsidRDefault="00616B79" w:rsidP="00616B79"/>
    <w:p w14:paraId="2B792685" w14:textId="77777777" w:rsidR="00616B79" w:rsidRPr="00616B79" w:rsidRDefault="00616B79" w:rsidP="00616B79">
      <w:r w:rsidRPr="00616B79">
        <w:t>Sincerely,</w:t>
      </w:r>
    </w:p>
    <w:p w14:paraId="61C78BF7" w14:textId="77777777" w:rsidR="00616B79" w:rsidRPr="00616B79" w:rsidRDefault="00616B79" w:rsidP="00616B79"/>
    <w:p w14:paraId="3F515FCB" w14:textId="77777777" w:rsidR="00616B79" w:rsidRPr="00616B79" w:rsidRDefault="00616B79" w:rsidP="00616B79">
      <w:r w:rsidRPr="00616B79">
        <w:t>Lindsay</w:t>
      </w:r>
    </w:p>
    <w:p w14:paraId="2FD4B927" w14:textId="77777777" w:rsidR="00616B79" w:rsidRPr="00616B79" w:rsidRDefault="00616B79" w:rsidP="00616B79"/>
    <w:p w14:paraId="0ECFCECF" w14:textId="77777777" w:rsidR="00616B79" w:rsidRPr="00616B79" w:rsidRDefault="00616B79" w:rsidP="00616B79"/>
    <w:p w14:paraId="553D932B" w14:textId="77777777" w:rsidR="00616B79" w:rsidRPr="00616B79" w:rsidRDefault="00616B79" w:rsidP="00616B79">
      <w:r w:rsidRPr="00616B79">
        <w:rPr>
          <w:b/>
          <w:bCs/>
        </w:rPr>
        <w:t>Lindsay Louise Trottier</w:t>
      </w:r>
    </w:p>
    <w:p w14:paraId="3643CCC3" w14:textId="77777777" w:rsidR="00616B79" w:rsidRPr="00616B79" w:rsidRDefault="00616B79" w:rsidP="00616B79">
      <w:r w:rsidRPr="00616B79">
        <w:t>PhD Student</w:t>
      </w:r>
    </w:p>
    <w:p w14:paraId="62131D25" w14:textId="77777777" w:rsidR="00616B79" w:rsidRPr="00616B79" w:rsidRDefault="00616B79" w:rsidP="00616B79">
      <w:hyperlink r:id="rId6" w:tgtFrame="_blank" w:history="1">
        <w:r w:rsidRPr="00616B79">
          <w:rPr>
            <w:rStyle w:val="Hyperlink"/>
          </w:rPr>
          <w:t>Iversen Lab</w:t>
        </w:r>
      </w:hyperlink>
      <w:r w:rsidRPr="00616B79">
        <w:t> | </w:t>
      </w:r>
      <w:hyperlink r:id="rId7" w:tgtFrame="_blank" w:history="1">
        <w:r w:rsidRPr="00616B79">
          <w:rPr>
            <w:rStyle w:val="Hyperlink"/>
          </w:rPr>
          <w:t>MAP Project</w:t>
        </w:r>
      </w:hyperlink>
    </w:p>
    <w:p w14:paraId="1251F926" w14:textId="77777777" w:rsidR="00616B79" w:rsidRPr="00616B79" w:rsidRDefault="00616B79" w:rsidP="00616B79">
      <w:r w:rsidRPr="00616B79">
        <w:t>Department of Biology | McGill University</w:t>
      </w:r>
    </w:p>
    <w:p w14:paraId="0388FC67" w14:textId="77777777" w:rsidR="00ED6E87" w:rsidRDefault="00ED6E87"/>
    <w:p w14:paraId="158906DE" w14:textId="77777777" w:rsidR="00616B79" w:rsidRDefault="00616B79"/>
    <w:p w14:paraId="588392B0" w14:textId="77777777" w:rsidR="00616B79" w:rsidRPr="00616B79" w:rsidRDefault="00616B79" w:rsidP="00616B79">
      <w:r w:rsidRPr="00616B79">
        <w:t>One last note to add: the actual Darwin-core formatted occurrence data from Journal 8 are saved here:</w:t>
      </w:r>
      <w:r w:rsidRPr="00616B79">
        <w:br/>
      </w:r>
      <w:r w:rsidRPr="00616B79">
        <w:br/>
        <w:t>RProject\Harvey_Janszen_Legacy_Project\data\data_digitization\occurrence_data\darwin_core_data\darwin-core-occurrences_2024-07-17.csv</w:t>
      </w:r>
    </w:p>
    <w:p w14:paraId="4A9F5B27" w14:textId="77777777" w:rsidR="00616B79" w:rsidRPr="00616B79" w:rsidRDefault="00616B79" w:rsidP="00616B79"/>
    <w:p w14:paraId="5C0B0F1A" w14:textId="77777777" w:rsidR="00616B79" w:rsidRDefault="00616B79"/>
    <w:sectPr w:rsidR="00616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B79"/>
    <w:rsid w:val="001B299E"/>
    <w:rsid w:val="004B6EA6"/>
    <w:rsid w:val="00616B79"/>
    <w:rsid w:val="00A01569"/>
    <w:rsid w:val="00B04748"/>
    <w:rsid w:val="00ED6E87"/>
    <w:rsid w:val="00F24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4ACA6D"/>
  <w15:chartTrackingRefBased/>
  <w15:docId w15:val="{A6067AA8-CAC0-4141-9745-7C7CB990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B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B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B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B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B79"/>
    <w:rPr>
      <w:rFonts w:eastAsiaTheme="majorEastAsia" w:cstheme="majorBidi"/>
      <w:color w:val="272727" w:themeColor="text1" w:themeTint="D8"/>
    </w:rPr>
  </w:style>
  <w:style w:type="paragraph" w:styleId="Title">
    <w:name w:val="Title"/>
    <w:basedOn w:val="Normal"/>
    <w:next w:val="Normal"/>
    <w:link w:val="TitleChar"/>
    <w:uiPriority w:val="10"/>
    <w:qFormat/>
    <w:rsid w:val="00616B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B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B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B79"/>
    <w:rPr>
      <w:i/>
      <w:iCs/>
      <w:color w:val="404040" w:themeColor="text1" w:themeTint="BF"/>
    </w:rPr>
  </w:style>
  <w:style w:type="paragraph" w:styleId="ListParagraph">
    <w:name w:val="List Paragraph"/>
    <w:basedOn w:val="Normal"/>
    <w:uiPriority w:val="34"/>
    <w:qFormat/>
    <w:rsid w:val="00616B79"/>
    <w:pPr>
      <w:ind w:left="720"/>
      <w:contextualSpacing/>
    </w:pPr>
  </w:style>
  <w:style w:type="character" w:styleId="IntenseEmphasis">
    <w:name w:val="Intense Emphasis"/>
    <w:basedOn w:val="DefaultParagraphFont"/>
    <w:uiPriority w:val="21"/>
    <w:qFormat/>
    <w:rsid w:val="00616B79"/>
    <w:rPr>
      <w:i/>
      <w:iCs/>
      <w:color w:val="0F4761" w:themeColor="accent1" w:themeShade="BF"/>
    </w:rPr>
  </w:style>
  <w:style w:type="paragraph" w:styleId="IntenseQuote">
    <w:name w:val="Intense Quote"/>
    <w:basedOn w:val="Normal"/>
    <w:next w:val="Normal"/>
    <w:link w:val="IntenseQuoteChar"/>
    <w:uiPriority w:val="30"/>
    <w:qFormat/>
    <w:rsid w:val="00616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B79"/>
    <w:rPr>
      <w:i/>
      <w:iCs/>
      <w:color w:val="0F4761" w:themeColor="accent1" w:themeShade="BF"/>
    </w:rPr>
  </w:style>
  <w:style w:type="character" w:styleId="IntenseReference">
    <w:name w:val="Intense Reference"/>
    <w:basedOn w:val="DefaultParagraphFont"/>
    <w:uiPriority w:val="32"/>
    <w:qFormat/>
    <w:rsid w:val="00616B79"/>
    <w:rPr>
      <w:b/>
      <w:bCs/>
      <w:smallCaps/>
      <w:color w:val="0F4761" w:themeColor="accent1" w:themeShade="BF"/>
      <w:spacing w:val="5"/>
    </w:rPr>
  </w:style>
  <w:style w:type="character" w:styleId="Hyperlink">
    <w:name w:val="Hyperlink"/>
    <w:basedOn w:val="DefaultParagraphFont"/>
    <w:uiPriority w:val="99"/>
    <w:unhideWhenUsed/>
    <w:rsid w:val="00616B79"/>
    <w:rPr>
      <w:color w:val="467886" w:themeColor="hyperlink"/>
      <w:u w:val="single"/>
    </w:rPr>
  </w:style>
  <w:style w:type="character" w:styleId="UnresolvedMention">
    <w:name w:val="Unresolved Mention"/>
    <w:basedOn w:val="DefaultParagraphFont"/>
    <w:uiPriority w:val="99"/>
    <w:semiHidden/>
    <w:unhideWhenUsed/>
    <w:rsid w:val="00616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074878">
      <w:bodyDiv w:val="1"/>
      <w:marLeft w:val="0"/>
      <w:marRight w:val="0"/>
      <w:marTop w:val="0"/>
      <w:marBottom w:val="0"/>
      <w:divBdr>
        <w:top w:val="none" w:sz="0" w:space="0" w:color="auto"/>
        <w:left w:val="none" w:sz="0" w:space="0" w:color="auto"/>
        <w:bottom w:val="none" w:sz="0" w:space="0" w:color="auto"/>
        <w:right w:val="none" w:sz="0" w:space="0" w:color="auto"/>
      </w:divBdr>
      <w:divsChild>
        <w:div w:id="213587764">
          <w:marLeft w:val="0"/>
          <w:marRight w:val="0"/>
          <w:marTop w:val="0"/>
          <w:marBottom w:val="0"/>
          <w:divBdr>
            <w:top w:val="none" w:sz="0" w:space="0" w:color="auto"/>
            <w:left w:val="none" w:sz="0" w:space="0" w:color="auto"/>
            <w:bottom w:val="none" w:sz="0" w:space="0" w:color="auto"/>
            <w:right w:val="none" w:sz="0" w:space="0" w:color="auto"/>
          </w:divBdr>
        </w:div>
      </w:divsChild>
    </w:div>
    <w:div w:id="1659572655">
      <w:bodyDiv w:val="1"/>
      <w:marLeft w:val="0"/>
      <w:marRight w:val="0"/>
      <w:marTop w:val="0"/>
      <w:marBottom w:val="0"/>
      <w:divBdr>
        <w:top w:val="none" w:sz="0" w:space="0" w:color="auto"/>
        <w:left w:val="none" w:sz="0" w:space="0" w:color="auto"/>
        <w:bottom w:val="none" w:sz="0" w:space="0" w:color="auto"/>
        <w:right w:val="none" w:sz="0" w:space="0" w:color="auto"/>
      </w:divBdr>
      <w:divsChild>
        <w:div w:id="984964826">
          <w:marLeft w:val="0"/>
          <w:marRight w:val="0"/>
          <w:marTop w:val="0"/>
          <w:marBottom w:val="0"/>
          <w:divBdr>
            <w:top w:val="none" w:sz="0" w:space="0" w:color="auto"/>
            <w:left w:val="none" w:sz="0" w:space="0" w:color="auto"/>
            <w:bottom w:val="none" w:sz="0" w:space="0" w:color="auto"/>
            <w:right w:val="none" w:sz="0" w:space="0" w:color="auto"/>
          </w:divBdr>
        </w:div>
        <w:div w:id="130100012">
          <w:marLeft w:val="0"/>
          <w:marRight w:val="0"/>
          <w:marTop w:val="0"/>
          <w:marBottom w:val="0"/>
          <w:divBdr>
            <w:top w:val="none" w:sz="0" w:space="0" w:color="auto"/>
            <w:left w:val="none" w:sz="0" w:space="0" w:color="auto"/>
            <w:bottom w:val="none" w:sz="0" w:space="0" w:color="auto"/>
            <w:right w:val="none" w:sz="0" w:space="0" w:color="auto"/>
          </w:divBdr>
        </w:div>
        <w:div w:id="1073041670">
          <w:marLeft w:val="0"/>
          <w:marRight w:val="0"/>
          <w:marTop w:val="0"/>
          <w:marBottom w:val="0"/>
          <w:divBdr>
            <w:top w:val="none" w:sz="0" w:space="0" w:color="auto"/>
            <w:left w:val="none" w:sz="0" w:space="0" w:color="auto"/>
            <w:bottom w:val="none" w:sz="0" w:space="0" w:color="auto"/>
            <w:right w:val="none" w:sz="0" w:space="0" w:color="auto"/>
          </w:divBdr>
        </w:div>
        <w:div w:id="30615836">
          <w:marLeft w:val="0"/>
          <w:marRight w:val="0"/>
          <w:marTop w:val="0"/>
          <w:marBottom w:val="0"/>
          <w:divBdr>
            <w:top w:val="none" w:sz="0" w:space="0" w:color="auto"/>
            <w:left w:val="none" w:sz="0" w:space="0" w:color="auto"/>
            <w:bottom w:val="none" w:sz="0" w:space="0" w:color="auto"/>
            <w:right w:val="none" w:sz="0" w:space="0" w:color="auto"/>
          </w:divBdr>
        </w:div>
        <w:div w:id="966278721">
          <w:marLeft w:val="0"/>
          <w:marRight w:val="0"/>
          <w:marTop w:val="0"/>
          <w:marBottom w:val="0"/>
          <w:divBdr>
            <w:top w:val="none" w:sz="0" w:space="0" w:color="auto"/>
            <w:left w:val="none" w:sz="0" w:space="0" w:color="auto"/>
            <w:bottom w:val="none" w:sz="0" w:space="0" w:color="auto"/>
            <w:right w:val="none" w:sz="0" w:space="0" w:color="auto"/>
          </w:divBdr>
        </w:div>
        <w:div w:id="1424456463">
          <w:marLeft w:val="0"/>
          <w:marRight w:val="0"/>
          <w:marTop w:val="0"/>
          <w:marBottom w:val="0"/>
          <w:divBdr>
            <w:top w:val="none" w:sz="0" w:space="0" w:color="auto"/>
            <w:left w:val="none" w:sz="0" w:space="0" w:color="auto"/>
            <w:bottom w:val="none" w:sz="0" w:space="0" w:color="auto"/>
            <w:right w:val="none" w:sz="0" w:space="0" w:color="auto"/>
          </w:divBdr>
        </w:div>
        <w:div w:id="614169225">
          <w:marLeft w:val="0"/>
          <w:marRight w:val="0"/>
          <w:marTop w:val="0"/>
          <w:marBottom w:val="0"/>
          <w:divBdr>
            <w:top w:val="none" w:sz="0" w:space="0" w:color="auto"/>
            <w:left w:val="none" w:sz="0" w:space="0" w:color="auto"/>
            <w:bottom w:val="none" w:sz="0" w:space="0" w:color="auto"/>
            <w:right w:val="none" w:sz="0" w:space="0" w:color="auto"/>
          </w:divBdr>
        </w:div>
        <w:div w:id="155809426">
          <w:marLeft w:val="0"/>
          <w:marRight w:val="0"/>
          <w:marTop w:val="0"/>
          <w:marBottom w:val="0"/>
          <w:divBdr>
            <w:top w:val="none" w:sz="0" w:space="0" w:color="auto"/>
            <w:left w:val="none" w:sz="0" w:space="0" w:color="auto"/>
            <w:bottom w:val="none" w:sz="0" w:space="0" w:color="auto"/>
            <w:right w:val="none" w:sz="0" w:space="0" w:color="auto"/>
          </w:divBdr>
        </w:div>
        <w:div w:id="1858080373">
          <w:marLeft w:val="0"/>
          <w:marRight w:val="0"/>
          <w:marTop w:val="0"/>
          <w:marBottom w:val="0"/>
          <w:divBdr>
            <w:top w:val="none" w:sz="0" w:space="0" w:color="auto"/>
            <w:left w:val="none" w:sz="0" w:space="0" w:color="auto"/>
            <w:bottom w:val="none" w:sz="0" w:space="0" w:color="auto"/>
            <w:right w:val="none" w:sz="0" w:space="0" w:color="auto"/>
          </w:divBdr>
        </w:div>
        <w:div w:id="447285157">
          <w:marLeft w:val="0"/>
          <w:marRight w:val="0"/>
          <w:marTop w:val="0"/>
          <w:marBottom w:val="0"/>
          <w:divBdr>
            <w:top w:val="none" w:sz="0" w:space="0" w:color="auto"/>
            <w:left w:val="none" w:sz="0" w:space="0" w:color="auto"/>
            <w:bottom w:val="none" w:sz="0" w:space="0" w:color="auto"/>
            <w:right w:val="none" w:sz="0" w:space="0" w:color="auto"/>
          </w:divBdr>
        </w:div>
        <w:div w:id="1125387069">
          <w:marLeft w:val="0"/>
          <w:marRight w:val="0"/>
          <w:marTop w:val="0"/>
          <w:marBottom w:val="0"/>
          <w:divBdr>
            <w:top w:val="none" w:sz="0" w:space="0" w:color="auto"/>
            <w:left w:val="none" w:sz="0" w:space="0" w:color="auto"/>
            <w:bottom w:val="none" w:sz="0" w:space="0" w:color="auto"/>
            <w:right w:val="none" w:sz="0" w:space="0" w:color="auto"/>
          </w:divBdr>
        </w:div>
        <w:div w:id="730926228">
          <w:marLeft w:val="0"/>
          <w:marRight w:val="0"/>
          <w:marTop w:val="0"/>
          <w:marBottom w:val="0"/>
          <w:divBdr>
            <w:top w:val="none" w:sz="0" w:space="0" w:color="auto"/>
            <w:left w:val="none" w:sz="0" w:space="0" w:color="auto"/>
            <w:bottom w:val="none" w:sz="0" w:space="0" w:color="auto"/>
            <w:right w:val="none" w:sz="0" w:space="0" w:color="auto"/>
          </w:divBdr>
        </w:div>
        <w:div w:id="434521691">
          <w:marLeft w:val="0"/>
          <w:marRight w:val="0"/>
          <w:marTop w:val="0"/>
          <w:marBottom w:val="0"/>
          <w:divBdr>
            <w:top w:val="none" w:sz="0" w:space="0" w:color="auto"/>
            <w:left w:val="none" w:sz="0" w:space="0" w:color="auto"/>
            <w:bottom w:val="none" w:sz="0" w:space="0" w:color="auto"/>
            <w:right w:val="none" w:sz="0" w:space="0" w:color="auto"/>
          </w:divBdr>
        </w:div>
        <w:div w:id="827746001">
          <w:marLeft w:val="0"/>
          <w:marRight w:val="0"/>
          <w:marTop w:val="0"/>
          <w:marBottom w:val="0"/>
          <w:divBdr>
            <w:top w:val="none" w:sz="0" w:space="0" w:color="auto"/>
            <w:left w:val="none" w:sz="0" w:space="0" w:color="auto"/>
            <w:bottom w:val="none" w:sz="0" w:space="0" w:color="auto"/>
            <w:right w:val="none" w:sz="0" w:space="0" w:color="auto"/>
          </w:divBdr>
        </w:div>
        <w:div w:id="232857576">
          <w:marLeft w:val="0"/>
          <w:marRight w:val="0"/>
          <w:marTop w:val="0"/>
          <w:marBottom w:val="0"/>
          <w:divBdr>
            <w:top w:val="none" w:sz="0" w:space="0" w:color="auto"/>
            <w:left w:val="none" w:sz="0" w:space="0" w:color="auto"/>
            <w:bottom w:val="none" w:sz="0" w:space="0" w:color="auto"/>
            <w:right w:val="none" w:sz="0" w:space="0" w:color="auto"/>
          </w:divBdr>
        </w:div>
        <w:div w:id="490026400">
          <w:marLeft w:val="0"/>
          <w:marRight w:val="0"/>
          <w:marTop w:val="0"/>
          <w:marBottom w:val="0"/>
          <w:divBdr>
            <w:top w:val="none" w:sz="0" w:space="0" w:color="auto"/>
            <w:left w:val="none" w:sz="0" w:space="0" w:color="auto"/>
            <w:bottom w:val="none" w:sz="0" w:space="0" w:color="auto"/>
            <w:right w:val="none" w:sz="0" w:space="0" w:color="auto"/>
          </w:divBdr>
        </w:div>
        <w:div w:id="1229920891">
          <w:marLeft w:val="0"/>
          <w:marRight w:val="0"/>
          <w:marTop w:val="0"/>
          <w:marBottom w:val="0"/>
          <w:divBdr>
            <w:top w:val="none" w:sz="0" w:space="0" w:color="auto"/>
            <w:left w:val="none" w:sz="0" w:space="0" w:color="auto"/>
            <w:bottom w:val="none" w:sz="0" w:space="0" w:color="auto"/>
            <w:right w:val="none" w:sz="0" w:space="0" w:color="auto"/>
          </w:divBdr>
        </w:div>
        <w:div w:id="46733850">
          <w:marLeft w:val="0"/>
          <w:marRight w:val="0"/>
          <w:marTop w:val="0"/>
          <w:marBottom w:val="0"/>
          <w:divBdr>
            <w:top w:val="none" w:sz="0" w:space="0" w:color="auto"/>
            <w:left w:val="none" w:sz="0" w:space="0" w:color="auto"/>
            <w:bottom w:val="none" w:sz="0" w:space="0" w:color="auto"/>
            <w:right w:val="none" w:sz="0" w:space="0" w:color="auto"/>
          </w:divBdr>
        </w:div>
        <w:div w:id="1908149551">
          <w:marLeft w:val="0"/>
          <w:marRight w:val="0"/>
          <w:marTop w:val="0"/>
          <w:marBottom w:val="0"/>
          <w:divBdr>
            <w:top w:val="none" w:sz="0" w:space="0" w:color="auto"/>
            <w:left w:val="none" w:sz="0" w:space="0" w:color="auto"/>
            <w:bottom w:val="none" w:sz="0" w:space="0" w:color="auto"/>
            <w:right w:val="none" w:sz="0" w:space="0" w:color="auto"/>
          </w:divBdr>
        </w:div>
        <w:div w:id="1573195203">
          <w:marLeft w:val="0"/>
          <w:marRight w:val="0"/>
          <w:marTop w:val="0"/>
          <w:marBottom w:val="0"/>
          <w:divBdr>
            <w:top w:val="none" w:sz="0" w:space="0" w:color="auto"/>
            <w:left w:val="none" w:sz="0" w:space="0" w:color="auto"/>
            <w:bottom w:val="none" w:sz="0" w:space="0" w:color="auto"/>
            <w:right w:val="none" w:sz="0" w:space="0" w:color="auto"/>
          </w:divBdr>
        </w:div>
        <w:div w:id="156462463">
          <w:marLeft w:val="0"/>
          <w:marRight w:val="0"/>
          <w:marTop w:val="0"/>
          <w:marBottom w:val="0"/>
          <w:divBdr>
            <w:top w:val="none" w:sz="0" w:space="0" w:color="auto"/>
            <w:left w:val="none" w:sz="0" w:space="0" w:color="auto"/>
            <w:bottom w:val="none" w:sz="0" w:space="0" w:color="auto"/>
            <w:right w:val="none" w:sz="0" w:space="0" w:color="auto"/>
          </w:divBdr>
        </w:div>
        <w:div w:id="931667001">
          <w:marLeft w:val="0"/>
          <w:marRight w:val="0"/>
          <w:marTop w:val="0"/>
          <w:marBottom w:val="0"/>
          <w:divBdr>
            <w:top w:val="none" w:sz="0" w:space="0" w:color="auto"/>
            <w:left w:val="none" w:sz="0" w:space="0" w:color="auto"/>
            <w:bottom w:val="none" w:sz="0" w:space="0" w:color="auto"/>
            <w:right w:val="none" w:sz="0" w:space="0" w:color="auto"/>
          </w:divBdr>
        </w:div>
        <w:div w:id="1272200756">
          <w:marLeft w:val="0"/>
          <w:marRight w:val="0"/>
          <w:marTop w:val="0"/>
          <w:marBottom w:val="0"/>
          <w:divBdr>
            <w:top w:val="none" w:sz="0" w:space="0" w:color="auto"/>
            <w:left w:val="none" w:sz="0" w:space="0" w:color="auto"/>
            <w:bottom w:val="none" w:sz="0" w:space="0" w:color="auto"/>
            <w:right w:val="none" w:sz="0" w:space="0" w:color="auto"/>
          </w:divBdr>
        </w:div>
        <w:div w:id="1745183082">
          <w:marLeft w:val="0"/>
          <w:marRight w:val="0"/>
          <w:marTop w:val="0"/>
          <w:marBottom w:val="0"/>
          <w:divBdr>
            <w:top w:val="none" w:sz="0" w:space="0" w:color="auto"/>
            <w:left w:val="none" w:sz="0" w:space="0" w:color="auto"/>
            <w:bottom w:val="none" w:sz="0" w:space="0" w:color="auto"/>
            <w:right w:val="none" w:sz="0" w:space="0" w:color="auto"/>
          </w:divBdr>
        </w:div>
        <w:div w:id="1029456192">
          <w:marLeft w:val="0"/>
          <w:marRight w:val="0"/>
          <w:marTop w:val="0"/>
          <w:marBottom w:val="0"/>
          <w:divBdr>
            <w:top w:val="none" w:sz="0" w:space="0" w:color="auto"/>
            <w:left w:val="none" w:sz="0" w:space="0" w:color="auto"/>
            <w:bottom w:val="none" w:sz="0" w:space="0" w:color="auto"/>
            <w:right w:val="none" w:sz="0" w:space="0" w:color="auto"/>
          </w:divBdr>
        </w:div>
        <w:div w:id="1246572069">
          <w:marLeft w:val="0"/>
          <w:marRight w:val="0"/>
          <w:marTop w:val="0"/>
          <w:marBottom w:val="0"/>
          <w:divBdr>
            <w:top w:val="none" w:sz="0" w:space="0" w:color="auto"/>
            <w:left w:val="none" w:sz="0" w:space="0" w:color="auto"/>
            <w:bottom w:val="none" w:sz="0" w:space="0" w:color="auto"/>
            <w:right w:val="none" w:sz="0" w:space="0" w:color="auto"/>
          </w:divBdr>
        </w:div>
        <w:div w:id="1552880234">
          <w:marLeft w:val="0"/>
          <w:marRight w:val="0"/>
          <w:marTop w:val="0"/>
          <w:marBottom w:val="0"/>
          <w:divBdr>
            <w:top w:val="none" w:sz="0" w:space="0" w:color="auto"/>
            <w:left w:val="none" w:sz="0" w:space="0" w:color="auto"/>
            <w:bottom w:val="none" w:sz="0" w:space="0" w:color="auto"/>
            <w:right w:val="none" w:sz="0" w:space="0" w:color="auto"/>
          </w:divBdr>
        </w:div>
        <w:div w:id="1999187701">
          <w:marLeft w:val="0"/>
          <w:marRight w:val="0"/>
          <w:marTop w:val="0"/>
          <w:marBottom w:val="0"/>
          <w:divBdr>
            <w:top w:val="none" w:sz="0" w:space="0" w:color="auto"/>
            <w:left w:val="none" w:sz="0" w:space="0" w:color="auto"/>
            <w:bottom w:val="none" w:sz="0" w:space="0" w:color="auto"/>
            <w:right w:val="none" w:sz="0" w:space="0" w:color="auto"/>
          </w:divBdr>
        </w:div>
        <w:div w:id="1881091133">
          <w:marLeft w:val="0"/>
          <w:marRight w:val="0"/>
          <w:marTop w:val="0"/>
          <w:marBottom w:val="0"/>
          <w:divBdr>
            <w:top w:val="none" w:sz="0" w:space="0" w:color="auto"/>
            <w:left w:val="none" w:sz="0" w:space="0" w:color="auto"/>
            <w:bottom w:val="none" w:sz="0" w:space="0" w:color="auto"/>
            <w:right w:val="none" w:sz="0" w:space="0" w:color="auto"/>
          </w:divBdr>
        </w:div>
        <w:div w:id="1051341153">
          <w:marLeft w:val="0"/>
          <w:marRight w:val="0"/>
          <w:marTop w:val="0"/>
          <w:marBottom w:val="0"/>
          <w:divBdr>
            <w:top w:val="none" w:sz="0" w:space="0" w:color="auto"/>
            <w:left w:val="none" w:sz="0" w:space="0" w:color="auto"/>
            <w:bottom w:val="none" w:sz="0" w:space="0" w:color="auto"/>
            <w:right w:val="none" w:sz="0" w:space="0" w:color="auto"/>
          </w:divBdr>
        </w:div>
        <w:div w:id="1622372832">
          <w:marLeft w:val="0"/>
          <w:marRight w:val="0"/>
          <w:marTop w:val="0"/>
          <w:marBottom w:val="0"/>
          <w:divBdr>
            <w:top w:val="none" w:sz="0" w:space="0" w:color="auto"/>
            <w:left w:val="none" w:sz="0" w:space="0" w:color="auto"/>
            <w:bottom w:val="none" w:sz="0" w:space="0" w:color="auto"/>
            <w:right w:val="none" w:sz="0" w:space="0" w:color="auto"/>
          </w:divBdr>
        </w:div>
        <w:div w:id="1481075151">
          <w:marLeft w:val="0"/>
          <w:marRight w:val="0"/>
          <w:marTop w:val="0"/>
          <w:marBottom w:val="0"/>
          <w:divBdr>
            <w:top w:val="none" w:sz="0" w:space="0" w:color="auto"/>
            <w:left w:val="none" w:sz="0" w:space="0" w:color="auto"/>
            <w:bottom w:val="none" w:sz="0" w:space="0" w:color="auto"/>
            <w:right w:val="none" w:sz="0" w:space="0" w:color="auto"/>
          </w:divBdr>
        </w:div>
        <w:div w:id="1585991456">
          <w:marLeft w:val="0"/>
          <w:marRight w:val="0"/>
          <w:marTop w:val="0"/>
          <w:marBottom w:val="0"/>
          <w:divBdr>
            <w:top w:val="none" w:sz="0" w:space="0" w:color="auto"/>
            <w:left w:val="none" w:sz="0" w:space="0" w:color="auto"/>
            <w:bottom w:val="none" w:sz="0" w:space="0" w:color="auto"/>
            <w:right w:val="none" w:sz="0" w:space="0" w:color="auto"/>
          </w:divBdr>
        </w:div>
        <w:div w:id="647322352">
          <w:marLeft w:val="0"/>
          <w:marRight w:val="0"/>
          <w:marTop w:val="0"/>
          <w:marBottom w:val="0"/>
          <w:divBdr>
            <w:top w:val="none" w:sz="0" w:space="0" w:color="auto"/>
            <w:left w:val="none" w:sz="0" w:space="0" w:color="auto"/>
            <w:bottom w:val="none" w:sz="0" w:space="0" w:color="auto"/>
            <w:right w:val="none" w:sz="0" w:space="0" w:color="auto"/>
          </w:divBdr>
        </w:div>
        <w:div w:id="958530666">
          <w:marLeft w:val="0"/>
          <w:marRight w:val="0"/>
          <w:marTop w:val="0"/>
          <w:marBottom w:val="0"/>
          <w:divBdr>
            <w:top w:val="none" w:sz="0" w:space="0" w:color="auto"/>
            <w:left w:val="none" w:sz="0" w:space="0" w:color="auto"/>
            <w:bottom w:val="none" w:sz="0" w:space="0" w:color="auto"/>
            <w:right w:val="none" w:sz="0" w:space="0" w:color="auto"/>
          </w:divBdr>
        </w:div>
        <w:div w:id="1411150050">
          <w:marLeft w:val="0"/>
          <w:marRight w:val="0"/>
          <w:marTop w:val="0"/>
          <w:marBottom w:val="0"/>
          <w:divBdr>
            <w:top w:val="none" w:sz="0" w:space="0" w:color="auto"/>
            <w:left w:val="none" w:sz="0" w:space="0" w:color="auto"/>
            <w:bottom w:val="none" w:sz="0" w:space="0" w:color="auto"/>
            <w:right w:val="none" w:sz="0" w:space="0" w:color="auto"/>
          </w:divBdr>
        </w:div>
        <w:div w:id="749696881">
          <w:marLeft w:val="0"/>
          <w:marRight w:val="0"/>
          <w:marTop w:val="0"/>
          <w:marBottom w:val="0"/>
          <w:divBdr>
            <w:top w:val="none" w:sz="0" w:space="0" w:color="auto"/>
            <w:left w:val="none" w:sz="0" w:space="0" w:color="auto"/>
            <w:bottom w:val="none" w:sz="0" w:space="0" w:color="auto"/>
            <w:right w:val="none" w:sz="0" w:space="0" w:color="auto"/>
          </w:divBdr>
        </w:div>
        <w:div w:id="1121802655">
          <w:marLeft w:val="0"/>
          <w:marRight w:val="0"/>
          <w:marTop w:val="0"/>
          <w:marBottom w:val="0"/>
          <w:divBdr>
            <w:top w:val="none" w:sz="0" w:space="0" w:color="auto"/>
            <w:left w:val="none" w:sz="0" w:space="0" w:color="auto"/>
            <w:bottom w:val="none" w:sz="0" w:space="0" w:color="auto"/>
            <w:right w:val="none" w:sz="0" w:space="0" w:color="auto"/>
          </w:divBdr>
        </w:div>
        <w:div w:id="1144547259">
          <w:marLeft w:val="0"/>
          <w:marRight w:val="0"/>
          <w:marTop w:val="0"/>
          <w:marBottom w:val="0"/>
          <w:divBdr>
            <w:top w:val="none" w:sz="0" w:space="0" w:color="auto"/>
            <w:left w:val="none" w:sz="0" w:space="0" w:color="auto"/>
            <w:bottom w:val="none" w:sz="0" w:space="0" w:color="auto"/>
            <w:right w:val="none" w:sz="0" w:space="0" w:color="auto"/>
          </w:divBdr>
        </w:div>
        <w:div w:id="606275163">
          <w:marLeft w:val="0"/>
          <w:marRight w:val="0"/>
          <w:marTop w:val="0"/>
          <w:marBottom w:val="0"/>
          <w:divBdr>
            <w:top w:val="none" w:sz="0" w:space="0" w:color="auto"/>
            <w:left w:val="none" w:sz="0" w:space="0" w:color="auto"/>
            <w:bottom w:val="none" w:sz="0" w:space="0" w:color="auto"/>
            <w:right w:val="none" w:sz="0" w:space="0" w:color="auto"/>
          </w:divBdr>
        </w:div>
        <w:div w:id="1364867956">
          <w:marLeft w:val="0"/>
          <w:marRight w:val="0"/>
          <w:marTop w:val="0"/>
          <w:marBottom w:val="0"/>
          <w:divBdr>
            <w:top w:val="none" w:sz="0" w:space="0" w:color="auto"/>
            <w:left w:val="none" w:sz="0" w:space="0" w:color="auto"/>
            <w:bottom w:val="none" w:sz="0" w:space="0" w:color="auto"/>
            <w:right w:val="none" w:sz="0" w:space="0" w:color="auto"/>
          </w:divBdr>
        </w:div>
        <w:div w:id="1554152906">
          <w:marLeft w:val="0"/>
          <w:marRight w:val="0"/>
          <w:marTop w:val="0"/>
          <w:marBottom w:val="0"/>
          <w:divBdr>
            <w:top w:val="none" w:sz="0" w:space="0" w:color="auto"/>
            <w:left w:val="none" w:sz="0" w:space="0" w:color="auto"/>
            <w:bottom w:val="none" w:sz="0" w:space="0" w:color="auto"/>
            <w:right w:val="none" w:sz="0" w:space="0" w:color="auto"/>
          </w:divBdr>
        </w:div>
        <w:div w:id="1375277600">
          <w:marLeft w:val="0"/>
          <w:marRight w:val="0"/>
          <w:marTop w:val="0"/>
          <w:marBottom w:val="0"/>
          <w:divBdr>
            <w:top w:val="none" w:sz="0" w:space="0" w:color="auto"/>
            <w:left w:val="none" w:sz="0" w:space="0" w:color="auto"/>
            <w:bottom w:val="none" w:sz="0" w:space="0" w:color="auto"/>
            <w:right w:val="none" w:sz="0" w:space="0" w:color="auto"/>
          </w:divBdr>
        </w:div>
        <w:div w:id="1806582584">
          <w:marLeft w:val="0"/>
          <w:marRight w:val="0"/>
          <w:marTop w:val="0"/>
          <w:marBottom w:val="0"/>
          <w:divBdr>
            <w:top w:val="none" w:sz="0" w:space="0" w:color="auto"/>
            <w:left w:val="none" w:sz="0" w:space="0" w:color="auto"/>
            <w:bottom w:val="none" w:sz="0" w:space="0" w:color="auto"/>
            <w:right w:val="none" w:sz="0" w:space="0" w:color="auto"/>
          </w:divBdr>
        </w:div>
        <w:div w:id="1679967153">
          <w:marLeft w:val="0"/>
          <w:marRight w:val="0"/>
          <w:marTop w:val="0"/>
          <w:marBottom w:val="0"/>
          <w:divBdr>
            <w:top w:val="none" w:sz="0" w:space="0" w:color="auto"/>
            <w:left w:val="none" w:sz="0" w:space="0" w:color="auto"/>
            <w:bottom w:val="none" w:sz="0" w:space="0" w:color="auto"/>
            <w:right w:val="none" w:sz="0" w:space="0" w:color="auto"/>
          </w:divBdr>
        </w:div>
        <w:div w:id="1906379971">
          <w:marLeft w:val="0"/>
          <w:marRight w:val="0"/>
          <w:marTop w:val="0"/>
          <w:marBottom w:val="0"/>
          <w:divBdr>
            <w:top w:val="none" w:sz="0" w:space="0" w:color="auto"/>
            <w:left w:val="none" w:sz="0" w:space="0" w:color="auto"/>
            <w:bottom w:val="none" w:sz="0" w:space="0" w:color="auto"/>
            <w:right w:val="none" w:sz="0" w:space="0" w:color="auto"/>
          </w:divBdr>
        </w:div>
        <w:div w:id="791480735">
          <w:marLeft w:val="0"/>
          <w:marRight w:val="0"/>
          <w:marTop w:val="0"/>
          <w:marBottom w:val="0"/>
          <w:divBdr>
            <w:top w:val="none" w:sz="0" w:space="0" w:color="auto"/>
            <w:left w:val="none" w:sz="0" w:space="0" w:color="auto"/>
            <w:bottom w:val="none" w:sz="0" w:space="0" w:color="auto"/>
            <w:right w:val="none" w:sz="0" w:space="0" w:color="auto"/>
          </w:divBdr>
        </w:div>
        <w:div w:id="808283906">
          <w:marLeft w:val="0"/>
          <w:marRight w:val="0"/>
          <w:marTop w:val="0"/>
          <w:marBottom w:val="0"/>
          <w:divBdr>
            <w:top w:val="none" w:sz="0" w:space="0" w:color="auto"/>
            <w:left w:val="none" w:sz="0" w:space="0" w:color="auto"/>
            <w:bottom w:val="none" w:sz="0" w:space="0" w:color="auto"/>
            <w:right w:val="none" w:sz="0" w:space="0" w:color="auto"/>
          </w:divBdr>
        </w:div>
        <w:div w:id="1193573617">
          <w:marLeft w:val="0"/>
          <w:marRight w:val="0"/>
          <w:marTop w:val="0"/>
          <w:marBottom w:val="0"/>
          <w:divBdr>
            <w:top w:val="none" w:sz="0" w:space="0" w:color="auto"/>
            <w:left w:val="none" w:sz="0" w:space="0" w:color="auto"/>
            <w:bottom w:val="none" w:sz="0" w:space="0" w:color="auto"/>
            <w:right w:val="none" w:sz="0" w:space="0" w:color="auto"/>
          </w:divBdr>
        </w:div>
        <w:div w:id="1695881317">
          <w:marLeft w:val="0"/>
          <w:marRight w:val="0"/>
          <w:marTop w:val="0"/>
          <w:marBottom w:val="0"/>
          <w:divBdr>
            <w:top w:val="none" w:sz="0" w:space="0" w:color="auto"/>
            <w:left w:val="none" w:sz="0" w:space="0" w:color="auto"/>
            <w:bottom w:val="none" w:sz="0" w:space="0" w:color="auto"/>
            <w:right w:val="none" w:sz="0" w:space="0" w:color="auto"/>
          </w:divBdr>
        </w:div>
        <w:div w:id="1714695275">
          <w:marLeft w:val="0"/>
          <w:marRight w:val="0"/>
          <w:marTop w:val="0"/>
          <w:marBottom w:val="0"/>
          <w:divBdr>
            <w:top w:val="none" w:sz="0" w:space="0" w:color="auto"/>
            <w:left w:val="none" w:sz="0" w:space="0" w:color="auto"/>
            <w:bottom w:val="none" w:sz="0" w:space="0" w:color="auto"/>
            <w:right w:val="none" w:sz="0" w:space="0" w:color="auto"/>
          </w:divBdr>
        </w:div>
        <w:div w:id="668293720">
          <w:marLeft w:val="0"/>
          <w:marRight w:val="0"/>
          <w:marTop w:val="0"/>
          <w:marBottom w:val="0"/>
          <w:divBdr>
            <w:top w:val="none" w:sz="0" w:space="0" w:color="auto"/>
            <w:left w:val="none" w:sz="0" w:space="0" w:color="auto"/>
            <w:bottom w:val="none" w:sz="0" w:space="0" w:color="auto"/>
            <w:right w:val="none" w:sz="0" w:space="0" w:color="auto"/>
          </w:divBdr>
        </w:div>
        <w:div w:id="275988554">
          <w:marLeft w:val="0"/>
          <w:marRight w:val="0"/>
          <w:marTop w:val="0"/>
          <w:marBottom w:val="0"/>
          <w:divBdr>
            <w:top w:val="none" w:sz="0" w:space="0" w:color="auto"/>
            <w:left w:val="none" w:sz="0" w:space="0" w:color="auto"/>
            <w:bottom w:val="none" w:sz="0" w:space="0" w:color="auto"/>
            <w:right w:val="none" w:sz="0" w:space="0" w:color="auto"/>
          </w:divBdr>
        </w:div>
        <w:div w:id="2019308587">
          <w:marLeft w:val="0"/>
          <w:marRight w:val="0"/>
          <w:marTop w:val="0"/>
          <w:marBottom w:val="0"/>
          <w:divBdr>
            <w:top w:val="none" w:sz="0" w:space="0" w:color="auto"/>
            <w:left w:val="none" w:sz="0" w:space="0" w:color="auto"/>
            <w:bottom w:val="none" w:sz="0" w:space="0" w:color="auto"/>
            <w:right w:val="none" w:sz="0" w:space="0" w:color="auto"/>
          </w:divBdr>
        </w:div>
        <w:div w:id="1844468478">
          <w:marLeft w:val="0"/>
          <w:marRight w:val="0"/>
          <w:marTop w:val="0"/>
          <w:marBottom w:val="0"/>
          <w:divBdr>
            <w:top w:val="none" w:sz="0" w:space="0" w:color="auto"/>
            <w:left w:val="none" w:sz="0" w:space="0" w:color="auto"/>
            <w:bottom w:val="none" w:sz="0" w:space="0" w:color="auto"/>
            <w:right w:val="none" w:sz="0" w:space="0" w:color="auto"/>
          </w:divBdr>
        </w:div>
        <w:div w:id="1508445806">
          <w:marLeft w:val="0"/>
          <w:marRight w:val="0"/>
          <w:marTop w:val="0"/>
          <w:marBottom w:val="0"/>
          <w:divBdr>
            <w:top w:val="none" w:sz="0" w:space="0" w:color="auto"/>
            <w:left w:val="none" w:sz="0" w:space="0" w:color="auto"/>
            <w:bottom w:val="none" w:sz="0" w:space="0" w:color="auto"/>
            <w:right w:val="none" w:sz="0" w:space="0" w:color="auto"/>
          </w:divBdr>
        </w:div>
        <w:div w:id="629820687">
          <w:marLeft w:val="0"/>
          <w:marRight w:val="0"/>
          <w:marTop w:val="0"/>
          <w:marBottom w:val="0"/>
          <w:divBdr>
            <w:top w:val="none" w:sz="0" w:space="0" w:color="auto"/>
            <w:left w:val="none" w:sz="0" w:space="0" w:color="auto"/>
            <w:bottom w:val="none" w:sz="0" w:space="0" w:color="auto"/>
            <w:right w:val="none" w:sz="0" w:space="0" w:color="auto"/>
          </w:divBdr>
        </w:div>
        <w:div w:id="1621378007">
          <w:marLeft w:val="0"/>
          <w:marRight w:val="0"/>
          <w:marTop w:val="0"/>
          <w:marBottom w:val="0"/>
          <w:divBdr>
            <w:top w:val="none" w:sz="0" w:space="0" w:color="auto"/>
            <w:left w:val="none" w:sz="0" w:space="0" w:color="auto"/>
            <w:bottom w:val="none" w:sz="0" w:space="0" w:color="auto"/>
            <w:right w:val="none" w:sz="0" w:space="0" w:color="auto"/>
          </w:divBdr>
        </w:div>
        <w:div w:id="1010067538">
          <w:marLeft w:val="0"/>
          <w:marRight w:val="0"/>
          <w:marTop w:val="0"/>
          <w:marBottom w:val="0"/>
          <w:divBdr>
            <w:top w:val="none" w:sz="0" w:space="0" w:color="auto"/>
            <w:left w:val="none" w:sz="0" w:space="0" w:color="auto"/>
            <w:bottom w:val="none" w:sz="0" w:space="0" w:color="auto"/>
            <w:right w:val="none" w:sz="0" w:space="0" w:color="auto"/>
          </w:divBdr>
        </w:div>
        <w:div w:id="956839698">
          <w:marLeft w:val="0"/>
          <w:marRight w:val="0"/>
          <w:marTop w:val="0"/>
          <w:marBottom w:val="0"/>
          <w:divBdr>
            <w:top w:val="none" w:sz="0" w:space="0" w:color="auto"/>
            <w:left w:val="none" w:sz="0" w:space="0" w:color="auto"/>
            <w:bottom w:val="none" w:sz="0" w:space="0" w:color="auto"/>
            <w:right w:val="none" w:sz="0" w:space="0" w:color="auto"/>
          </w:divBdr>
        </w:div>
        <w:div w:id="855460365">
          <w:marLeft w:val="0"/>
          <w:marRight w:val="0"/>
          <w:marTop w:val="0"/>
          <w:marBottom w:val="0"/>
          <w:divBdr>
            <w:top w:val="none" w:sz="0" w:space="0" w:color="auto"/>
            <w:left w:val="none" w:sz="0" w:space="0" w:color="auto"/>
            <w:bottom w:val="none" w:sz="0" w:space="0" w:color="auto"/>
            <w:right w:val="none" w:sz="0" w:space="0" w:color="auto"/>
          </w:divBdr>
        </w:div>
        <w:div w:id="1809665410">
          <w:marLeft w:val="0"/>
          <w:marRight w:val="0"/>
          <w:marTop w:val="0"/>
          <w:marBottom w:val="0"/>
          <w:divBdr>
            <w:top w:val="none" w:sz="0" w:space="0" w:color="auto"/>
            <w:left w:val="none" w:sz="0" w:space="0" w:color="auto"/>
            <w:bottom w:val="none" w:sz="0" w:space="0" w:color="auto"/>
            <w:right w:val="none" w:sz="0" w:space="0" w:color="auto"/>
          </w:divBdr>
        </w:div>
        <w:div w:id="540674051">
          <w:marLeft w:val="0"/>
          <w:marRight w:val="0"/>
          <w:marTop w:val="0"/>
          <w:marBottom w:val="0"/>
          <w:divBdr>
            <w:top w:val="none" w:sz="0" w:space="0" w:color="auto"/>
            <w:left w:val="none" w:sz="0" w:space="0" w:color="auto"/>
            <w:bottom w:val="none" w:sz="0" w:space="0" w:color="auto"/>
            <w:right w:val="none" w:sz="0" w:space="0" w:color="auto"/>
          </w:divBdr>
        </w:div>
        <w:div w:id="1669484349">
          <w:marLeft w:val="0"/>
          <w:marRight w:val="0"/>
          <w:marTop w:val="0"/>
          <w:marBottom w:val="0"/>
          <w:divBdr>
            <w:top w:val="none" w:sz="0" w:space="0" w:color="auto"/>
            <w:left w:val="none" w:sz="0" w:space="0" w:color="auto"/>
            <w:bottom w:val="none" w:sz="0" w:space="0" w:color="auto"/>
            <w:right w:val="none" w:sz="0" w:space="0" w:color="auto"/>
          </w:divBdr>
        </w:div>
        <w:div w:id="1686252387">
          <w:marLeft w:val="0"/>
          <w:marRight w:val="0"/>
          <w:marTop w:val="0"/>
          <w:marBottom w:val="0"/>
          <w:divBdr>
            <w:top w:val="none" w:sz="0" w:space="0" w:color="auto"/>
            <w:left w:val="none" w:sz="0" w:space="0" w:color="auto"/>
            <w:bottom w:val="none" w:sz="0" w:space="0" w:color="auto"/>
            <w:right w:val="none" w:sz="0" w:space="0" w:color="auto"/>
          </w:divBdr>
        </w:div>
        <w:div w:id="413552274">
          <w:marLeft w:val="0"/>
          <w:marRight w:val="0"/>
          <w:marTop w:val="0"/>
          <w:marBottom w:val="0"/>
          <w:divBdr>
            <w:top w:val="none" w:sz="0" w:space="0" w:color="auto"/>
            <w:left w:val="none" w:sz="0" w:space="0" w:color="auto"/>
            <w:bottom w:val="none" w:sz="0" w:space="0" w:color="auto"/>
            <w:right w:val="none" w:sz="0" w:space="0" w:color="auto"/>
          </w:divBdr>
        </w:div>
      </w:divsChild>
    </w:div>
    <w:div w:id="1855000265">
      <w:bodyDiv w:val="1"/>
      <w:marLeft w:val="0"/>
      <w:marRight w:val="0"/>
      <w:marTop w:val="0"/>
      <w:marBottom w:val="0"/>
      <w:divBdr>
        <w:top w:val="none" w:sz="0" w:space="0" w:color="auto"/>
        <w:left w:val="none" w:sz="0" w:space="0" w:color="auto"/>
        <w:bottom w:val="none" w:sz="0" w:space="0" w:color="auto"/>
        <w:right w:val="none" w:sz="0" w:space="0" w:color="auto"/>
      </w:divBdr>
      <w:divsChild>
        <w:div w:id="553348813">
          <w:marLeft w:val="0"/>
          <w:marRight w:val="0"/>
          <w:marTop w:val="0"/>
          <w:marBottom w:val="0"/>
          <w:divBdr>
            <w:top w:val="none" w:sz="0" w:space="0" w:color="auto"/>
            <w:left w:val="none" w:sz="0" w:space="0" w:color="auto"/>
            <w:bottom w:val="none" w:sz="0" w:space="0" w:color="auto"/>
            <w:right w:val="none" w:sz="0" w:space="0" w:color="auto"/>
          </w:divBdr>
        </w:div>
        <w:div w:id="1283460358">
          <w:marLeft w:val="0"/>
          <w:marRight w:val="0"/>
          <w:marTop w:val="0"/>
          <w:marBottom w:val="0"/>
          <w:divBdr>
            <w:top w:val="none" w:sz="0" w:space="0" w:color="auto"/>
            <w:left w:val="none" w:sz="0" w:space="0" w:color="auto"/>
            <w:bottom w:val="none" w:sz="0" w:space="0" w:color="auto"/>
            <w:right w:val="none" w:sz="0" w:space="0" w:color="auto"/>
          </w:divBdr>
        </w:div>
        <w:div w:id="577175891">
          <w:marLeft w:val="0"/>
          <w:marRight w:val="0"/>
          <w:marTop w:val="0"/>
          <w:marBottom w:val="0"/>
          <w:divBdr>
            <w:top w:val="none" w:sz="0" w:space="0" w:color="auto"/>
            <w:left w:val="none" w:sz="0" w:space="0" w:color="auto"/>
            <w:bottom w:val="none" w:sz="0" w:space="0" w:color="auto"/>
            <w:right w:val="none" w:sz="0" w:space="0" w:color="auto"/>
          </w:divBdr>
        </w:div>
        <w:div w:id="1594433903">
          <w:marLeft w:val="0"/>
          <w:marRight w:val="0"/>
          <w:marTop w:val="0"/>
          <w:marBottom w:val="0"/>
          <w:divBdr>
            <w:top w:val="none" w:sz="0" w:space="0" w:color="auto"/>
            <w:left w:val="none" w:sz="0" w:space="0" w:color="auto"/>
            <w:bottom w:val="none" w:sz="0" w:space="0" w:color="auto"/>
            <w:right w:val="none" w:sz="0" w:space="0" w:color="auto"/>
          </w:divBdr>
        </w:div>
        <w:div w:id="1142889266">
          <w:marLeft w:val="0"/>
          <w:marRight w:val="0"/>
          <w:marTop w:val="0"/>
          <w:marBottom w:val="0"/>
          <w:divBdr>
            <w:top w:val="none" w:sz="0" w:space="0" w:color="auto"/>
            <w:left w:val="none" w:sz="0" w:space="0" w:color="auto"/>
            <w:bottom w:val="none" w:sz="0" w:space="0" w:color="auto"/>
            <w:right w:val="none" w:sz="0" w:space="0" w:color="auto"/>
          </w:divBdr>
        </w:div>
        <w:div w:id="1590848830">
          <w:marLeft w:val="0"/>
          <w:marRight w:val="0"/>
          <w:marTop w:val="0"/>
          <w:marBottom w:val="0"/>
          <w:divBdr>
            <w:top w:val="none" w:sz="0" w:space="0" w:color="auto"/>
            <w:left w:val="none" w:sz="0" w:space="0" w:color="auto"/>
            <w:bottom w:val="none" w:sz="0" w:space="0" w:color="auto"/>
            <w:right w:val="none" w:sz="0" w:space="0" w:color="auto"/>
          </w:divBdr>
        </w:div>
        <w:div w:id="166868051">
          <w:marLeft w:val="0"/>
          <w:marRight w:val="0"/>
          <w:marTop w:val="0"/>
          <w:marBottom w:val="0"/>
          <w:divBdr>
            <w:top w:val="none" w:sz="0" w:space="0" w:color="auto"/>
            <w:left w:val="none" w:sz="0" w:space="0" w:color="auto"/>
            <w:bottom w:val="none" w:sz="0" w:space="0" w:color="auto"/>
            <w:right w:val="none" w:sz="0" w:space="0" w:color="auto"/>
          </w:divBdr>
        </w:div>
        <w:div w:id="2029594659">
          <w:marLeft w:val="0"/>
          <w:marRight w:val="0"/>
          <w:marTop w:val="0"/>
          <w:marBottom w:val="0"/>
          <w:divBdr>
            <w:top w:val="none" w:sz="0" w:space="0" w:color="auto"/>
            <w:left w:val="none" w:sz="0" w:space="0" w:color="auto"/>
            <w:bottom w:val="none" w:sz="0" w:space="0" w:color="auto"/>
            <w:right w:val="none" w:sz="0" w:space="0" w:color="auto"/>
          </w:divBdr>
        </w:div>
        <w:div w:id="1720981889">
          <w:marLeft w:val="0"/>
          <w:marRight w:val="0"/>
          <w:marTop w:val="0"/>
          <w:marBottom w:val="0"/>
          <w:divBdr>
            <w:top w:val="none" w:sz="0" w:space="0" w:color="auto"/>
            <w:left w:val="none" w:sz="0" w:space="0" w:color="auto"/>
            <w:bottom w:val="none" w:sz="0" w:space="0" w:color="auto"/>
            <w:right w:val="none" w:sz="0" w:space="0" w:color="auto"/>
          </w:divBdr>
        </w:div>
        <w:div w:id="2028016767">
          <w:marLeft w:val="0"/>
          <w:marRight w:val="0"/>
          <w:marTop w:val="0"/>
          <w:marBottom w:val="0"/>
          <w:divBdr>
            <w:top w:val="none" w:sz="0" w:space="0" w:color="auto"/>
            <w:left w:val="none" w:sz="0" w:space="0" w:color="auto"/>
            <w:bottom w:val="none" w:sz="0" w:space="0" w:color="auto"/>
            <w:right w:val="none" w:sz="0" w:space="0" w:color="auto"/>
          </w:divBdr>
        </w:div>
        <w:div w:id="1588271004">
          <w:marLeft w:val="0"/>
          <w:marRight w:val="0"/>
          <w:marTop w:val="0"/>
          <w:marBottom w:val="0"/>
          <w:divBdr>
            <w:top w:val="none" w:sz="0" w:space="0" w:color="auto"/>
            <w:left w:val="none" w:sz="0" w:space="0" w:color="auto"/>
            <w:bottom w:val="none" w:sz="0" w:space="0" w:color="auto"/>
            <w:right w:val="none" w:sz="0" w:space="0" w:color="auto"/>
          </w:divBdr>
        </w:div>
        <w:div w:id="1171414767">
          <w:marLeft w:val="0"/>
          <w:marRight w:val="0"/>
          <w:marTop w:val="0"/>
          <w:marBottom w:val="0"/>
          <w:divBdr>
            <w:top w:val="none" w:sz="0" w:space="0" w:color="auto"/>
            <w:left w:val="none" w:sz="0" w:space="0" w:color="auto"/>
            <w:bottom w:val="none" w:sz="0" w:space="0" w:color="auto"/>
            <w:right w:val="none" w:sz="0" w:space="0" w:color="auto"/>
          </w:divBdr>
        </w:div>
        <w:div w:id="369651039">
          <w:marLeft w:val="0"/>
          <w:marRight w:val="0"/>
          <w:marTop w:val="0"/>
          <w:marBottom w:val="0"/>
          <w:divBdr>
            <w:top w:val="none" w:sz="0" w:space="0" w:color="auto"/>
            <w:left w:val="none" w:sz="0" w:space="0" w:color="auto"/>
            <w:bottom w:val="none" w:sz="0" w:space="0" w:color="auto"/>
            <w:right w:val="none" w:sz="0" w:space="0" w:color="auto"/>
          </w:divBdr>
        </w:div>
        <w:div w:id="1985308760">
          <w:marLeft w:val="0"/>
          <w:marRight w:val="0"/>
          <w:marTop w:val="0"/>
          <w:marBottom w:val="0"/>
          <w:divBdr>
            <w:top w:val="none" w:sz="0" w:space="0" w:color="auto"/>
            <w:left w:val="none" w:sz="0" w:space="0" w:color="auto"/>
            <w:bottom w:val="none" w:sz="0" w:space="0" w:color="auto"/>
            <w:right w:val="none" w:sz="0" w:space="0" w:color="auto"/>
          </w:divBdr>
        </w:div>
        <w:div w:id="512039805">
          <w:marLeft w:val="0"/>
          <w:marRight w:val="0"/>
          <w:marTop w:val="0"/>
          <w:marBottom w:val="0"/>
          <w:divBdr>
            <w:top w:val="none" w:sz="0" w:space="0" w:color="auto"/>
            <w:left w:val="none" w:sz="0" w:space="0" w:color="auto"/>
            <w:bottom w:val="none" w:sz="0" w:space="0" w:color="auto"/>
            <w:right w:val="none" w:sz="0" w:space="0" w:color="auto"/>
          </w:divBdr>
        </w:div>
        <w:div w:id="337319689">
          <w:marLeft w:val="0"/>
          <w:marRight w:val="0"/>
          <w:marTop w:val="0"/>
          <w:marBottom w:val="0"/>
          <w:divBdr>
            <w:top w:val="none" w:sz="0" w:space="0" w:color="auto"/>
            <w:left w:val="none" w:sz="0" w:space="0" w:color="auto"/>
            <w:bottom w:val="none" w:sz="0" w:space="0" w:color="auto"/>
            <w:right w:val="none" w:sz="0" w:space="0" w:color="auto"/>
          </w:divBdr>
        </w:div>
        <w:div w:id="830415360">
          <w:marLeft w:val="0"/>
          <w:marRight w:val="0"/>
          <w:marTop w:val="0"/>
          <w:marBottom w:val="0"/>
          <w:divBdr>
            <w:top w:val="none" w:sz="0" w:space="0" w:color="auto"/>
            <w:left w:val="none" w:sz="0" w:space="0" w:color="auto"/>
            <w:bottom w:val="none" w:sz="0" w:space="0" w:color="auto"/>
            <w:right w:val="none" w:sz="0" w:space="0" w:color="auto"/>
          </w:divBdr>
        </w:div>
        <w:div w:id="2025479336">
          <w:marLeft w:val="0"/>
          <w:marRight w:val="0"/>
          <w:marTop w:val="0"/>
          <w:marBottom w:val="0"/>
          <w:divBdr>
            <w:top w:val="none" w:sz="0" w:space="0" w:color="auto"/>
            <w:left w:val="none" w:sz="0" w:space="0" w:color="auto"/>
            <w:bottom w:val="none" w:sz="0" w:space="0" w:color="auto"/>
            <w:right w:val="none" w:sz="0" w:space="0" w:color="auto"/>
          </w:divBdr>
        </w:div>
        <w:div w:id="1272974621">
          <w:marLeft w:val="0"/>
          <w:marRight w:val="0"/>
          <w:marTop w:val="0"/>
          <w:marBottom w:val="0"/>
          <w:divBdr>
            <w:top w:val="none" w:sz="0" w:space="0" w:color="auto"/>
            <w:left w:val="none" w:sz="0" w:space="0" w:color="auto"/>
            <w:bottom w:val="none" w:sz="0" w:space="0" w:color="auto"/>
            <w:right w:val="none" w:sz="0" w:space="0" w:color="auto"/>
          </w:divBdr>
        </w:div>
        <w:div w:id="303854054">
          <w:marLeft w:val="0"/>
          <w:marRight w:val="0"/>
          <w:marTop w:val="0"/>
          <w:marBottom w:val="0"/>
          <w:divBdr>
            <w:top w:val="none" w:sz="0" w:space="0" w:color="auto"/>
            <w:left w:val="none" w:sz="0" w:space="0" w:color="auto"/>
            <w:bottom w:val="none" w:sz="0" w:space="0" w:color="auto"/>
            <w:right w:val="none" w:sz="0" w:space="0" w:color="auto"/>
          </w:divBdr>
        </w:div>
        <w:div w:id="664673263">
          <w:marLeft w:val="0"/>
          <w:marRight w:val="0"/>
          <w:marTop w:val="0"/>
          <w:marBottom w:val="0"/>
          <w:divBdr>
            <w:top w:val="none" w:sz="0" w:space="0" w:color="auto"/>
            <w:left w:val="none" w:sz="0" w:space="0" w:color="auto"/>
            <w:bottom w:val="none" w:sz="0" w:space="0" w:color="auto"/>
            <w:right w:val="none" w:sz="0" w:space="0" w:color="auto"/>
          </w:divBdr>
        </w:div>
        <w:div w:id="682317073">
          <w:marLeft w:val="0"/>
          <w:marRight w:val="0"/>
          <w:marTop w:val="0"/>
          <w:marBottom w:val="0"/>
          <w:divBdr>
            <w:top w:val="none" w:sz="0" w:space="0" w:color="auto"/>
            <w:left w:val="none" w:sz="0" w:space="0" w:color="auto"/>
            <w:bottom w:val="none" w:sz="0" w:space="0" w:color="auto"/>
            <w:right w:val="none" w:sz="0" w:space="0" w:color="auto"/>
          </w:divBdr>
        </w:div>
        <w:div w:id="489951455">
          <w:marLeft w:val="0"/>
          <w:marRight w:val="0"/>
          <w:marTop w:val="0"/>
          <w:marBottom w:val="0"/>
          <w:divBdr>
            <w:top w:val="none" w:sz="0" w:space="0" w:color="auto"/>
            <w:left w:val="none" w:sz="0" w:space="0" w:color="auto"/>
            <w:bottom w:val="none" w:sz="0" w:space="0" w:color="auto"/>
            <w:right w:val="none" w:sz="0" w:space="0" w:color="auto"/>
          </w:divBdr>
        </w:div>
        <w:div w:id="1518810328">
          <w:marLeft w:val="0"/>
          <w:marRight w:val="0"/>
          <w:marTop w:val="0"/>
          <w:marBottom w:val="0"/>
          <w:divBdr>
            <w:top w:val="none" w:sz="0" w:space="0" w:color="auto"/>
            <w:left w:val="none" w:sz="0" w:space="0" w:color="auto"/>
            <w:bottom w:val="none" w:sz="0" w:space="0" w:color="auto"/>
            <w:right w:val="none" w:sz="0" w:space="0" w:color="auto"/>
          </w:divBdr>
        </w:div>
        <w:div w:id="1673138562">
          <w:marLeft w:val="0"/>
          <w:marRight w:val="0"/>
          <w:marTop w:val="0"/>
          <w:marBottom w:val="0"/>
          <w:divBdr>
            <w:top w:val="none" w:sz="0" w:space="0" w:color="auto"/>
            <w:left w:val="none" w:sz="0" w:space="0" w:color="auto"/>
            <w:bottom w:val="none" w:sz="0" w:space="0" w:color="auto"/>
            <w:right w:val="none" w:sz="0" w:space="0" w:color="auto"/>
          </w:divBdr>
        </w:div>
        <w:div w:id="933516111">
          <w:marLeft w:val="0"/>
          <w:marRight w:val="0"/>
          <w:marTop w:val="0"/>
          <w:marBottom w:val="0"/>
          <w:divBdr>
            <w:top w:val="none" w:sz="0" w:space="0" w:color="auto"/>
            <w:left w:val="none" w:sz="0" w:space="0" w:color="auto"/>
            <w:bottom w:val="none" w:sz="0" w:space="0" w:color="auto"/>
            <w:right w:val="none" w:sz="0" w:space="0" w:color="auto"/>
          </w:divBdr>
        </w:div>
        <w:div w:id="642196780">
          <w:marLeft w:val="0"/>
          <w:marRight w:val="0"/>
          <w:marTop w:val="0"/>
          <w:marBottom w:val="0"/>
          <w:divBdr>
            <w:top w:val="none" w:sz="0" w:space="0" w:color="auto"/>
            <w:left w:val="none" w:sz="0" w:space="0" w:color="auto"/>
            <w:bottom w:val="none" w:sz="0" w:space="0" w:color="auto"/>
            <w:right w:val="none" w:sz="0" w:space="0" w:color="auto"/>
          </w:divBdr>
        </w:div>
        <w:div w:id="618415793">
          <w:marLeft w:val="0"/>
          <w:marRight w:val="0"/>
          <w:marTop w:val="0"/>
          <w:marBottom w:val="0"/>
          <w:divBdr>
            <w:top w:val="none" w:sz="0" w:space="0" w:color="auto"/>
            <w:left w:val="none" w:sz="0" w:space="0" w:color="auto"/>
            <w:bottom w:val="none" w:sz="0" w:space="0" w:color="auto"/>
            <w:right w:val="none" w:sz="0" w:space="0" w:color="auto"/>
          </w:divBdr>
        </w:div>
        <w:div w:id="499388909">
          <w:marLeft w:val="0"/>
          <w:marRight w:val="0"/>
          <w:marTop w:val="0"/>
          <w:marBottom w:val="0"/>
          <w:divBdr>
            <w:top w:val="none" w:sz="0" w:space="0" w:color="auto"/>
            <w:left w:val="none" w:sz="0" w:space="0" w:color="auto"/>
            <w:bottom w:val="none" w:sz="0" w:space="0" w:color="auto"/>
            <w:right w:val="none" w:sz="0" w:space="0" w:color="auto"/>
          </w:divBdr>
        </w:div>
        <w:div w:id="733814585">
          <w:marLeft w:val="0"/>
          <w:marRight w:val="0"/>
          <w:marTop w:val="0"/>
          <w:marBottom w:val="0"/>
          <w:divBdr>
            <w:top w:val="none" w:sz="0" w:space="0" w:color="auto"/>
            <w:left w:val="none" w:sz="0" w:space="0" w:color="auto"/>
            <w:bottom w:val="none" w:sz="0" w:space="0" w:color="auto"/>
            <w:right w:val="none" w:sz="0" w:space="0" w:color="auto"/>
          </w:divBdr>
        </w:div>
        <w:div w:id="1910730270">
          <w:marLeft w:val="0"/>
          <w:marRight w:val="0"/>
          <w:marTop w:val="0"/>
          <w:marBottom w:val="0"/>
          <w:divBdr>
            <w:top w:val="none" w:sz="0" w:space="0" w:color="auto"/>
            <w:left w:val="none" w:sz="0" w:space="0" w:color="auto"/>
            <w:bottom w:val="none" w:sz="0" w:space="0" w:color="auto"/>
            <w:right w:val="none" w:sz="0" w:space="0" w:color="auto"/>
          </w:divBdr>
        </w:div>
        <w:div w:id="676423950">
          <w:marLeft w:val="0"/>
          <w:marRight w:val="0"/>
          <w:marTop w:val="0"/>
          <w:marBottom w:val="0"/>
          <w:divBdr>
            <w:top w:val="none" w:sz="0" w:space="0" w:color="auto"/>
            <w:left w:val="none" w:sz="0" w:space="0" w:color="auto"/>
            <w:bottom w:val="none" w:sz="0" w:space="0" w:color="auto"/>
            <w:right w:val="none" w:sz="0" w:space="0" w:color="auto"/>
          </w:divBdr>
        </w:div>
        <w:div w:id="1848514688">
          <w:marLeft w:val="0"/>
          <w:marRight w:val="0"/>
          <w:marTop w:val="0"/>
          <w:marBottom w:val="0"/>
          <w:divBdr>
            <w:top w:val="none" w:sz="0" w:space="0" w:color="auto"/>
            <w:left w:val="none" w:sz="0" w:space="0" w:color="auto"/>
            <w:bottom w:val="none" w:sz="0" w:space="0" w:color="auto"/>
            <w:right w:val="none" w:sz="0" w:space="0" w:color="auto"/>
          </w:divBdr>
        </w:div>
        <w:div w:id="1844053772">
          <w:marLeft w:val="0"/>
          <w:marRight w:val="0"/>
          <w:marTop w:val="0"/>
          <w:marBottom w:val="0"/>
          <w:divBdr>
            <w:top w:val="none" w:sz="0" w:space="0" w:color="auto"/>
            <w:left w:val="none" w:sz="0" w:space="0" w:color="auto"/>
            <w:bottom w:val="none" w:sz="0" w:space="0" w:color="auto"/>
            <w:right w:val="none" w:sz="0" w:space="0" w:color="auto"/>
          </w:divBdr>
        </w:div>
        <w:div w:id="1419060894">
          <w:marLeft w:val="0"/>
          <w:marRight w:val="0"/>
          <w:marTop w:val="0"/>
          <w:marBottom w:val="0"/>
          <w:divBdr>
            <w:top w:val="none" w:sz="0" w:space="0" w:color="auto"/>
            <w:left w:val="none" w:sz="0" w:space="0" w:color="auto"/>
            <w:bottom w:val="none" w:sz="0" w:space="0" w:color="auto"/>
            <w:right w:val="none" w:sz="0" w:space="0" w:color="auto"/>
          </w:divBdr>
        </w:div>
        <w:div w:id="215047354">
          <w:marLeft w:val="0"/>
          <w:marRight w:val="0"/>
          <w:marTop w:val="0"/>
          <w:marBottom w:val="0"/>
          <w:divBdr>
            <w:top w:val="none" w:sz="0" w:space="0" w:color="auto"/>
            <w:left w:val="none" w:sz="0" w:space="0" w:color="auto"/>
            <w:bottom w:val="none" w:sz="0" w:space="0" w:color="auto"/>
            <w:right w:val="none" w:sz="0" w:space="0" w:color="auto"/>
          </w:divBdr>
        </w:div>
        <w:div w:id="2061898337">
          <w:marLeft w:val="0"/>
          <w:marRight w:val="0"/>
          <w:marTop w:val="0"/>
          <w:marBottom w:val="0"/>
          <w:divBdr>
            <w:top w:val="none" w:sz="0" w:space="0" w:color="auto"/>
            <w:left w:val="none" w:sz="0" w:space="0" w:color="auto"/>
            <w:bottom w:val="none" w:sz="0" w:space="0" w:color="auto"/>
            <w:right w:val="none" w:sz="0" w:space="0" w:color="auto"/>
          </w:divBdr>
        </w:div>
        <w:div w:id="237177711">
          <w:marLeft w:val="0"/>
          <w:marRight w:val="0"/>
          <w:marTop w:val="0"/>
          <w:marBottom w:val="0"/>
          <w:divBdr>
            <w:top w:val="none" w:sz="0" w:space="0" w:color="auto"/>
            <w:left w:val="none" w:sz="0" w:space="0" w:color="auto"/>
            <w:bottom w:val="none" w:sz="0" w:space="0" w:color="auto"/>
            <w:right w:val="none" w:sz="0" w:space="0" w:color="auto"/>
          </w:divBdr>
        </w:div>
        <w:div w:id="1035736284">
          <w:marLeft w:val="0"/>
          <w:marRight w:val="0"/>
          <w:marTop w:val="0"/>
          <w:marBottom w:val="0"/>
          <w:divBdr>
            <w:top w:val="none" w:sz="0" w:space="0" w:color="auto"/>
            <w:left w:val="none" w:sz="0" w:space="0" w:color="auto"/>
            <w:bottom w:val="none" w:sz="0" w:space="0" w:color="auto"/>
            <w:right w:val="none" w:sz="0" w:space="0" w:color="auto"/>
          </w:divBdr>
        </w:div>
        <w:div w:id="1506627125">
          <w:marLeft w:val="0"/>
          <w:marRight w:val="0"/>
          <w:marTop w:val="0"/>
          <w:marBottom w:val="0"/>
          <w:divBdr>
            <w:top w:val="none" w:sz="0" w:space="0" w:color="auto"/>
            <w:left w:val="none" w:sz="0" w:space="0" w:color="auto"/>
            <w:bottom w:val="none" w:sz="0" w:space="0" w:color="auto"/>
            <w:right w:val="none" w:sz="0" w:space="0" w:color="auto"/>
          </w:divBdr>
        </w:div>
        <w:div w:id="1518501486">
          <w:marLeft w:val="0"/>
          <w:marRight w:val="0"/>
          <w:marTop w:val="0"/>
          <w:marBottom w:val="0"/>
          <w:divBdr>
            <w:top w:val="none" w:sz="0" w:space="0" w:color="auto"/>
            <w:left w:val="none" w:sz="0" w:space="0" w:color="auto"/>
            <w:bottom w:val="none" w:sz="0" w:space="0" w:color="auto"/>
            <w:right w:val="none" w:sz="0" w:space="0" w:color="auto"/>
          </w:divBdr>
        </w:div>
        <w:div w:id="1890679980">
          <w:marLeft w:val="0"/>
          <w:marRight w:val="0"/>
          <w:marTop w:val="0"/>
          <w:marBottom w:val="0"/>
          <w:divBdr>
            <w:top w:val="none" w:sz="0" w:space="0" w:color="auto"/>
            <w:left w:val="none" w:sz="0" w:space="0" w:color="auto"/>
            <w:bottom w:val="none" w:sz="0" w:space="0" w:color="auto"/>
            <w:right w:val="none" w:sz="0" w:space="0" w:color="auto"/>
          </w:divBdr>
        </w:div>
        <w:div w:id="1901791878">
          <w:marLeft w:val="0"/>
          <w:marRight w:val="0"/>
          <w:marTop w:val="0"/>
          <w:marBottom w:val="0"/>
          <w:divBdr>
            <w:top w:val="none" w:sz="0" w:space="0" w:color="auto"/>
            <w:left w:val="none" w:sz="0" w:space="0" w:color="auto"/>
            <w:bottom w:val="none" w:sz="0" w:space="0" w:color="auto"/>
            <w:right w:val="none" w:sz="0" w:space="0" w:color="auto"/>
          </w:divBdr>
        </w:div>
        <w:div w:id="1201742766">
          <w:marLeft w:val="0"/>
          <w:marRight w:val="0"/>
          <w:marTop w:val="0"/>
          <w:marBottom w:val="0"/>
          <w:divBdr>
            <w:top w:val="none" w:sz="0" w:space="0" w:color="auto"/>
            <w:left w:val="none" w:sz="0" w:space="0" w:color="auto"/>
            <w:bottom w:val="none" w:sz="0" w:space="0" w:color="auto"/>
            <w:right w:val="none" w:sz="0" w:space="0" w:color="auto"/>
          </w:divBdr>
        </w:div>
        <w:div w:id="1522351583">
          <w:marLeft w:val="0"/>
          <w:marRight w:val="0"/>
          <w:marTop w:val="0"/>
          <w:marBottom w:val="0"/>
          <w:divBdr>
            <w:top w:val="none" w:sz="0" w:space="0" w:color="auto"/>
            <w:left w:val="none" w:sz="0" w:space="0" w:color="auto"/>
            <w:bottom w:val="none" w:sz="0" w:space="0" w:color="auto"/>
            <w:right w:val="none" w:sz="0" w:space="0" w:color="auto"/>
          </w:divBdr>
        </w:div>
        <w:div w:id="684866633">
          <w:marLeft w:val="0"/>
          <w:marRight w:val="0"/>
          <w:marTop w:val="0"/>
          <w:marBottom w:val="0"/>
          <w:divBdr>
            <w:top w:val="none" w:sz="0" w:space="0" w:color="auto"/>
            <w:left w:val="none" w:sz="0" w:space="0" w:color="auto"/>
            <w:bottom w:val="none" w:sz="0" w:space="0" w:color="auto"/>
            <w:right w:val="none" w:sz="0" w:space="0" w:color="auto"/>
          </w:divBdr>
        </w:div>
        <w:div w:id="1321885743">
          <w:marLeft w:val="0"/>
          <w:marRight w:val="0"/>
          <w:marTop w:val="0"/>
          <w:marBottom w:val="0"/>
          <w:divBdr>
            <w:top w:val="none" w:sz="0" w:space="0" w:color="auto"/>
            <w:left w:val="none" w:sz="0" w:space="0" w:color="auto"/>
            <w:bottom w:val="none" w:sz="0" w:space="0" w:color="auto"/>
            <w:right w:val="none" w:sz="0" w:space="0" w:color="auto"/>
          </w:divBdr>
        </w:div>
        <w:div w:id="116880282">
          <w:marLeft w:val="0"/>
          <w:marRight w:val="0"/>
          <w:marTop w:val="0"/>
          <w:marBottom w:val="0"/>
          <w:divBdr>
            <w:top w:val="none" w:sz="0" w:space="0" w:color="auto"/>
            <w:left w:val="none" w:sz="0" w:space="0" w:color="auto"/>
            <w:bottom w:val="none" w:sz="0" w:space="0" w:color="auto"/>
            <w:right w:val="none" w:sz="0" w:space="0" w:color="auto"/>
          </w:divBdr>
        </w:div>
        <w:div w:id="332344291">
          <w:marLeft w:val="0"/>
          <w:marRight w:val="0"/>
          <w:marTop w:val="0"/>
          <w:marBottom w:val="0"/>
          <w:divBdr>
            <w:top w:val="none" w:sz="0" w:space="0" w:color="auto"/>
            <w:left w:val="none" w:sz="0" w:space="0" w:color="auto"/>
            <w:bottom w:val="none" w:sz="0" w:space="0" w:color="auto"/>
            <w:right w:val="none" w:sz="0" w:space="0" w:color="auto"/>
          </w:divBdr>
        </w:div>
        <w:div w:id="996419750">
          <w:marLeft w:val="0"/>
          <w:marRight w:val="0"/>
          <w:marTop w:val="0"/>
          <w:marBottom w:val="0"/>
          <w:divBdr>
            <w:top w:val="none" w:sz="0" w:space="0" w:color="auto"/>
            <w:left w:val="none" w:sz="0" w:space="0" w:color="auto"/>
            <w:bottom w:val="none" w:sz="0" w:space="0" w:color="auto"/>
            <w:right w:val="none" w:sz="0" w:space="0" w:color="auto"/>
          </w:divBdr>
        </w:div>
        <w:div w:id="2037853746">
          <w:marLeft w:val="0"/>
          <w:marRight w:val="0"/>
          <w:marTop w:val="0"/>
          <w:marBottom w:val="0"/>
          <w:divBdr>
            <w:top w:val="none" w:sz="0" w:space="0" w:color="auto"/>
            <w:left w:val="none" w:sz="0" w:space="0" w:color="auto"/>
            <w:bottom w:val="none" w:sz="0" w:space="0" w:color="auto"/>
            <w:right w:val="none" w:sz="0" w:space="0" w:color="auto"/>
          </w:divBdr>
        </w:div>
        <w:div w:id="1443190612">
          <w:marLeft w:val="0"/>
          <w:marRight w:val="0"/>
          <w:marTop w:val="0"/>
          <w:marBottom w:val="0"/>
          <w:divBdr>
            <w:top w:val="none" w:sz="0" w:space="0" w:color="auto"/>
            <w:left w:val="none" w:sz="0" w:space="0" w:color="auto"/>
            <w:bottom w:val="none" w:sz="0" w:space="0" w:color="auto"/>
            <w:right w:val="none" w:sz="0" w:space="0" w:color="auto"/>
          </w:divBdr>
        </w:div>
        <w:div w:id="1521893549">
          <w:marLeft w:val="0"/>
          <w:marRight w:val="0"/>
          <w:marTop w:val="0"/>
          <w:marBottom w:val="0"/>
          <w:divBdr>
            <w:top w:val="none" w:sz="0" w:space="0" w:color="auto"/>
            <w:left w:val="none" w:sz="0" w:space="0" w:color="auto"/>
            <w:bottom w:val="none" w:sz="0" w:space="0" w:color="auto"/>
            <w:right w:val="none" w:sz="0" w:space="0" w:color="auto"/>
          </w:divBdr>
        </w:div>
        <w:div w:id="706220280">
          <w:marLeft w:val="0"/>
          <w:marRight w:val="0"/>
          <w:marTop w:val="0"/>
          <w:marBottom w:val="0"/>
          <w:divBdr>
            <w:top w:val="none" w:sz="0" w:space="0" w:color="auto"/>
            <w:left w:val="none" w:sz="0" w:space="0" w:color="auto"/>
            <w:bottom w:val="none" w:sz="0" w:space="0" w:color="auto"/>
            <w:right w:val="none" w:sz="0" w:space="0" w:color="auto"/>
          </w:divBdr>
        </w:div>
        <w:div w:id="2026396913">
          <w:marLeft w:val="0"/>
          <w:marRight w:val="0"/>
          <w:marTop w:val="0"/>
          <w:marBottom w:val="0"/>
          <w:divBdr>
            <w:top w:val="none" w:sz="0" w:space="0" w:color="auto"/>
            <w:left w:val="none" w:sz="0" w:space="0" w:color="auto"/>
            <w:bottom w:val="none" w:sz="0" w:space="0" w:color="auto"/>
            <w:right w:val="none" w:sz="0" w:space="0" w:color="auto"/>
          </w:divBdr>
        </w:div>
        <w:div w:id="597830302">
          <w:marLeft w:val="0"/>
          <w:marRight w:val="0"/>
          <w:marTop w:val="0"/>
          <w:marBottom w:val="0"/>
          <w:divBdr>
            <w:top w:val="none" w:sz="0" w:space="0" w:color="auto"/>
            <w:left w:val="none" w:sz="0" w:space="0" w:color="auto"/>
            <w:bottom w:val="none" w:sz="0" w:space="0" w:color="auto"/>
            <w:right w:val="none" w:sz="0" w:space="0" w:color="auto"/>
          </w:divBdr>
        </w:div>
        <w:div w:id="2073500552">
          <w:marLeft w:val="0"/>
          <w:marRight w:val="0"/>
          <w:marTop w:val="0"/>
          <w:marBottom w:val="0"/>
          <w:divBdr>
            <w:top w:val="none" w:sz="0" w:space="0" w:color="auto"/>
            <w:left w:val="none" w:sz="0" w:space="0" w:color="auto"/>
            <w:bottom w:val="none" w:sz="0" w:space="0" w:color="auto"/>
            <w:right w:val="none" w:sz="0" w:space="0" w:color="auto"/>
          </w:divBdr>
        </w:div>
        <w:div w:id="1015812267">
          <w:marLeft w:val="0"/>
          <w:marRight w:val="0"/>
          <w:marTop w:val="0"/>
          <w:marBottom w:val="0"/>
          <w:divBdr>
            <w:top w:val="none" w:sz="0" w:space="0" w:color="auto"/>
            <w:left w:val="none" w:sz="0" w:space="0" w:color="auto"/>
            <w:bottom w:val="none" w:sz="0" w:space="0" w:color="auto"/>
            <w:right w:val="none" w:sz="0" w:space="0" w:color="auto"/>
          </w:divBdr>
        </w:div>
        <w:div w:id="112331230">
          <w:marLeft w:val="0"/>
          <w:marRight w:val="0"/>
          <w:marTop w:val="0"/>
          <w:marBottom w:val="0"/>
          <w:divBdr>
            <w:top w:val="none" w:sz="0" w:space="0" w:color="auto"/>
            <w:left w:val="none" w:sz="0" w:space="0" w:color="auto"/>
            <w:bottom w:val="none" w:sz="0" w:space="0" w:color="auto"/>
            <w:right w:val="none" w:sz="0" w:space="0" w:color="auto"/>
          </w:divBdr>
        </w:div>
        <w:div w:id="420638736">
          <w:marLeft w:val="0"/>
          <w:marRight w:val="0"/>
          <w:marTop w:val="0"/>
          <w:marBottom w:val="0"/>
          <w:divBdr>
            <w:top w:val="none" w:sz="0" w:space="0" w:color="auto"/>
            <w:left w:val="none" w:sz="0" w:space="0" w:color="auto"/>
            <w:bottom w:val="none" w:sz="0" w:space="0" w:color="auto"/>
            <w:right w:val="none" w:sz="0" w:space="0" w:color="auto"/>
          </w:divBdr>
        </w:div>
        <w:div w:id="848566110">
          <w:marLeft w:val="0"/>
          <w:marRight w:val="0"/>
          <w:marTop w:val="0"/>
          <w:marBottom w:val="0"/>
          <w:divBdr>
            <w:top w:val="none" w:sz="0" w:space="0" w:color="auto"/>
            <w:left w:val="none" w:sz="0" w:space="0" w:color="auto"/>
            <w:bottom w:val="none" w:sz="0" w:space="0" w:color="auto"/>
            <w:right w:val="none" w:sz="0" w:space="0" w:color="auto"/>
          </w:divBdr>
        </w:div>
        <w:div w:id="48118787">
          <w:marLeft w:val="0"/>
          <w:marRight w:val="0"/>
          <w:marTop w:val="0"/>
          <w:marBottom w:val="0"/>
          <w:divBdr>
            <w:top w:val="none" w:sz="0" w:space="0" w:color="auto"/>
            <w:left w:val="none" w:sz="0" w:space="0" w:color="auto"/>
            <w:bottom w:val="none" w:sz="0" w:space="0" w:color="auto"/>
            <w:right w:val="none" w:sz="0" w:space="0" w:color="auto"/>
          </w:divBdr>
        </w:div>
        <w:div w:id="1574657535">
          <w:marLeft w:val="0"/>
          <w:marRight w:val="0"/>
          <w:marTop w:val="0"/>
          <w:marBottom w:val="0"/>
          <w:divBdr>
            <w:top w:val="none" w:sz="0" w:space="0" w:color="auto"/>
            <w:left w:val="none" w:sz="0" w:space="0" w:color="auto"/>
            <w:bottom w:val="none" w:sz="0" w:space="0" w:color="auto"/>
            <w:right w:val="none" w:sz="0" w:space="0" w:color="auto"/>
          </w:divBdr>
        </w:div>
        <w:div w:id="344214385">
          <w:marLeft w:val="0"/>
          <w:marRight w:val="0"/>
          <w:marTop w:val="0"/>
          <w:marBottom w:val="0"/>
          <w:divBdr>
            <w:top w:val="none" w:sz="0" w:space="0" w:color="auto"/>
            <w:left w:val="none" w:sz="0" w:space="0" w:color="auto"/>
            <w:bottom w:val="none" w:sz="0" w:space="0" w:color="auto"/>
            <w:right w:val="none" w:sz="0" w:space="0" w:color="auto"/>
          </w:divBdr>
        </w:div>
        <w:div w:id="1416972748">
          <w:marLeft w:val="0"/>
          <w:marRight w:val="0"/>
          <w:marTop w:val="0"/>
          <w:marBottom w:val="0"/>
          <w:divBdr>
            <w:top w:val="none" w:sz="0" w:space="0" w:color="auto"/>
            <w:left w:val="none" w:sz="0" w:space="0" w:color="auto"/>
            <w:bottom w:val="none" w:sz="0" w:space="0" w:color="auto"/>
            <w:right w:val="none" w:sz="0" w:space="0" w:color="auto"/>
          </w:divBdr>
        </w:div>
        <w:div w:id="586619201">
          <w:marLeft w:val="0"/>
          <w:marRight w:val="0"/>
          <w:marTop w:val="0"/>
          <w:marBottom w:val="0"/>
          <w:divBdr>
            <w:top w:val="none" w:sz="0" w:space="0" w:color="auto"/>
            <w:left w:val="none" w:sz="0" w:space="0" w:color="auto"/>
            <w:bottom w:val="none" w:sz="0" w:space="0" w:color="auto"/>
            <w:right w:val="none" w:sz="0" w:space="0" w:color="auto"/>
          </w:divBdr>
        </w:div>
      </w:divsChild>
    </w:div>
    <w:div w:id="1917591006">
      <w:bodyDiv w:val="1"/>
      <w:marLeft w:val="0"/>
      <w:marRight w:val="0"/>
      <w:marTop w:val="0"/>
      <w:marBottom w:val="0"/>
      <w:divBdr>
        <w:top w:val="none" w:sz="0" w:space="0" w:color="auto"/>
        <w:left w:val="none" w:sz="0" w:space="0" w:color="auto"/>
        <w:bottom w:val="none" w:sz="0" w:space="0" w:color="auto"/>
        <w:right w:val="none" w:sz="0" w:space="0" w:color="auto"/>
      </w:divBdr>
      <w:divsChild>
        <w:div w:id="75355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aptrait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feinmud.com/" TargetMode="External"/><Relationship Id="rId5" Type="http://schemas.openxmlformats.org/officeDocument/2006/relationships/image" Target="media/image1.png"/><Relationship Id="rId4" Type="http://schemas.openxmlformats.org/officeDocument/2006/relationships/hyperlink" Target="https://mcgill-my.sharepoint.com/:u:/g/personal/lindsay_trottier_mail_mcgill_ca/EaCudVwOhgdHstxHxflLSfkBAa18Veolg_KsPBdVT-qY_g?e=52pEo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Simon</dc:creator>
  <cp:keywords/>
  <dc:description/>
  <cp:lastModifiedBy>Andrew Simon</cp:lastModifiedBy>
  <cp:revision>1</cp:revision>
  <dcterms:created xsi:type="dcterms:W3CDTF">2024-08-30T21:27:00Z</dcterms:created>
  <dcterms:modified xsi:type="dcterms:W3CDTF">2024-08-30T21:28:00Z</dcterms:modified>
</cp:coreProperties>
</file>