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3F7C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1: UIA Exploration &amp; Verification</w:t>
      </w:r>
    </w:p>
    <w:p w14:paraId="55AB642B" w14:textId="77777777" w:rsidR="006E6003" w:rsidRPr="006E6003" w:rsidRDefault="006E6003" w:rsidP="006E6003">
      <w:pPr>
        <w:numPr>
          <w:ilvl w:val="0"/>
          <w:numId w:val="1"/>
        </w:numPr>
      </w:pPr>
      <w:r w:rsidRPr="006E6003">
        <w:rPr>
          <w:b/>
          <w:bCs/>
        </w:rPr>
        <w:t>Task 1.1</w:t>
      </w:r>
      <w:r w:rsidRPr="006E6003">
        <w:t xml:space="preserve"> – Traverse the UIA tree of any foreground window</w:t>
      </w:r>
      <w:r w:rsidRPr="006E6003">
        <w:br/>
        <w:t>• Write a small script (Python or C#) that, given the focused window, prints every node’s:</w:t>
      </w:r>
      <w:r w:rsidRPr="006E6003">
        <w:br/>
        <w:t>  – ControlType (e.g. Button, Image, Edit)</w:t>
      </w:r>
      <w:r w:rsidRPr="006E6003">
        <w:br/>
        <w:t>  – Name (or AutomationId)</w:t>
      </w:r>
      <w:r w:rsidRPr="006E6003">
        <w:br/>
        <w:t>  – BoundingRectangle (x1, y1, x2, y2)</w:t>
      </w:r>
      <w:r w:rsidRPr="006E6003">
        <w:br/>
        <w:t>• Run it on: Notepad, Calculator, File Explorer, and an Electron app (e.g. WhatsApp Desktop).</w:t>
      </w:r>
    </w:p>
    <w:p w14:paraId="2B2EA395" w14:textId="77777777" w:rsidR="006E6003" w:rsidRPr="006E6003" w:rsidRDefault="006E6003" w:rsidP="006E6003">
      <w:pPr>
        <w:numPr>
          <w:ilvl w:val="0"/>
          <w:numId w:val="1"/>
        </w:numPr>
      </w:pPr>
      <w:r w:rsidRPr="006E6003">
        <w:rPr>
          <w:b/>
          <w:bCs/>
        </w:rPr>
        <w:t>Decision Point 1</w:t>
      </w:r>
      <w:r w:rsidRPr="006E6003">
        <w:t xml:space="preserve"> – Does UIA show usable child controls (buttons, images, links) with meaningful names/IDs?</w:t>
      </w:r>
    </w:p>
    <w:p w14:paraId="37465C6D" w14:textId="77777777" w:rsidR="006E6003" w:rsidRPr="006E6003" w:rsidRDefault="006E6003" w:rsidP="006E6003">
      <w:pPr>
        <w:numPr>
          <w:ilvl w:val="1"/>
          <w:numId w:val="1"/>
        </w:numPr>
      </w:pPr>
      <w:r w:rsidRPr="006E6003">
        <w:rPr>
          <w:b/>
          <w:bCs/>
        </w:rPr>
        <w:t>Yes → Non-AI path</w:t>
      </w:r>
      <w:r w:rsidRPr="006E6003">
        <w:t xml:space="preserve"> (proceed to Phase 2).</w:t>
      </w:r>
    </w:p>
    <w:p w14:paraId="21549E83" w14:textId="77777777" w:rsidR="006E6003" w:rsidRPr="006E6003" w:rsidRDefault="006E6003" w:rsidP="006E6003">
      <w:pPr>
        <w:numPr>
          <w:ilvl w:val="1"/>
          <w:numId w:val="1"/>
        </w:numPr>
      </w:pPr>
      <w:r w:rsidRPr="006E6003">
        <w:rPr>
          <w:b/>
          <w:bCs/>
        </w:rPr>
        <w:t>No → Fallback to AI path</w:t>
      </w:r>
      <w:r w:rsidRPr="006E6003">
        <w:t xml:space="preserve"> (skip ahead to Phase A1).</w:t>
      </w:r>
    </w:p>
    <w:p w14:paraId="4651C40F" w14:textId="77777777" w:rsidR="006E6003" w:rsidRPr="006E6003" w:rsidRDefault="006E6003" w:rsidP="006E6003">
      <w:r w:rsidRPr="006E6003">
        <w:pict w14:anchorId="4E5FC473">
          <v:rect id="_x0000_i1025" style="width:0;height:1.5pt" o:hralign="center" o:hrstd="t" o:hr="t" fillcolor="#a0a0a0" stroked="f"/>
        </w:pict>
      </w:r>
    </w:p>
    <w:p w14:paraId="49DB3D54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2: Non-AI Path – Filter &amp; List Clickable Elements</w:t>
      </w:r>
    </w:p>
    <w:p w14:paraId="7ACC9D19" w14:textId="77777777" w:rsidR="006E6003" w:rsidRPr="006E6003" w:rsidRDefault="006E6003" w:rsidP="006E6003">
      <w:pPr>
        <w:numPr>
          <w:ilvl w:val="0"/>
          <w:numId w:val="2"/>
        </w:numPr>
      </w:pPr>
      <w:r w:rsidRPr="006E6003">
        <w:rPr>
          <w:b/>
          <w:bCs/>
        </w:rPr>
        <w:t>Task 2.1</w:t>
      </w:r>
      <w:r w:rsidRPr="006E6003">
        <w:t xml:space="preserve"> – Define “clickable” ControlTypes</w:t>
      </w:r>
      <w:r w:rsidRPr="006E6003">
        <w:br/>
        <w:t>• Typical set: Button, Image, Hyperlink, MenuItem, ListItem, CheckBox, RadioButton, Edit, ComboBox.</w:t>
      </w:r>
      <w:r w:rsidRPr="006E6003">
        <w:br/>
        <w:t>• In Python: filter for node.ControlTypeName in {…}. In C#: filter on node.Current.ControlType.</w:t>
      </w:r>
    </w:p>
    <w:p w14:paraId="16B3C344" w14:textId="77777777" w:rsidR="006E6003" w:rsidRPr="006E6003" w:rsidRDefault="006E6003" w:rsidP="006E6003">
      <w:pPr>
        <w:numPr>
          <w:ilvl w:val="0"/>
          <w:numId w:val="2"/>
        </w:numPr>
      </w:pPr>
      <w:r w:rsidRPr="006E6003">
        <w:rPr>
          <w:b/>
          <w:bCs/>
        </w:rPr>
        <w:t>Task 2.2</w:t>
      </w:r>
      <w:r w:rsidRPr="006E6003">
        <w:t xml:space="preserve"> – Dump a JSON of clickables for the active window</w:t>
      </w:r>
      <w:r w:rsidRPr="006E6003">
        <w:br/>
        <w:t>• Output format (list of objects):</w:t>
      </w:r>
    </w:p>
    <w:p w14:paraId="0956D2DC" w14:textId="77777777" w:rsidR="006E6003" w:rsidRPr="006E6003" w:rsidRDefault="006E6003" w:rsidP="006E6003">
      <w:proofErr w:type="spellStart"/>
      <w:r w:rsidRPr="006E6003">
        <w:t>json</w:t>
      </w:r>
      <w:proofErr w:type="spellEnd"/>
    </w:p>
    <w:p w14:paraId="62E3FC84" w14:textId="77777777" w:rsidR="006E6003" w:rsidRPr="006E6003" w:rsidRDefault="006E6003" w:rsidP="006E6003">
      <w:r w:rsidRPr="006E6003">
        <w:t>CopyEdit</w:t>
      </w:r>
    </w:p>
    <w:p w14:paraId="5F5B2F70" w14:textId="77777777" w:rsidR="006E6003" w:rsidRPr="006E6003" w:rsidRDefault="006E6003" w:rsidP="006E6003">
      <w:r w:rsidRPr="006E6003">
        <w:t>[</w:t>
      </w:r>
    </w:p>
    <w:p w14:paraId="4837D393" w14:textId="77777777" w:rsidR="006E6003" w:rsidRPr="006E6003" w:rsidRDefault="006E6003" w:rsidP="006E6003">
      <w:r w:rsidRPr="006E6003">
        <w:t xml:space="preserve">  { "controlType": "Button",   "name": "Copy",     "bounds": [x1,y1,x2,y2] },</w:t>
      </w:r>
    </w:p>
    <w:p w14:paraId="20BC79DB" w14:textId="77777777" w:rsidR="006E6003" w:rsidRPr="006E6003" w:rsidRDefault="006E6003" w:rsidP="006E6003">
      <w:r w:rsidRPr="006E6003">
        <w:t xml:space="preserve">  { "controlType": "Image",    "name": "OutlookLogo","bounds":[…]   },</w:t>
      </w:r>
    </w:p>
    <w:p w14:paraId="799B9D06" w14:textId="77777777" w:rsidR="006E6003" w:rsidRPr="006E6003" w:rsidRDefault="006E6003" w:rsidP="006E6003">
      <w:r w:rsidRPr="006E6003">
        <w:t xml:space="preserve">  { "controlType": "Hyperlink","name": "GitHub",   "bounds": […]   },</w:t>
      </w:r>
    </w:p>
    <w:p w14:paraId="61E3E08B" w14:textId="77777777" w:rsidR="006E6003" w:rsidRPr="006E6003" w:rsidRDefault="006E6003" w:rsidP="006E6003">
      <w:r w:rsidRPr="006E6003">
        <w:t xml:space="preserve">  …</w:t>
      </w:r>
    </w:p>
    <w:p w14:paraId="7E2A2DF4" w14:textId="77777777" w:rsidR="006E6003" w:rsidRPr="006E6003" w:rsidRDefault="006E6003" w:rsidP="006E6003">
      <w:r w:rsidRPr="006E6003">
        <w:t>]</w:t>
      </w:r>
    </w:p>
    <w:p w14:paraId="3331D457" w14:textId="77777777" w:rsidR="006E6003" w:rsidRPr="006E6003" w:rsidRDefault="006E6003" w:rsidP="006E6003">
      <w:r w:rsidRPr="006E6003">
        <w:lastRenderedPageBreak/>
        <w:t>• Test on multiple apps (native &amp; Electron) and in Chrome/Edge pages with proper ARIA/alt text.</w:t>
      </w:r>
    </w:p>
    <w:p w14:paraId="19ABDA43" w14:textId="77777777" w:rsidR="006E6003" w:rsidRPr="006E6003" w:rsidRDefault="006E6003" w:rsidP="006E6003">
      <w:pPr>
        <w:numPr>
          <w:ilvl w:val="0"/>
          <w:numId w:val="2"/>
        </w:numPr>
      </w:pPr>
      <w:r w:rsidRPr="006E6003">
        <w:rPr>
          <w:b/>
          <w:bCs/>
        </w:rPr>
        <w:t>Decision Point 2</w:t>
      </w:r>
      <w:r w:rsidRPr="006E6003">
        <w:t xml:space="preserve"> – Are these JSON exports complete/useful?</w:t>
      </w:r>
    </w:p>
    <w:p w14:paraId="70E0E8D8" w14:textId="77777777" w:rsidR="006E6003" w:rsidRPr="006E6003" w:rsidRDefault="006E6003" w:rsidP="006E6003">
      <w:pPr>
        <w:numPr>
          <w:ilvl w:val="1"/>
          <w:numId w:val="2"/>
        </w:numPr>
      </w:pPr>
      <w:r w:rsidRPr="006E6003">
        <w:rPr>
          <w:b/>
          <w:bCs/>
        </w:rPr>
        <w:t>Yes → Continue Non-AI</w:t>
      </w:r>
      <w:r w:rsidRPr="006E6003">
        <w:t xml:space="preserve"> (go to Phase 3).</w:t>
      </w:r>
    </w:p>
    <w:p w14:paraId="7F51A29F" w14:textId="77777777" w:rsidR="006E6003" w:rsidRPr="006E6003" w:rsidRDefault="006E6003" w:rsidP="006E6003">
      <w:pPr>
        <w:numPr>
          <w:ilvl w:val="1"/>
          <w:numId w:val="2"/>
        </w:numPr>
      </w:pPr>
      <w:r w:rsidRPr="006E6003">
        <w:rPr>
          <w:b/>
          <w:bCs/>
        </w:rPr>
        <w:t>No → Some windows (e.g. games) show no clickables → Fallback to AI</w:t>
      </w:r>
      <w:r w:rsidRPr="006E6003">
        <w:t xml:space="preserve"> (jump to Phase A1).</w:t>
      </w:r>
    </w:p>
    <w:p w14:paraId="79D8AD36" w14:textId="77777777" w:rsidR="006E6003" w:rsidRPr="006E6003" w:rsidRDefault="006E6003" w:rsidP="006E6003">
      <w:r w:rsidRPr="006E6003">
        <w:pict w14:anchorId="4B0048DE">
          <v:rect id="_x0000_i1026" style="width:0;height:1.5pt" o:hralign="center" o:hrstd="t" o:hr="t" fillcolor="#a0a0a0" stroked="f"/>
        </w:pict>
      </w:r>
    </w:p>
    <w:p w14:paraId="0879EFC6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3: Non-AI Path – Screenshot &amp; Overlay Highlight</w:t>
      </w:r>
    </w:p>
    <w:p w14:paraId="48F03BD9" w14:textId="77777777" w:rsidR="006E6003" w:rsidRPr="006E6003" w:rsidRDefault="006E6003" w:rsidP="006E6003">
      <w:pPr>
        <w:numPr>
          <w:ilvl w:val="0"/>
          <w:numId w:val="3"/>
        </w:numPr>
      </w:pPr>
      <w:r w:rsidRPr="006E6003">
        <w:rPr>
          <w:b/>
          <w:bCs/>
        </w:rPr>
        <w:t>Task 3.1</w:t>
      </w:r>
      <w:r w:rsidRPr="006E6003">
        <w:t xml:space="preserve"> – Capture the active window’s screenshot</w:t>
      </w:r>
      <w:r w:rsidRPr="006E6003">
        <w:br/>
        <w:t>• Python: PIL.ImageGrab.grab() → crop to UIA’s window bounds.</w:t>
      </w:r>
      <w:r w:rsidRPr="006E6003">
        <w:br/>
        <w:t>• C#: Graphics.CopyFromScreen() → capture window rectangle.</w:t>
      </w:r>
    </w:p>
    <w:p w14:paraId="4334C128" w14:textId="77777777" w:rsidR="006E6003" w:rsidRPr="006E6003" w:rsidRDefault="006E6003" w:rsidP="006E6003">
      <w:pPr>
        <w:numPr>
          <w:ilvl w:val="0"/>
          <w:numId w:val="3"/>
        </w:numPr>
      </w:pPr>
      <w:r w:rsidRPr="006E6003">
        <w:rPr>
          <w:b/>
          <w:bCs/>
        </w:rPr>
        <w:t>Task 3.2</w:t>
      </w:r>
      <w:r w:rsidRPr="006E6003">
        <w:t xml:space="preserve"> – Draw semi-transparent rectangles and labels over each “clickable” from Phase 2</w:t>
      </w:r>
      <w:r w:rsidRPr="006E6003">
        <w:br/>
        <w:t>• Use PIL’s ImageDraw.rectangle() + ImageDraw.text() (Python).</w:t>
      </w:r>
      <w:r w:rsidRPr="006E6003">
        <w:br/>
        <w:t>• Or create a borderless, transparent WinForms/WPF overlay and draw GDI+ rectangles (C#).</w:t>
      </w:r>
    </w:p>
    <w:p w14:paraId="59E306C1" w14:textId="77777777" w:rsidR="006E6003" w:rsidRPr="006E6003" w:rsidRDefault="006E6003" w:rsidP="006E6003">
      <w:pPr>
        <w:numPr>
          <w:ilvl w:val="0"/>
          <w:numId w:val="3"/>
        </w:numPr>
      </w:pPr>
      <w:r w:rsidRPr="006E6003">
        <w:rPr>
          <w:b/>
          <w:bCs/>
        </w:rPr>
        <w:t>Decision Point 3</w:t>
      </w:r>
      <w:r w:rsidRPr="006E6003">
        <w:t xml:space="preserve"> – Does the overlay accurately highlight every clickable control?</w:t>
      </w:r>
    </w:p>
    <w:p w14:paraId="7586F12D" w14:textId="77777777" w:rsidR="006E6003" w:rsidRPr="006E6003" w:rsidRDefault="006E6003" w:rsidP="006E6003">
      <w:pPr>
        <w:numPr>
          <w:ilvl w:val="1"/>
          <w:numId w:val="3"/>
        </w:numPr>
      </w:pPr>
      <w:r w:rsidRPr="006E6003">
        <w:rPr>
          <w:b/>
          <w:bCs/>
        </w:rPr>
        <w:t>Yes → Proceed to Phase 4 (finalize non-AI demo).</w:t>
      </w:r>
    </w:p>
    <w:p w14:paraId="54DF4E19" w14:textId="77777777" w:rsidR="006E6003" w:rsidRPr="006E6003" w:rsidRDefault="006E6003" w:rsidP="006E6003">
      <w:pPr>
        <w:numPr>
          <w:ilvl w:val="1"/>
          <w:numId w:val="3"/>
        </w:numPr>
      </w:pPr>
      <w:r w:rsidRPr="006E6003">
        <w:rPr>
          <w:b/>
          <w:bCs/>
        </w:rPr>
        <w:t>No → If some controls aren’t exposed (missing UIA nodes) → Fallback to AI path (Phase A1).</w:t>
      </w:r>
    </w:p>
    <w:p w14:paraId="15C3ED93" w14:textId="77777777" w:rsidR="006E6003" w:rsidRPr="006E6003" w:rsidRDefault="006E6003" w:rsidP="006E6003">
      <w:r w:rsidRPr="006E6003">
        <w:pict w14:anchorId="64F8455D">
          <v:rect id="_x0000_i1027" style="width:0;height:1.5pt" o:hralign="center" o:hrstd="t" o:hr="t" fillcolor="#a0a0a0" stroked="f"/>
        </w:pict>
      </w:r>
    </w:p>
    <w:p w14:paraId="187DE7BD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4: Non-AI Path – “Click-Anywhere” Inspector &amp; Demo App</w:t>
      </w:r>
    </w:p>
    <w:p w14:paraId="312FEE24" w14:textId="77777777" w:rsidR="006E6003" w:rsidRPr="006E6003" w:rsidRDefault="006E6003" w:rsidP="006E6003">
      <w:pPr>
        <w:numPr>
          <w:ilvl w:val="0"/>
          <w:numId w:val="4"/>
        </w:numPr>
      </w:pPr>
      <w:r w:rsidRPr="006E6003">
        <w:rPr>
          <w:b/>
          <w:bCs/>
        </w:rPr>
        <w:t>Task 4.1</w:t>
      </w:r>
      <w:r w:rsidRPr="006E6003">
        <w:t xml:space="preserve"> – Global “Ctrl+Alt+Click” hook to test a single screen-point</w:t>
      </w:r>
      <w:r w:rsidRPr="006E6003">
        <w:br/>
        <w:t>• On click, call UIA’s ElementFromPoint(x,y) → get that control’s metadata.</w:t>
      </w:r>
      <w:r w:rsidRPr="006E6003">
        <w:br/>
        <w:t>• Display a transient tooltip or console message:</w:t>
      </w:r>
    </w:p>
    <w:p w14:paraId="16CFA290" w14:textId="77777777" w:rsidR="006E6003" w:rsidRPr="006E6003" w:rsidRDefault="006E6003" w:rsidP="006E6003">
      <w:r w:rsidRPr="006E6003">
        <w:t>mathematica</w:t>
      </w:r>
    </w:p>
    <w:p w14:paraId="369C2CBB" w14:textId="77777777" w:rsidR="006E6003" w:rsidRPr="006E6003" w:rsidRDefault="006E6003" w:rsidP="006E6003">
      <w:r w:rsidRPr="006E6003">
        <w:t>CopyEdit</w:t>
      </w:r>
    </w:p>
    <w:p w14:paraId="206CC12D" w14:textId="77777777" w:rsidR="006E6003" w:rsidRPr="006E6003" w:rsidRDefault="006E6003" w:rsidP="006E6003">
      <w:r w:rsidRPr="006E6003">
        <w:t>Clicked at (x, y):</w:t>
      </w:r>
    </w:p>
    <w:p w14:paraId="073B9A84" w14:textId="77777777" w:rsidR="006E6003" w:rsidRPr="006E6003" w:rsidRDefault="006E6003" w:rsidP="006E6003">
      <w:r w:rsidRPr="006E6003">
        <w:t xml:space="preserve">  – ControlType: Button</w:t>
      </w:r>
    </w:p>
    <w:p w14:paraId="14A37227" w14:textId="77777777" w:rsidR="006E6003" w:rsidRPr="006E6003" w:rsidRDefault="006E6003" w:rsidP="006E6003">
      <w:r w:rsidRPr="006E6003">
        <w:lastRenderedPageBreak/>
        <w:t xml:space="preserve">  – Name: “Save”</w:t>
      </w:r>
    </w:p>
    <w:p w14:paraId="5D5EFE7C" w14:textId="77777777" w:rsidR="006E6003" w:rsidRPr="006E6003" w:rsidRDefault="006E6003" w:rsidP="006E6003">
      <w:r w:rsidRPr="006E6003">
        <w:t xml:space="preserve">  – Bounds: [200, 150, 280, 190]</w:t>
      </w:r>
    </w:p>
    <w:p w14:paraId="2055BD5B" w14:textId="77777777" w:rsidR="006E6003" w:rsidRPr="006E6003" w:rsidRDefault="006E6003" w:rsidP="006E6003">
      <w:pPr>
        <w:numPr>
          <w:ilvl w:val="0"/>
          <w:numId w:val="4"/>
        </w:numPr>
      </w:pPr>
      <w:r w:rsidRPr="006E6003">
        <w:rPr>
          <w:b/>
          <w:bCs/>
        </w:rPr>
        <w:t>Task 4.2</w:t>
      </w:r>
      <w:r w:rsidRPr="006E6003">
        <w:t xml:space="preserve"> – Wrap Phases 2–4 into a minimal tray-resident tool</w:t>
      </w:r>
      <w:r w:rsidRPr="006E6003">
        <w:br/>
        <w:t>• Hotkeys:</w:t>
      </w:r>
      <w:r w:rsidRPr="006E6003">
        <w:br/>
        <w:t xml:space="preserve">  – </w:t>
      </w:r>
      <w:r w:rsidRPr="006E6003">
        <w:rPr>
          <w:b/>
          <w:bCs/>
        </w:rPr>
        <w:t>F8</w:t>
      </w:r>
      <w:r w:rsidRPr="006E6003">
        <w:t xml:space="preserve"> → run Phase 2+3: highlight all clickables on screen.</w:t>
      </w:r>
      <w:r w:rsidRPr="006E6003">
        <w:br/>
        <w:t xml:space="preserve">  – </w:t>
      </w:r>
      <w:r w:rsidRPr="006E6003">
        <w:rPr>
          <w:b/>
          <w:bCs/>
        </w:rPr>
        <w:t>Ctrl+Alt+Click</w:t>
      </w:r>
      <w:r w:rsidRPr="006E6003">
        <w:t xml:space="preserve"> → run Task 4.1 inspector.</w:t>
      </w:r>
      <w:r w:rsidRPr="006E6003">
        <w:br/>
        <w:t>• Tray icon with “Inspect Mode,” “Highlight Mode,” “Exit.”</w:t>
      </w:r>
      <w:r w:rsidRPr="006E6003">
        <w:br/>
        <w:t>• Gracefully handle windows with no UIA elements (display “No UIA controls detected”).</w:t>
      </w:r>
    </w:p>
    <w:p w14:paraId="144E0B87" w14:textId="77777777" w:rsidR="006E6003" w:rsidRPr="006E6003" w:rsidRDefault="006E6003" w:rsidP="006E6003">
      <w:pPr>
        <w:numPr>
          <w:ilvl w:val="0"/>
          <w:numId w:val="4"/>
        </w:numPr>
      </w:pPr>
      <w:r w:rsidRPr="006E6003">
        <w:rPr>
          <w:b/>
          <w:bCs/>
        </w:rPr>
        <w:t>Deliverable:</w:t>
      </w:r>
      <w:r w:rsidRPr="006E6003">
        <w:t xml:space="preserve"> A single “OmniParserWindows” script/exe that lets you:</w:t>
      </w:r>
    </w:p>
    <w:p w14:paraId="111CE7C1" w14:textId="77777777" w:rsidR="006E6003" w:rsidRPr="006E6003" w:rsidRDefault="006E6003" w:rsidP="006E6003">
      <w:pPr>
        <w:numPr>
          <w:ilvl w:val="1"/>
          <w:numId w:val="4"/>
        </w:numPr>
      </w:pPr>
      <w:r w:rsidRPr="006E6003">
        <w:t>Press F8 to highlight all clickable controls (non-AI).</w:t>
      </w:r>
    </w:p>
    <w:p w14:paraId="1CF382F3" w14:textId="77777777" w:rsidR="006E6003" w:rsidRPr="006E6003" w:rsidRDefault="006E6003" w:rsidP="006E6003">
      <w:pPr>
        <w:numPr>
          <w:ilvl w:val="1"/>
          <w:numId w:val="4"/>
        </w:numPr>
      </w:pPr>
      <w:r w:rsidRPr="006E6003">
        <w:t>Ctrl+Alt+Click to inspect the control under cursor.</w:t>
      </w:r>
    </w:p>
    <w:p w14:paraId="44F361B8" w14:textId="77777777" w:rsidR="006E6003" w:rsidRPr="006E6003" w:rsidRDefault="006E6003" w:rsidP="006E6003">
      <w:r w:rsidRPr="006E6003">
        <w:pict w14:anchorId="2389DD06">
          <v:rect id="_x0000_i1028" style="width:0;height:1.5pt" o:hralign="center" o:hrstd="t" o:hr="t" fillcolor="#a0a0a0" stroked="f"/>
        </w:pict>
      </w:r>
    </w:p>
    <w:p w14:paraId="47F8A796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5: (Optional) Non-AI Path – Extend to Browser ARIA/Text Extraction</w:t>
      </w:r>
    </w:p>
    <w:p w14:paraId="2941F3DE" w14:textId="77777777" w:rsidR="006E6003" w:rsidRPr="006E6003" w:rsidRDefault="006E6003" w:rsidP="006E6003">
      <w:pPr>
        <w:numPr>
          <w:ilvl w:val="0"/>
          <w:numId w:val="5"/>
        </w:numPr>
      </w:pPr>
      <w:r w:rsidRPr="006E6003">
        <w:rPr>
          <w:b/>
          <w:bCs/>
        </w:rPr>
        <w:t>Task 5.1</w:t>
      </w:r>
      <w:r w:rsidRPr="006E6003">
        <w:t xml:space="preserve"> – Include additional ControlTypes for web pages</w:t>
      </w:r>
      <w:r w:rsidRPr="006E6003">
        <w:br/>
        <w:t>• Hyperlink (links), Button, Image (with alt-text), Edit (search boxes), ComboBox, ListItem.</w:t>
      </w:r>
    </w:p>
    <w:p w14:paraId="62356556" w14:textId="77777777" w:rsidR="006E6003" w:rsidRPr="006E6003" w:rsidRDefault="006E6003" w:rsidP="006E6003">
      <w:pPr>
        <w:numPr>
          <w:ilvl w:val="0"/>
          <w:numId w:val="5"/>
        </w:numPr>
      </w:pPr>
      <w:r w:rsidRPr="006E6003">
        <w:rPr>
          <w:b/>
          <w:bCs/>
        </w:rPr>
        <w:t>Task 5.2</w:t>
      </w:r>
      <w:r w:rsidRPr="006E6003">
        <w:t xml:space="preserve"> – Test on a variety of websites</w:t>
      </w:r>
      <w:r w:rsidRPr="006E6003">
        <w:br/>
        <w:t>• google.com, github.com, amazon.com, internal apps.</w:t>
      </w:r>
      <w:r w:rsidRPr="006E6003">
        <w:br/>
        <w:t>• Verify you capture:</w:t>
      </w:r>
      <w:r w:rsidRPr="006E6003">
        <w:br/>
        <w:t>  – Buttons (“Sign In,” “Search”)</w:t>
      </w:r>
      <w:r w:rsidRPr="006E6003">
        <w:br/>
        <w:t>  – Links (“Home,” “Issues”)</w:t>
      </w:r>
      <w:r w:rsidRPr="006E6003">
        <w:br/>
        <w:t>  – Images with meaningful alt (e.g. company logos)</w:t>
      </w:r>
      <w:r w:rsidRPr="006E6003">
        <w:br/>
        <w:t>  – Input boxes (e.g. search fields with “Search” name)</w:t>
      </w:r>
    </w:p>
    <w:p w14:paraId="357D7E57" w14:textId="77777777" w:rsidR="006E6003" w:rsidRPr="006E6003" w:rsidRDefault="006E6003" w:rsidP="006E6003">
      <w:pPr>
        <w:numPr>
          <w:ilvl w:val="0"/>
          <w:numId w:val="5"/>
        </w:numPr>
      </w:pPr>
      <w:r w:rsidRPr="006E6003">
        <w:rPr>
          <w:b/>
          <w:bCs/>
        </w:rPr>
        <w:t>Decision Point 4</w:t>
      </w:r>
      <w:r w:rsidRPr="006E6003">
        <w:t xml:space="preserve"> – Are most browser elements correctly exposed?</w:t>
      </w:r>
    </w:p>
    <w:p w14:paraId="2A64B13D" w14:textId="77777777" w:rsidR="006E6003" w:rsidRPr="006E6003" w:rsidRDefault="006E6003" w:rsidP="006E6003">
      <w:pPr>
        <w:numPr>
          <w:ilvl w:val="1"/>
          <w:numId w:val="5"/>
        </w:numPr>
      </w:pPr>
      <w:r w:rsidRPr="006E6003">
        <w:rPr>
          <w:b/>
          <w:bCs/>
        </w:rPr>
        <w:t>Yes → Finish non-AI demo (Phase 6).</w:t>
      </w:r>
    </w:p>
    <w:p w14:paraId="73F03EA2" w14:textId="77777777" w:rsidR="006E6003" w:rsidRPr="006E6003" w:rsidRDefault="006E6003" w:rsidP="006E6003">
      <w:pPr>
        <w:numPr>
          <w:ilvl w:val="1"/>
          <w:numId w:val="5"/>
        </w:numPr>
      </w:pPr>
      <w:r w:rsidRPr="006E6003">
        <w:rPr>
          <w:b/>
          <w:bCs/>
        </w:rPr>
        <w:t>No → Some sites lack ARIA/alt text → those specific controls may be unlabeled → Fallback to AI (phase A1).</w:t>
      </w:r>
    </w:p>
    <w:p w14:paraId="629FC602" w14:textId="77777777" w:rsidR="006E6003" w:rsidRPr="006E6003" w:rsidRDefault="006E6003" w:rsidP="006E6003">
      <w:r w:rsidRPr="006E6003">
        <w:pict w14:anchorId="7AF0F9A8">
          <v:rect id="_x0000_i1029" style="width:0;height:1.5pt" o:hralign="center" o:hrstd="t" o:hr="t" fillcolor="#a0a0a0" stroked="f"/>
        </w:pict>
      </w:r>
    </w:p>
    <w:p w14:paraId="267C2FFE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6: Non-AI Path – Polish &amp; (Deferred) Packaging</w:t>
      </w:r>
    </w:p>
    <w:p w14:paraId="0549E105" w14:textId="77777777" w:rsidR="006E6003" w:rsidRPr="006E6003" w:rsidRDefault="006E6003" w:rsidP="006E6003">
      <w:pPr>
        <w:numPr>
          <w:ilvl w:val="0"/>
          <w:numId w:val="6"/>
        </w:numPr>
      </w:pPr>
      <w:r w:rsidRPr="006E6003">
        <w:rPr>
          <w:b/>
          <w:bCs/>
        </w:rPr>
        <w:lastRenderedPageBreak/>
        <w:t>Task 6.1</w:t>
      </w:r>
      <w:r w:rsidRPr="006E6003">
        <w:t xml:space="preserve"> – Logging &amp; config</w:t>
      </w:r>
      <w:r w:rsidRPr="006E6003">
        <w:br/>
        <w:t>• Log JSON dumps to a local folder (timestamped).</w:t>
      </w:r>
      <w:r w:rsidRPr="006E6003">
        <w:br/>
        <w:t>• Config file to include/exclude ControlTypes, set overlay colors, hotkey customization.</w:t>
      </w:r>
    </w:p>
    <w:p w14:paraId="7E4A23B3" w14:textId="77777777" w:rsidR="006E6003" w:rsidRPr="006E6003" w:rsidRDefault="006E6003" w:rsidP="006E6003">
      <w:pPr>
        <w:numPr>
          <w:ilvl w:val="0"/>
          <w:numId w:val="6"/>
        </w:numPr>
      </w:pPr>
      <w:r w:rsidRPr="006E6003">
        <w:rPr>
          <w:b/>
          <w:bCs/>
        </w:rPr>
        <w:t>Task 6.2</w:t>
      </w:r>
      <w:r w:rsidRPr="006E6003">
        <w:t xml:space="preserve"> – Error handling</w:t>
      </w:r>
      <w:r w:rsidRPr="006E6003">
        <w:br/>
        <w:t>• If UIA fails (e.g. custom-rendered window), show “UI Automation unavailable.”</w:t>
      </w:r>
      <w:r w:rsidRPr="006E6003">
        <w:br/>
        <w:t>• If a control’s Name is empty, show its ControlType anyway (e.g. “Unnamed Button”).</w:t>
      </w:r>
    </w:p>
    <w:p w14:paraId="7D4894A4" w14:textId="77777777" w:rsidR="006E6003" w:rsidRPr="006E6003" w:rsidRDefault="006E6003" w:rsidP="006E6003">
      <w:pPr>
        <w:numPr>
          <w:ilvl w:val="0"/>
          <w:numId w:val="6"/>
        </w:numPr>
      </w:pPr>
      <w:r w:rsidRPr="006E6003">
        <w:rPr>
          <w:b/>
          <w:bCs/>
        </w:rPr>
        <w:t>Task 6.3</w:t>
      </w:r>
      <w:r w:rsidRPr="006E6003">
        <w:t xml:space="preserve"> – (Deferred Packaging)</w:t>
      </w:r>
      <w:r w:rsidRPr="006E6003">
        <w:br/>
        <w:t>• If Python: plan PyInstaller steps; if C#: plan Visual Studio Publish.</w:t>
      </w:r>
      <w:r w:rsidRPr="006E6003">
        <w:br/>
        <w:t>• Do not package yet—finalize feature set first.</w:t>
      </w:r>
    </w:p>
    <w:p w14:paraId="647B5947" w14:textId="77777777" w:rsidR="006E6003" w:rsidRPr="006E6003" w:rsidRDefault="006E6003" w:rsidP="006E6003">
      <w:pPr>
        <w:numPr>
          <w:ilvl w:val="0"/>
          <w:numId w:val="6"/>
        </w:numPr>
      </w:pPr>
      <w:r w:rsidRPr="006E6003">
        <w:rPr>
          <w:b/>
          <w:bCs/>
        </w:rPr>
        <w:t>Deliverable:</w:t>
      </w:r>
      <w:r w:rsidRPr="006E6003">
        <w:t xml:space="preserve"> A polished non-AI “OmniParserWindows” prototype with full docs on usage and limitations.</w:t>
      </w:r>
    </w:p>
    <w:p w14:paraId="6B1CE2D0" w14:textId="77777777" w:rsidR="006E6003" w:rsidRPr="006E6003" w:rsidRDefault="006E6003" w:rsidP="006E6003">
      <w:r w:rsidRPr="006E6003">
        <w:pict w14:anchorId="09A69101">
          <v:rect id="_x0000_i1030" style="width:0;height:1.5pt" o:hralign="center" o:hrstd="t" o:hr="t" fillcolor="#a0a0a0" stroked="f"/>
        </w:pict>
      </w:r>
    </w:p>
    <w:p w14:paraId="4E364697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Fallback AI Path</w:t>
      </w:r>
    </w:p>
    <w:p w14:paraId="133EE09B" w14:textId="77777777" w:rsidR="006E6003" w:rsidRPr="006E6003" w:rsidRDefault="006E6003" w:rsidP="006E6003">
      <w:r w:rsidRPr="006E6003">
        <w:t xml:space="preserve">When </w:t>
      </w:r>
      <w:r w:rsidRPr="006E6003">
        <w:rPr>
          <w:b/>
          <w:bCs/>
        </w:rPr>
        <w:t>UIA is unavailable or insufficient</w:t>
      </w:r>
      <w:r w:rsidRPr="006E6003">
        <w:t xml:space="preserve"> (e.g. a custom-rendered game, an unlabeled web component), switch to a vision-based route. These steps assume you already have some familiarity with collecting data via UIA (Phase 1) but now need to “see” controls purely from pixels.</w:t>
      </w:r>
    </w:p>
    <w:p w14:paraId="6E3B544D" w14:textId="77777777" w:rsidR="006E6003" w:rsidRPr="006E6003" w:rsidRDefault="006E6003" w:rsidP="006E6003">
      <w:r w:rsidRPr="006E6003">
        <w:pict w14:anchorId="5615874A">
          <v:rect id="_x0000_i1031" style="width:0;height:1.5pt" o:hralign="center" o:hrstd="t" o:hr="t" fillcolor="#a0a0a0" stroked="f"/>
        </w:pict>
      </w:r>
    </w:p>
    <w:p w14:paraId="751DFE70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A1: Identify Missing Controls &amp; Collect Training Examples</w:t>
      </w:r>
    </w:p>
    <w:p w14:paraId="1AB70141" w14:textId="77777777" w:rsidR="006E6003" w:rsidRPr="006E6003" w:rsidRDefault="006E6003" w:rsidP="006E6003">
      <w:pPr>
        <w:numPr>
          <w:ilvl w:val="0"/>
          <w:numId w:val="7"/>
        </w:numPr>
      </w:pPr>
      <w:r w:rsidRPr="006E6003">
        <w:rPr>
          <w:b/>
          <w:bCs/>
        </w:rPr>
        <w:t>Task A1.1</w:t>
      </w:r>
      <w:r w:rsidRPr="006E6003">
        <w:t xml:space="preserve"> – Detect which windows lack UIA support</w:t>
      </w:r>
      <w:r w:rsidRPr="006E6003">
        <w:br/>
        <w:t>• Extend Phase 1 script to log “ControlCount = 1 (just the Window)” or “no Actionable children.”</w:t>
      </w:r>
      <w:r w:rsidRPr="006E6003">
        <w:br/>
        <w:t>• Whenever you see that, mark this window as “UIA-unsupported.”</w:t>
      </w:r>
    </w:p>
    <w:p w14:paraId="79B7EA1C" w14:textId="77777777" w:rsidR="006E6003" w:rsidRPr="006E6003" w:rsidRDefault="006E6003" w:rsidP="006E6003">
      <w:pPr>
        <w:numPr>
          <w:ilvl w:val="0"/>
          <w:numId w:val="7"/>
        </w:numPr>
      </w:pPr>
      <w:r w:rsidRPr="006E6003">
        <w:rPr>
          <w:b/>
          <w:bCs/>
        </w:rPr>
        <w:t>Task A1.2</w:t>
      </w:r>
      <w:r w:rsidRPr="006E6003">
        <w:t xml:space="preserve"> – For each unsupported window, collect (screenshot + bounding boxes) manually or semi-automatically</w:t>
      </w:r>
      <w:r w:rsidRPr="006E6003">
        <w:br/>
        <w:t>• Use persistent screen capture (e.g. press F9) to save a raw PNG.</w:t>
      </w:r>
      <w:r w:rsidRPr="006E6003">
        <w:br/>
        <w:t>• Manually draw or use a simple annotation tool (LabelImg, VoTT) to draw bounding boxes around every clickable element.</w:t>
      </w:r>
      <w:r w:rsidRPr="006E6003">
        <w:br/>
        <w:t>• Label each box with a class name (e.g. “PlayButton,” “InventoryIcon,” “JumpIcon”).</w:t>
      </w:r>
    </w:p>
    <w:p w14:paraId="1F9D29A9" w14:textId="77777777" w:rsidR="006E6003" w:rsidRPr="006E6003" w:rsidRDefault="006E6003" w:rsidP="006E6003">
      <w:pPr>
        <w:numPr>
          <w:ilvl w:val="0"/>
          <w:numId w:val="7"/>
        </w:numPr>
      </w:pPr>
      <w:r w:rsidRPr="006E6003">
        <w:rPr>
          <w:b/>
          <w:bCs/>
        </w:rPr>
        <w:t>Deliverable:</w:t>
      </w:r>
      <w:r w:rsidRPr="006E6003">
        <w:t xml:space="preserve"> A small </w:t>
      </w:r>
      <w:r w:rsidRPr="006E6003">
        <w:rPr>
          <w:b/>
          <w:bCs/>
        </w:rPr>
        <w:t>“vision-training”</w:t>
      </w:r>
      <w:r w:rsidRPr="006E6003">
        <w:t xml:space="preserve"> dataset:</w:t>
      </w:r>
    </w:p>
    <w:p w14:paraId="6B540B0A" w14:textId="77777777" w:rsidR="006E6003" w:rsidRPr="006E6003" w:rsidRDefault="006E6003" w:rsidP="006E6003">
      <w:r w:rsidRPr="006E6003">
        <w:lastRenderedPageBreak/>
        <w:t>pgsql</w:t>
      </w:r>
    </w:p>
    <w:p w14:paraId="123865E3" w14:textId="77777777" w:rsidR="006E6003" w:rsidRPr="006E6003" w:rsidRDefault="006E6003" w:rsidP="006E6003">
      <w:r w:rsidRPr="006E6003">
        <w:t>CopyEdit</w:t>
      </w:r>
    </w:p>
    <w:p w14:paraId="18A974A2" w14:textId="77777777" w:rsidR="006E6003" w:rsidRPr="006E6003" w:rsidRDefault="006E6003" w:rsidP="006E6003">
      <w:r w:rsidRPr="006E6003">
        <w:t>AI_Training/</w:t>
      </w:r>
    </w:p>
    <w:p w14:paraId="37EC230C" w14:textId="77777777" w:rsidR="006E6003" w:rsidRPr="006E6003" w:rsidRDefault="006E6003" w:rsidP="006E6003">
      <w:r w:rsidRPr="006E6003">
        <w:t xml:space="preserve">  images/</w:t>
      </w:r>
    </w:p>
    <w:p w14:paraId="79096609" w14:textId="77777777" w:rsidR="006E6003" w:rsidRPr="006E6003" w:rsidRDefault="006E6003" w:rsidP="006E6003">
      <w:r w:rsidRPr="006E6003">
        <w:t xml:space="preserve">    window1.png</w:t>
      </w:r>
    </w:p>
    <w:p w14:paraId="789C6FF0" w14:textId="77777777" w:rsidR="006E6003" w:rsidRPr="006E6003" w:rsidRDefault="006E6003" w:rsidP="006E6003">
      <w:r w:rsidRPr="006E6003">
        <w:t xml:space="preserve">    window2.png</w:t>
      </w:r>
    </w:p>
    <w:p w14:paraId="247F3004" w14:textId="77777777" w:rsidR="006E6003" w:rsidRPr="006E6003" w:rsidRDefault="006E6003" w:rsidP="006E6003">
      <w:r w:rsidRPr="006E6003">
        <w:t xml:space="preserve">    …</w:t>
      </w:r>
    </w:p>
    <w:p w14:paraId="3E61DD99" w14:textId="77777777" w:rsidR="006E6003" w:rsidRPr="006E6003" w:rsidRDefault="006E6003" w:rsidP="006E6003">
      <w:r w:rsidRPr="006E6003">
        <w:t xml:space="preserve">  annotations/</w:t>
      </w:r>
    </w:p>
    <w:p w14:paraId="4B7F0FBF" w14:textId="77777777" w:rsidR="006E6003" w:rsidRPr="006E6003" w:rsidRDefault="006E6003" w:rsidP="006E6003">
      <w:r w:rsidRPr="006E6003">
        <w:t xml:space="preserve">    window1.json  (list of {label, bbox} for each clickable)</w:t>
      </w:r>
    </w:p>
    <w:p w14:paraId="648BF211" w14:textId="77777777" w:rsidR="006E6003" w:rsidRPr="006E6003" w:rsidRDefault="006E6003" w:rsidP="006E6003">
      <w:r w:rsidRPr="006E6003">
        <w:t xml:space="preserve">    window2.json</w:t>
      </w:r>
    </w:p>
    <w:p w14:paraId="67D274A7" w14:textId="77777777" w:rsidR="006E6003" w:rsidRPr="006E6003" w:rsidRDefault="006E6003" w:rsidP="006E6003">
      <w:r w:rsidRPr="006E6003">
        <w:t xml:space="preserve">    …</w:t>
      </w:r>
    </w:p>
    <w:p w14:paraId="0FD21BE3" w14:textId="77777777" w:rsidR="006E6003" w:rsidRPr="006E6003" w:rsidRDefault="006E6003" w:rsidP="006E6003">
      <w:r w:rsidRPr="006E6003">
        <w:pict w14:anchorId="12F3F701">
          <v:rect id="_x0000_i1032" style="width:0;height:1.5pt" o:hralign="center" o:hrstd="t" o:hr="t" fillcolor="#a0a0a0" stroked="f"/>
        </w:pict>
      </w:r>
    </w:p>
    <w:p w14:paraId="0A84988D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A2: Train a Basic Object Detector</w:t>
      </w:r>
    </w:p>
    <w:p w14:paraId="1BDD1ED5" w14:textId="77777777" w:rsidR="006E6003" w:rsidRPr="006E6003" w:rsidRDefault="006E6003" w:rsidP="006E6003">
      <w:pPr>
        <w:numPr>
          <w:ilvl w:val="0"/>
          <w:numId w:val="8"/>
        </w:numPr>
      </w:pPr>
      <w:r w:rsidRPr="006E6003">
        <w:rPr>
          <w:b/>
          <w:bCs/>
        </w:rPr>
        <w:t>Task A2.1</w:t>
      </w:r>
      <w:r w:rsidRPr="006E6003">
        <w:t xml:space="preserve"> – Convert annotations to COCO or Pascal VOC format</w:t>
      </w:r>
      <w:r w:rsidRPr="006E6003">
        <w:br/>
        <w:t>• COCO JSON: list of images + corresponding annotations with bbox and category_id.</w:t>
      </w:r>
      <w:r w:rsidRPr="006E6003">
        <w:br/>
        <w:t>• Map your custom labels (e.g. “PlayButton” → category 1, “InventoryIcon” → category 2, etc.).</w:t>
      </w:r>
    </w:p>
    <w:p w14:paraId="0CF4A168" w14:textId="77777777" w:rsidR="006E6003" w:rsidRPr="006E6003" w:rsidRDefault="006E6003" w:rsidP="006E6003">
      <w:pPr>
        <w:numPr>
          <w:ilvl w:val="0"/>
          <w:numId w:val="8"/>
        </w:numPr>
      </w:pPr>
      <w:r w:rsidRPr="006E6003">
        <w:rPr>
          <w:b/>
          <w:bCs/>
        </w:rPr>
        <w:t>Task A2.2</w:t>
      </w:r>
      <w:r w:rsidRPr="006E6003">
        <w:t xml:space="preserve"> – Choose a lightweight detector (e.g. SSD MobileNet or YOLOv5)</w:t>
      </w:r>
      <w:r w:rsidRPr="006E6003">
        <w:br/>
        <w:t>• Write training code (PyTorch or TensorFlow) to load your dataset.</w:t>
      </w:r>
      <w:r w:rsidRPr="006E6003">
        <w:br/>
        <w:t>• Train for ~10 epochs, monitor mAP on a validation split.</w:t>
      </w:r>
      <w:r w:rsidRPr="006E6003">
        <w:br/>
        <w:t>• Aim for IoU ≥ 0.5 and recall ≥ 90 % if possible.</w:t>
      </w:r>
    </w:p>
    <w:p w14:paraId="1FE0C5F6" w14:textId="77777777" w:rsidR="006E6003" w:rsidRPr="006E6003" w:rsidRDefault="006E6003" w:rsidP="006E6003">
      <w:pPr>
        <w:numPr>
          <w:ilvl w:val="0"/>
          <w:numId w:val="8"/>
        </w:numPr>
      </w:pPr>
      <w:r w:rsidRPr="006E6003">
        <w:rPr>
          <w:b/>
          <w:bCs/>
        </w:rPr>
        <w:t>Deliverable:</w:t>
      </w:r>
      <w:r w:rsidRPr="006E6003">
        <w:t xml:space="preserve"> A trained model file (ai_icon_detector.pth or yolov5_weights.pt) and a small inference script (detect_ai.py) that:</w:t>
      </w:r>
    </w:p>
    <w:p w14:paraId="0D17242B" w14:textId="77777777" w:rsidR="006E6003" w:rsidRPr="006E6003" w:rsidRDefault="006E6003" w:rsidP="006E6003">
      <w:r w:rsidRPr="006E6003">
        <w:t>bash</w:t>
      </w:r>
    </w:p>
    <w:p w14:paraId="4BD34922" w14:textId="77777777" w:rsidR="006E6003" w:rsidRPr="006E6003" w:rsidRDefault="006E6003" w:rsidP="006E6003">
      <w:r w:rsidRPr="006E6003">
        <w:t>CopyEdit</w:t>
      </w:r>
    </w:p>
    <w:p w14:paraId="03A96A15" w14:textId="77777777" w:rsidR="006E6003" w:rsidRPr="006E6003" w:rsidRDefault="006E6003" w:rsidP="006E6003">
      <w:r w:rsidRPr="006E6003">
        <w:t>python detect_ai.py --image screenshot.png</w:t>
      </w:r>
    </w:p>
    <w:p w14:paraId="15575B1C" w14:textId="77777777" w:rsidR="006E6003" w:rsidRPr="006E6003" w:rsidRDefault="006E6003" w:rsidP="006E6003">
      <w:r w:rsidRPr="006E6003">
        <w:t>outputs:</w:t>
      </w:r>
    </w:p>
    <w:p w14:paraId="534EEC7B" w14:textId="77777777" w:rsidR="006E6003" w:rsidRPr="006E6003" w:rsidRDefault="006E6003" w:rsidP="006E6003">
      <w:r w:rsidRPr="006E6003">
        <w:lastRenderedPageBreak/>
        <w:t>json</w:t>
      </w:r>
    </w:p>
    <w:p w14:paraId="15D30413" w14:textId="77777777" w:rsidR="006E6003" w:rsidRPr="006E6003" w:rsidRDefault="006E6003" w:rsidP="006E6003">
      <w:r w:rsidRPr="006E6003">
        <w:t>CopyEdit</w:t>
      </w:r>
    </w:p>
    <w:p w14:paraId="5B501B20" w14:textId="77777777" w:rsidR="006E6003" w:rsidRPr="006E6003" w:rsidRDefault="006E6003" w:rsidP="006E6003">
      <w:r w:rsidRPr="006E6003">
        <w:t>[</w:t>
      </w:r>
    </w:p>
    <w:p w14:paraId="2B2D8CBE" w14:textId="77777777" w:rsidR="006E6003" w:rsidRPr="006E6003" w:rsidRDefault="006E6003" w:rsidP="006E6003">
      <w:r w:rsidRPr="006E6003">
        <w:t xml:space="preserve">  { "label": "PlayButton",  "confidence": 0.92, "bbox": [x1,y1,x2,y2] },</w:t>
      </w:r>
    </w:p>
    <w:p w14:paraId="0D7D2101" w14:textId="77777777" w:rsidR="006E6003" w:rsidRPr="006E6003" w:rsidRDefault="006E6003" w:rsidP="006E6003">
      <w:r w:rsidRPr="006E6003">
        <w:t xml:space="preserve">  { "label": "InventoryIcon","confidence":0.87, "bbox":[…] }</w:t>
      </w:r>
    </w:p>
    <w:p w14:paraId="1467DDE3" w14:textId="77777777" w:rsidR="006E6003" w:rsidRPr="006E6003" w:rsidRDefault="006E6003" w:rsidP="006E6003">
      <w:r w:rsidRPr="006E6003">
        <w:t>]</w:t>
      </w:r>
    </w:p>
    <w:p w14:paraId="6FB7FB9E" w14:textId="77777777" w:rsidR="006E6003" w:rsidRPr="006E6003" w:rsidRDefault="006E6003" w:rsidP="006E6003">
      <w:r w:rsidRPr="006E6003">
        <w:pict w14:anchorId="3457A207">
          <v:rect id="_x0000_i1033" style="width:0;height:1.5pt" o:hralign="center" o:hrstd="t" o:hr="t" fillcolor="#a0a0a0" stroked="f"/>
        </w:pict>
      </w:r>
    </w:p>
    <w:p w14:paraId="003CD869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A3: Integrate AI Detector into the Tool</w:t>
      </w:r>
    </w:p>
    <w:p w14:paraId="3946D8EF" w14:textId="77777777" w:rsidR="006E6003" w:rsidRPr="006E6003" w:rsidRDefault="006E6003" w:rsidP="006E6003">
      <w:pPr>
        <w:numPr>
          <w:ilvl w:val="0"/>
          <w:numId w:val="9"/>
        </w:numPr>
      </w:pPr>
      <w:r w:rsidRPr="006E6003">
        <w:rPr>
          <w:b/>
          <w:bCs/>
        </w:rPr>
        <w:t>Task A3.1</w:t>
      </w:r>
      <w:r w:rsidRPr="006E6003">
        <w:t xml:space="preserve"> – Modify the “non-AI” highlight routine (Phase 3) to fall back on AI detector when UIA shows no children</w:t>
      </w:r>
    </w:p>
    <w:p w14:paraId="6DFD29C8" w14:textId="77777777" w:rsidR="006E6003" w:rsidRPr="006E6003" w:rsidRDefault="006E6003" w:rsidP="006E6003">
      <w:pPr>
        <w:numPr>
          <w:ilvl w:val="1"/>
          <w:numId w:val="9"/>
        </w:numPr>
      </w:pPr>
      <w:r w:rsidRPr="006E6003">
        <w:t>Attempt UIA list (Phase 2).</w:t>
      </w:r>
    </w:p>
    <w:p w14:paraId="2438C788" w14:textId="77777777" w:rsidR="006E6003" w:rsidRPr="006E6003" w:rsidRDefault="006E6003" w:rsidP="006E6003">
      <w:pPr>
        <w:numPr>
          <w:ilvl w:val="1"/>
          <w:numId w:val="9"/>
        </w:numPr>
      </w:pPr>
      <w:r w:rsidRPr="006E6003">
        <w:t>If empty or missing desired controls, run detect_ai.py on the screenshot.</w:t>
      </w:r>
    </w:p>
    <w:p w14:paraId="314B7935" w14:textId="77777777" w:rsidR="006E6003" w:rsidRPr="006E6003" w:rsidRDefault="006E6003" w:rsidP="006E6003">
      <w:pPr>
        <w:numPr>
          <w:ilvl w:val="1"/>
          <w:numId w:val="9"/>
        </w:numPr>
      </w:pPr>
      <w:r w:rsidRPr="006E6003">
        <w:t>Use its output to draw overlays (Phase 3).</w:t>
      </w:r>
    </w:p>
    <w:p w14:paraId="3775C710" w14:textId="77777777" w:rsidR="006E6003" w:rsidRPr="006E6003" w:rsidRDefault="006E6003" w:rsidP="006E6003">
      <w:pPr>
        <w:numPr>
          <w:ilvl w:val="0"/>
          <w:numId w:val="9"/>
        </w:numPr>
      </w:pPr>
      <w:r w:rsidRPr="006E6003">
        <w:rPr>
          <w:b/>
          <w:bCs/>
        </w:rPr>
        <w:t>Task A3.2</w:t>
      </w:r>
      <w:r w:rsidRPr="006E6003">
        <w:t xml:space="preserve"> – Adapt “Click-Anywhere” inspector to use AI when UIA fails at that point</w:t>
      </w:r>
    </w:p>
    <w:p w14:paraId="3C627E5D" w14:textId="77777777" w:rsidR="006E6003" w:rsidRPr="006E6003" w:rsidRDefault="006E6003" w:rsidP="006E6003">
      <w:pPr>
        <w:numPr>
          <w:ilvl w:val="1"/>
          <w:numId w:val="9"/>
        </w:numPr>
      </w:pPr>
      <w:r w:rsidRPr="006E6003">
        <w:t>On Ctrl+Alt+Click → call UIA ElementFromPoint.</w:t>
      </w:r>
    </w:p>
    <w:p w14:paraId="29968F8D" w14:textId="77777777" w:rsidR="006E6003" w:rsidRPr="006E6003" w:rsidRDefault="006E6003" w:rsidP="006E6003">
      <w:pPr>
        <w:numPr>
          <w:ilvl w:val="1"/>
          <w:numId w:val="9"/>
        </w:numPr>
      </w:pPr>
      <w:r w:rsidRPr="006E6003">
        <w:t>If it returns only the top</w:t>
      </w:r>
      <w:r w:rsidRPr="006E6003">
        <w:rPr>
          <w:rFonts w:ascii="Cambria Math" w:hAnsi="Cambria Math" w:cs="Cambria Math"/>
        </w:rPr>
        <w:t>‐</w:t>
      </w:r>
      <w:r w:rsidRPr="006E6003">
        <w:t>level window (no meaningful control), pass the full screenshot and click point into the detector</w:t>
      </w:r>
      <w:r w:rsidRPr="006E6003">
        <w:rPr>
          <w:rFonts w:ascii="Aptos" w:hAnsi="Aptos" w:cs="Aptos"/>
        </w:rPr>
        <w:t>’</w:t>
      </w:r>
      <w:r w:rsidRPr="006E6003">
        <w:t>s logic:</w:t>
      </w:r>
    </w:p>
    <w:p w14:paraId="100DDEEE" w14:textId="77777777" w:rsidR="006E6003" w:rsidRPr="006E6003" w:rsidRDefault="006E6003" w:rsidP="006E6003">
      <w:pPr>
        <w:numPr>
          <w:ilvl w:val="2"/>
          <w:numId w:val="9"/>
        </w:numPr>
      </w:pPr>
      <w:r w:rsidRPr="006E6003">
        <w:t>Check if (x,y) is inside any predicted bbox.</w:t>
      </w:r>
    </w:p>
    <w:p w14:paraId="7F2E079B" w14:textId="77777777" w:rsidR="006E6003" w:rsidRPr="006E6003" w:rsidRDefault="006E6003" w:rsidP="006E6003">
      <w:pPr>
        <w:numPr>
          <w:ilvl w:val="2"/>
          <w:numId w:val="9"/>
        </w:numPr>
      </w:pPr>
      <w:r w:rsidRPr="006E6003">
        <w:t>If so, report that label.</w:t>
      </w:r>
    </w:p>
    <w:p w14:paraId="23E6B986" w14:textId="77777777" w:rsidR="006E6003" w:rsidRPr="006E6003" w:rsidRDefault="006E6003" w:rsidP="006E6003">
      <w:pPr>
        <w:numPr>
          <w:ilvl w:val="0"/>
          <w:numId w:val="9"/>
        </w:numPr>
      </w:pPr>
      <w:r w:rsidRPr="006E6003">
        <w:rPr>
          <w:b/>
          <w:bCs/>
        </w:rPr>
        <w:t>Deliverable:</w:t>
      </w:r>
      <w:r w:rsidRPr="006E6003">
        <w:t xml:space="preserve"> A unified tool that, for any window:</w:t>
      </w:r>
    </w:p>
    <w:p w14:paraId="65681907" w14:textId="77777777" w:rsidR="006E6003" w:rsidRPr="006E6003" w:rsidRDefault="006E6003" w:rsidP="006E6003">
      <w:pPr>
        <w:numPr>
          <w:ilvl w:val="1"/>
          <w:numId w:val="10"/>
        </w:numPr>
      </w:pPr>
      <w:r w:rsidRPr="006E6003">
        <w:rPr>
          <w:b/>
          <w:bCs/>
        </w:rPr>
        <w:t>If UIA works</w:t>
      </w:r>
      <w:r w:rsidRPr="006E6003">
        <w:t xml:space="preserve"> → uses non-AI to list/highlight/inspect.</w:t>
      </w:r>
    </w:p>
    <w:p w14:paraId="65950918" w14:textId="77777777" w:rsidR="006E6003" w:rsidRPr="006E6003" w:rsidRDefault="006E6003" w:rsidP="006E6003">
      <w:pPr>
        <w:numPr>
          <w:ilvl w:val="1"/>
          <w:numId w:val="10"/>
        </w:numPr>
      </w:pPr>
      <w:r w:rsidRPr="006E6003">
        <w:rPr>
          <w:b/>
          <w:bCs/>
        </w:rPr>
        <w:t>If UIA doesn’t work</w:t>
      </w:r>
      <w:r w:rsidRPr="006E6003">
        <w:t xml:space="preserve"> → uses AI detector to list/highlight/inspect.</w:t>
      </w:r>
    </w:p>
    <w:p w14:paraId="218AB89C" w14:textId="77777777" w:rsidR="006E6003" w:rsidRPr="006E6003" w:rsidRDefault="006E6003" w:rsidP="006E6003">
      <w:r w:rsidRPr="006E6003">
        <w:pict w14:anchorId="20EFB705">
          <v:rect id="_x0000_i1034" style="width:0;height:1.5pt" o:hralign="center" o:hrstd="t" o:hr="t" fillcolor="#a0a0a0" stroked="f"/>
        </w:pict>
      </w:r>
    </w:p>
    <w:p w14:paraId="61D8F8CF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Phase A4: Polish &amp; (Deferred) Packaging of Hybrid Tool</w:t>
      </w:r>
    </w:p>
    <w:p w14:paraId="5BCE099E" w14:textId="77777777" w:rsidR="006E6003" w:rsidRPr="006E6003" w:rsidRDefault="006E6003" w:rsidP="006E6003">
      <w:pPr>
        <w:numPr>
          <w:ilvl w:val="0"/>
          <w:numId w:val="11"/>
        </w:numPr>
      </w:pPr>
      <w:r w:rsidRPr="006E6003">
        <w:rPr>
          <w:b/>
          <w:bCs/>
        </w:rPr>
        <w:t>Task A4.1</w:t>
      </w:r>
      <w:r w:rsidRPr="006E6003">
        <w:t xml:space="preserve"> – Configuration options</w:t>
      </w:r>
      <w:r w:rsidRPr="006E6003">
        <w:br/>
        <w:t>• Enable/disable AI fallback per user preference.</w:t>
      </w:r>
      <w:r w:rsidRPr="006E6003">
        <w:br/>
        <w:t>• Allow users to specify minimum confidence threshold.</w:t>
      </w:r>
    </w:p>
    <w:p w14:paraId="0A53EC3C" w14:textId="77777777" w:rsidR="006E6003" w:rsidRPr="006E6003" w:rsidRDefault="006E6003" w:rsidP="006E6003">
      <w:pPr>
        <w:numPr>
          <w:ilvl w:val="0"/>
          <w:numId w:val="11"/>
        </w:numPr>
      </w:pPr>
      <w:r w:rsidRPr="006E6003">
        <w:rPr>
          <w:b/>
          <w:bCs/>
        </w:rPr>
        <w:lastRenderedPageBreak/>
        <w:t>Task A4.2</w:t>
      </w:r>
      <w:r w:rsidRPr="006E6003">
        <w:t xml:space="preserve"> – Logging hybrid sessions</w:t>
      </w:r>
      <w:r w:rsidRPr="006E6003">
        <w:br/>
        <w:t>• Log whether UIA or AI path was used for each window.</w:t>
      </w:r>
      <w:r w:rsidRPr="006E6003">
        <w:br/>
        <w:t>• Store detection results (JSON) under logs/Hybrid/….</w:t>
      </w:r>
    </w:p>
    <w:p w14:paraId="509A7A9C" w14:textId="77777777" w:rsidR="006E6003" w:rsidRPr="006E6003" w:rsidRDefault="006E6003" w:rsidP="006E6003">
      <w:pPr>
        <w:numPr>
          <w:ilvl w:val="0"/>
          <w:numId w:val="11"/>
        </w:numPr>
      </w:pPr>
      <w:r w:rsidRPr="006E6003">
        <w:rPr>
          <w:b/>
          <w:bCs/>
        </w:rPr>
        <w:t>Task A4.3</w:t>
      </w:r>
      <w:r w:rsidRPr="006E6003">
        <w:t xml:space="preserve"> – User messaging</w:t>
      </w:r>
      <w:r w:rsidRPr="006E6003">
        <w:br/>
        <w:t>• If AI fallback is triggered, show a brief toast: “UIA unavailable—using vision model.”</w:t>
      </w:r>
    </w:p>
    <w:p w14:paraId="515E9115" w14:textId="77777777" w:rsidR="006E6003" w:rsidRPr="006E6003" w:rsidRDefault="006E6003" w:rsidP="006E6003">
      <w:pPr>
        <w:numPr>
          <w:ilvl w:val="0"/>
          <w:numId w:val="11"/>
        </w:numPr>
      </w:pPr>
      <w:r w:rsidRPr="006E6003">
        <w:rPr>
          <w:b/>
          <w:bCs/>
        </w:rPr>
        <w:t>Deliverable:</w:t>
      </w:r>
      <w:r w:rsidRPr="006E6003">
        <w:t xml:space="preserve"> A single “OmniParserWindows” tool (Python or C# + Python) that seamlessly switches between non-AI and AI routes as needed, with full usage docs.</w:t>
      </w:r>
    </w:p>
    <w:p w14:paraId="33F0A760" w14:textId="77777777" w:rsidR="006E6003" w:rsidRPr="006E6003" w:rsidRDefault="006E6003" w:rsidP="006E6003">
      <w:r w:rsidRPr="006E6003">
        <w:pict w14:anchorId="274CF171">
          <v:rect id="_x0000_i1035" style="width:0;height:1.5pt" o:hralign="center" o:hrstd="t" o:hr="t" fillcolor="#a0a0a0" stroked="f"/>
        </w:pict>
      </w:r>
    </w:p>
    <w:p w14:paraId="3251D210" w14:textId="77777777" w:rsidR="006E6003" w:rsidRPr="006E6003" w:rsidRDefault="006E6003" w:rsidP="006E6003">
      <w:pPr>
        <w:rPr>
          <w:b/>
          <w:bCs/>
        </w:rPr>
      </w:pPr>
      <w:r w:rsidRPr="006E6003">
        <w:rPr>
          <w:b/>
          <w:bCs/>
        </w:rPr>
        <w:t>Combined Roadmap Snapshot</w:t>
      </w:r>
    </w:p>
    <w:p w14:paraId="07F46E88" w14:textId="77777777" w:rsidR="006E6003" w:rsidRPr="006E6003" w:rsidRDefault="006E6003" w:rsidP="006E6003">
      <w:r w:rsidRPr="006E6003">
        <w:t>pgsql</w:t>
      </w:r>
    </w:p>
    <w:p w14:paraId="47410C28" w14:textId="77777777" w:rsidR="006E6003" w:rsidRPr="006E6003" w:rsidRDefault="006E6003" w:rsidP="006E6003">
      <w:r w:rsidRPr="006E6003">
        <w:t>CopyEdit</w:t>
      </w:r>
    </w:p>
    <w:p w14:paraId="257C2F94" w14:textId="77777777" w:rsidR="006E6003" w:rsidRPr="006E6003" w:rsidRDefault="006E6003" w:rsidP="006E6003">
      <w:r w:rsidRPr="006E6003">
        <w:t>Phase 1: UIA Exploration &amp; Verification</w:t>
      </w:r>
    </w:p>
    <w:p w14:paraId="2839FA76" w14:textId="77777777" w:rsidR="006E6003" w:rsidRPr="006E6003" w:rsidRDefault="006E6003" w:rsidP="006E6003">
      <w:r w:rsidRPr="006E6003">
        <w:t xml:space="preserve">   └─ Decision 1 → If UIA OK → Phase 2, else → Phase A1</w:t>
      </w:r>
    </w:p>
    <w:p w14:paraId="534A5576" w14:textId="77777777" w:rsidR="006E6003" w:rsidRPr="006E6003" w:rsidRDefault="006E6003" w:rsidP="006E6003"/>
    <w:p w14:paraId="65BD6C7A" w14:textId="77777777" w:rsidR="006E6003" w:rsidRPr="006E6003" w:rsidRDefault="006E6003" w:rsidP="006E6003">
      <w:r w:rsidRPr="006E6003">
        <w:t>Phase 2: Non-AI → List Clickables → Decision 2 → If non-AI OK → Phase 3, else → Phase A1</w:t>
      </w:r>
    </w:p>
    <w:p w14:paraId="2EF771A4" w14:textId="77777777" w:rsidR="006E6003" w:rsidRPr="006E6003" w:rsidRDefault="006E6003" w:rsidP="006E6003"/>
    <w:p w14:paraId="65CF7AF1" w14:textId="77777777" w:rsidR="006E6003" w:rsidRPr="006E6003" w:rsidRDefault="006E6003" w:rsidP="006E6003">
      <w:r w:rsidRPr="006E6003">
        <w:t>Phase 3: Non-AI → Screenshot + Overlay → Decision 3 → If overlay OK → Phase 4, else → Phase A1</w:t>
      </w:r>
    </w:p>
    <w:p w14:paraId="63AC4BA3" w14:textId="77777777" w:rsidR="006E6003" w:rsidRPr="006E6003" w:rsidRDefault="006E6003" w:rsidP="006E6003"/>
    <w:p w14:paraId="63DE8F1E" w14:textId="77777777" w:rsidR="006E6003" w:rsidRPr="006E6003" w:rsidRDefault="006E6003" w:rsidP="006E6003">
      <w:r w:rsidRPr="006E6003">
        <w:t>Phase 4: Non-AI → Click-Anywhere Inspector → Phase 5</w:t>
      </w:r>
    </w:p>
    <w:p w14:paraId="6C25691B" w14:textId="77777777" w:rsidR="006E6003" w:rsidRPr="006E6003" w:rsidRDefault="006E6003" w:rsidP="006E6003"/>
    <w:p w14:paraId="723E30A2" w14:textId="77777777" w:rsidR="006E6003" w:rsidRPr="006E6003" w:rsidRDefault="006E6003" w:rsidP="006E6003">
      <w:r w:rsidRPr="006E6003">
        <w:t>Phase 5: Non-AI → Browser ARIA/Text Extraction → Decision 4 → If OK → Phase 6, else → Phase A1</w:t>
      </w:r>
    </w:p>
    <w:p w14:paraId="56DCB28F" w14:textId="77777777" w:rsidR="006E6003" w:rsidRPr="006E6003" w:rsidRDefault="006E6003" w:rsidP="006E6003"/>
    <w:p w14:paraId="6BBAED97" w14:textId="77777777" w:rsidR="006E6003" w:rsidRPr="006E6003" w:rsidRDefault="006E6003" w:rsidP="006E6003">
      <w:r w:rsidRPr="006E6003">
        <w:t>Phase 6: Non-AI → Polish + (Deferred) Packaging</w:t>
      </w:r>
    </w:p>
    <w:p w14:paraId="7D39AB4B" w14:textId="77777777" w:rsidR="006E6003" w:rsidRPr="006E6003" w:rsidRDefault="006E6003" w:rsidP="006E6003"/>
    <w:p w14:paraId="286D5CC0" w14:textId="77777777" w:rsidR="006E6003" w:rsidRPr="006E6003" w:rsidRDefault="006E6003" w:rsidP="006E6003">
      <w:r w:rsidRPr="006E6003">
        <w:t>Fallback AI Path:</w:t>
      </w:r>
    </w:p>
    <w:p w14:paraId="068BF903" w14:textId="77777777" w:rsidR="006E6003" w:rsidRPr="006E6003" w:rsidRDefault="006E6003" w:rsidP="006E6003">
      <w:r w:rsidRPr="006E6003">
        <w:lastRenderedPageBreak/>
        <w:t>Phase A1: Identify missing UIA → Collect vision</w:t>
      </w:r>
      <w:r w:rsidRPr="006E6003">
        <w:rPr>
          <w:rFonts w:ascii="Cambria Math" w:hAnsi="Cambria Math" w:cs="Cambria Math"/>
        </w:rPr>
        <w:t>‐</w:t>
      </w:r>
      <w:r w:rsidRPr="006E6003">
        <w:t>training data</w:t>
      </w:r>
    </w:p>
    <w:p w14:paraId="42DC919A" w14:textId="77777777" w:rsidR="006E6003" w:rsidRPr="006E6003" w:rsidRDefault="006E6003" w:rsidP="006E6003">
      <w:r w:rsidRPr="006E6003">
        <w:t>Phase A2: Train object detector on collected data</w:t>
      </w:r>
    </w:p>
    <w:p w14:paraId="22CA8C8D" w14:textId="77777777" w:rsidR="006E6003" w:rsidRPr="006E6003" w:rsidRDefault="006E6003" w:rsidP="006E6003">
      <w:r w:rsidRPr="006E6003">
        <w:t>Phase A3: Integrate AI detector into highlight/inspect routines</w:t>
      </w:r>
    </w:p>
    <w:p w14:paraId="4F7EBB43" w14:textId="77777777" w:rsidR="006E6003" w:rsidRPr="006E6003" w:rsidRDefault="006E6003" w:rsidP="006E6003">
      <w:r w:rsidRPr="006E6003">
        <w:t>Phase A4: Polish hybrid tool + (Deferred) Packaging</w:t>
      </w:r>
    </w:p>
    <w:p w14:paraId="4BE2E277" w14:textId="77777777" w:rsidR="006E6003" w:rsidRPr="006E6003" w:rsidRDefault="006E6003" w:rsidP="006E6003">
      <w:pPr>
        <w:numPr>
          <w:ilvl w:val="0"/>
          <w:numId w:val="12"/>
        </w:numPr>
      </w:pPr>
      <w:r w:rsidRPr="006E6003">
        <w:rPr>
          <w:b/>
          <w:bCs/>
        </w:rPr>
        <w:t>Bolded decision points</w:t>
      </w:r>
      <w:r w:rsidRPr="006E6003">
        <w:t xml:space="preserve"> ensure you only train or ship an AI model when UIA alone cannot handle the target window.</w:t>
      </w:r>
    </w:p>
    <w:p w14:paraId="5A16C300" w14:textId="77777777" w:rsidR="006E6003" w:rsidRPr="006E6003" w:rsidRDefault="006E6003" w:rsidP="006E6003">
      <w:pPr>
        <w:numPr>
          <w:ilvl w:val="0"/>
          <w:numId w:val="12"/>
        </w:numPr>
      </w:pPr>
      <w:r w:rsidRPr="006E6003">
        <w:rPr>
          <w:b/>
          <w:bCs/>
        </w:rPr>
        <w:t>Non-AI phases</w:t>
      </w:r>
      <w:r w:rsidRPr="006E6003">
        <w:t xml:space="preserve"> give you a stable, fully-functional pipeline for native/Electron/browser windows.</w:t>
      </w:r>
    </w:p>
    <w:p w14:paraId="3643B3B0" w14:textId="77777777" w:rsidR="006E6003" w:rsidRPr="006E6003" w:rsidRDefault="006E6003" w:rsidP="006E6003">
      <w:pPr>
        <w:numPr>
          <w:ilvl w:val="0"/>
          <w:numId w:val="12"/>
        </w:numPr>
      </w:pPr>
      <w:r w:rsidRPr="006E6003">
        <w:rPr>
          <w:b/>
          <w:bCs/>
        </w:rPr>
        <w:t>AI fallback phases</w:t>
      </w:r>
      <w:r w:rsidRPr="006E6003">
        <w:t xml:space="preserve"> let you handle anything UIA misses (custom-rendered games, unlabeled web elements).</w:t>
      </w:r>
    </w:p>
    <w:p w14:paraId="5E5134DD" w14:textId="77777777" w:rsidR="006E6003" w:rsidRPr="006E6003" w:rsidRDefault="006E6003" w:rsidP="006E6003">
      <w:r w:rsidRPr="006E6003">
        <w:t>Pick your starting point (Phase 1), iterate until Decision 1, and only when UIA fails do you switch to the AI branches (A1–A4). That way, you always have a “stable” non-AI path, with a clear contingency to bring in vision models if needed.</w:t>
      </w:r>
    </w:p>
    <w:p w14:paraId="71D461E2" w14:textId="77777777" w:rsidR="00460195" w:rsidRPr="006E6003" w:rsidRDefault="00460195" w:rsidP="006E6003"/>
    <w:sectPr w:rsidR="00460195" w:rsidRPr="006E6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13DF"/>
    <w:multiLevelType w:val="multilevel"/>
    <w:tmpl w:val="166E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1E52"/>
    <w:multiLevelType w:val="multilevel"/>
    <w:tmpl w:val="AB92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2737"/>
    <w:multiLevelType w:val="multilevel"/>
    <w:tmpl w:val="2C90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C6DDD"/>
    <w:multiLevelType w:val="multilevel"/>
    <w:tmpl w:val="1794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65471"/>
    <w:multiLevelType w:val="multilevel"/>
    <w:tmpl w:val="9A98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705CB"/>
    <w:multiLevelType w:val="multilevel"/>
    <w:tmpl w:val="C0E4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22BEE"/>
    <w:multiLevelType w:val="multilevel"/>
    <w:tmpl w:val="0376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3D9D"/>
    <w:multiLevelType w:val="multilevel"/>
    <w:tmpl w:val="DDB6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31B79"/>
    <w:multiLevelType w:val="multilevel"/>
    <w:tmpl w:val="2A4E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B1BFD"/>
    <w:multiLevelType w:val="multilevel"/>
    <w:tmpl w:val="F92C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23487"/>
    <w:multiLevelType w:val="multilevel"/>
    <w:tmpl w:val="BB02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916252">
    <w:abstractNumId w:val="8"/>
  </w:num>
  <w:num w:numId="2" w16cid:durableId="1719472124">
    <w:abstractNumId w:val="2"/>
  </w:num>
  <w:num w:numId="3" w16cid:durableId="1751586668">
    <w:abstractNumId w:val="10"/>
  </w:num>
  <w:num w:numId="4" w16cid:durableId="1871914575">
    <w:abstractNumId w:val="5"/>
  </w:num>
  <w:num w:numId="5" w16cid:durableId="1915621217">
    <w:abstractNumId w:val="1"/>
  </w:num>
  <w:num w:numId="6" w16cid:durableId="1180854254">
    <w:abstractNumId w:val="3"/>
  </w:num>
  <w:num w:numId="7" w16cid:durableId="808864211">
    <w:abstractNumId w:val="9"/>
  </w:num>
  <w:num w:numId="8" w16cid:durableId="309094595">
    <w:abstractNumId w:val="0"/>
  </w:num>
  <w:num w:numId="9" w16cid:durableId="1994332958">
    <w:abstractNumId w:val="4"/>
  </w:num>
  <w:num w:numId="10" w16cid:durableId="31726885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74302132">
    <w:abstractNumId w:val="7"/>
  </w:num>
  <w:num w:numId="12" w16cid:durableId="674453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03"/>
    <w:rsid w:val="001930AE"/>
    <w:rsid w:val="0024029D"/>
    <w:rsid w:val="002B2ED0"/>
    <w:rsid w:val="003437E3"/>
    <w:rsid w:val="0035050A"/>
    <w:rsid w:val="00460195"/>
    <w:rsid w:val="004E0360"/>
    <w:rsid w:val="006E6003"/>
    <w:rsid w:val="00750AA1"/>
    <w:rsid w:val="007D563E"/>
    <w:rsid w:val="008C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FBB8"/>
  <w15:chartTrackingRefBased/>
  <w15:docId w15:val="{72CEA97B-6A24-40C0-AE6D-75C6BC23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9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9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6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7DE80-ED0D-47A4-9CA3-A1FC2C8D3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1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Iminabo Roberts</dc:creator>
  <cp:keywords/>
  <dc:description/>
  <cp:lastModifiedBy>Iminabo Roberts</cp:lastModifiedBy>
  <cp:revision>3</cp:revision>
  <dcterms:created xsi:type="dcterms:W3CDTF">2025-06-01T04:41:00Z</dcterms:created>
  <dcterms:modified xsi:type="dcterms:W3CDTF">2025-06-16T22:42:00Z</dcterms:modified>
</cp:coreProperties>
</file>