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lang w:val="en-US"/>
        </w:rPr>
      </w:pPr>
      <w:r>
        <w:rPr>
          <w:lang w:val="en-US"/>
        </w:rPr>
        <w:t>9.3.1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Chief Information Officer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It is generally useful to centralize responsibilities for </w:t>
      </w:r>
      <w:r>
        <w:rPr>
          <w:rFonts w:cs="TimesNewRomanRegular" w:ascii="TimesNewRomanRegular" w:hAnsi="TimesNewRomanRegular"/>
          <w:sz w:val="19"/>
          <w:szCs w:val="19"/>
          <w:u w:val="single"/>
          <w:lang w:val="en-US"/>
        </w:rPr>
        <w:t>information management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 in one role.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This role is usually called </w:t>
      </w:r>
      <w:r>
        <w:rPr>
          <w:rFonts w:cs="TimesNewRomanRegular" w:ascii="TimesNewRomanRegular" w:hAnsi="TimesNewRomanRegular"/>
          <w:b/>
          <w:sz w:val="19"/>
          <w:szCs w:val="19"/>
          <w:lang w:val="en-US"/>
        </w:rPr>
        <w:t>chief information officer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 (</w:t>
      </w:r>
      <w:r>
        <w:rPr>
          <w:rFonts w:cs="TimesNewRomanRegular" w:ascii="TimesNewRomanRegular" w:hAnsi="TimesNewRomanRegular"/>
          <w:b/>
          <w:sz w:val="19"/>
          <w:szCs w:val="19"/>
          <w:lang w:val="en-US"/>
        </w:rPr>
        <w:t>CIO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>); but the role is also often called</w:t>
      </w:r>
    </w:p>
    <w:p>
      <w:pPr>
        <w:pStyle w:val="Normal"/>
        <w:jc w:val="both"/>
        <w:rPr>
          <w:rFonts w:ascii="TimesNewRomanRegular" w:hAnsi="TimesNewRomanRegular" w:cs="TimesNewRomanRegular"/>
          <w:b/>
          <w:b/>
          <w:sz w:val="19"/>
          <w:szCs w:val="19"/>
          <w:lang w:val="en-US"/>
        </w:rPr>
      </w:pPr>
      <w:commentRangeStart w:id="0"/>
      <w:r>
        <w:rPr>
          <w:rFonts w:cs="TimesNewRomanRegular" w:ascii="TimesNewRomanRegular" w:hAnsi="TimesNewRomanRegular"/>
          <w:b/>
          <w:sz w:val="19"/>
          <w:szCs w:val="19"/>
          <w:lang w:val="en-US"/>
        </w:rPr>
        <w:t>vice president (or director) of information systems (or information services, information</w:t>
      </w:r>
    </w:p>
    <w:p>
      <w:pPr>
        <w:pStyle w:val="Normal"/>
        <w:jc w:val="both"/>
        <w:rPr>
          <w:rFonts w:ascii="TimesNewRomanRegular" w:hAnsi="TimesNewRomanRegular" w:cs="TimesNewRomanRegular"/>
          <w:b/>
          <w:b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b/>
          <w:sz w:val="19"/>
          <w:szCs w:val="19"/>
          <w:lang w:val="en-US"/>
        </w:rPr>
        <w:t>management, information and communication technology, information resources) or chief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b/>
          <w:sz w:val="19"/>
          <w:szCs w:val="19"/>
          <w:lang w:val="en-US"/>
        </w:rPr>
        <w:t>of information services.</w:t>
      </w:r>
      <w:commentRangeEnd w:id="0"/>
      <w:r>
        <w:commentReference w:id="0"/>
      </w:r>
      <w:r>
        <w:rPr>
          <w:rFonts w:cs="TimesNewRomanRegular" w:ascii="TimesNewRomanRegular" w:hAnsi="TimesNewRomanRegular"/>
          <w:b/>
          <w:sz w:val="19"/>
          <w:szCs w:val="19"/>
          <w:lang w:val="en-US"/>
        </w:rPr>
      </w:r>
    </w:p>
    <w:p>
      <w:pPr>
        <w:pStyle w:val="Normal"/>
        <w:jc w:val="both"/>
        <w:rPr>
          <w:rFonts w:ascii="TimesNewRomanItalic" w:hAnsi="TimesNewRomanItalic" w:cs="TimesNewRomanItalic"/>
          <w:iCs/>
          <w:sz w:val="19"/>
          <w:szCs w:val="19"/>
          <w:u w:val="single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The </w:t>
      </w:r>
      <w:r>
        <w:rPr>
          <w:rFonts w:cs="TimesNewRomanRegular" w:ascii="TimesNewRomanRegular" w:hAnsi="TimesNewRomanRegular"/>
          <w:b/>
          <w:sz w:val="19"/>
          <w:szCs w:val="19"/>
          <w:lang w:val="en-US"/>
        </w:rPr>
        <w:t>CIO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 bears the overall responsibility for </w:t>
      </w:r>
      <w:r>
        <w:rPr>
          <w:rFonts w:cs="TimesNewRomanRegular" w:ascii="TimesNewRomanRegular" w:hAnsi="TimesNewRomanRegular"/>
          <w:sz w:val="19"/>
          <w:szCs w:val="19"/>
          <w:u w:val="single"/>
          <w:lang w:val="en-US"/>
        </w:rPr>
        <w:t xml:space="preserve">the </w:t>
      </w:r>
      <w:r>
        <w:rPr>
          <w:rFonts w:cs="TimesNewRomanItalic" w:ascii="TimesNewRomanItalic" w:hAnsi="TimesNewRomanItalic"/>
          <w:iCs/>
          <w:sz w:val="19"/>
          <w:szCs w:val="19"/>
          <w:u w:val="single"/>
          <w:lang w:val="en-US"/>
        </w:rPr>
        <w:t xml:space="preserve">strategic, tactical </w:t>
      </w:r>
      <w:r>
        <w:rPr>
          <w:rFonts w:cs="TimesNewRomanRegular" w:ascii="TimesNewRomanRegular" w:hAnsi="TimesNewRomanRegular"/>
          <w:sz w:val="19"/>
          <w:szCs w:val="19"/>
          <w:u w:val="single"/>
          <w:lang w:val="en-US"/>
        </w:rPr>
        <w:t xml:space="preserve">, and </w:t>
      </w:r>
      <w:r>
        <w:rPr>
          <w:rFonts w:cs="TimesNewRomanItalic" w:ascii="TimesNewRomanItalic" w:hAnsi="TimesNewRomanItalic"/>
          <w:iCs/>
          <w:sz w:val="19"/>
          <w:szCs w:val="19"/>
          <w:u w:val="single"/>
          <w:lang w:val="en-US"/>
        </w:rPr>
        <w:t>operational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u w:val="single"/>
          <w:lang w:val="en-US"/>
        </w:rPr>
        <w:t>management of the information system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 and the </w:t>
      </w:r>
      <w:commentRangeStart w:id="1"/>
      <w:r>
        <w:rPr>
          <w:rFonts w:cs="TimesNewRomanRegular" w:ascii="TimesNewRomanRegular" w:hAnsi="TimesNewRomanRegular"/>
          <w:sz w:val="19"/>
          <w:szCs w:val="19"/>
          <w:u w:val="single"/>
          <w:lang w:val="en-US"/>
        </w:rPr>
        <w:t>budgetary responsibility</w:t>
      </w:r>
      <w:r>
        <w:rPr>
          <w:rFonts w:cs="TimesNewRomanRegular" w:ascii="TimesNewRomanRegular" w:hAnsi="TimesNewRomanRegular"/>
          <w:sz w:val="19"/>
          <w:szCs w:val="19"/>
          <w:u w:val="single"/>
          <w:lang w:val="en-US"/>
        </w:rPr>
      </w:r>
      <w:commentRangeEnd w:id="1"/>
      <w:r>
        <w:commentReference w:id="1"/>
      </w:r>
      <w:r>
        <w:rPr>
          <w:rFonts w:cs="TimesNewRomanRegular" w:ascii="TimesNewRomanRegular" w:hAnsi="TimesNewRomanRegular"/>
          <w:sz w:val="19"/>
          <w:szCs w:val="19"/>
          <w:lang w:val="en-US"/>
        </w:rPr>
        <w:t>, and has the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commentRangeStart w:id="2"/>
      <w:r>
        <w:rPr>
          <w:rFonts w:cs="TimesNewRomanRegular" w:ascii="TimesNewRomanRegular" w:hAnsi="TimesNewRomanRegular"/>
          <w:sz w:val="19"/>
          <w:szCs w:val="19"/>
          <w:u w:val="single"/>
          <w:lang w:val="en-US"/>
        </w:rPr>
        <w:t>authority for all employees</w:t>
      </w:r>
      <w:r>
        <w:rPr>
          <w:rFonts w:cs="TimesNewRomanRegular" w:ascii="TimesNewRomanRegular" w:hAnsi="TimesNewRomanRegular"/>
          <w:sz w:val="19"/>
          <w:szCs w:val="19"/>
          <w:u w:val="single"/>
          <w:lang w:val="en-US"/>
        </w:rPr>
      </w:r>
      <w:commentRangeEnd w:id="2"/>
      <w:r>
        <w:commentReference w:id="2"/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 concerned with </w:t>
      </w:r>
      <w:r>
        <w:rPr>
          <w:rFonts w:cs="TimesNewRomanRegular" w:ascii="TimesNewRomanRegular" w:hAnsi="TimesNewRomanRegular"/>
          <w:sz w:val="19"/>
          <w:szCs w:val="19"/>
          <w:u w:val="single"/>
          <w:lang w:val="en-US"/>
        </w:rPr>
        <w:t>information management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>. The specific position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of the </w:t>
      </w:r>
      <w:r>
        <w:rPr>
          <w:rFonts w:cs="TimesNewRomanRegular" w:ascii="TimesNewRomanRegular" w:hAnsi="TimesNewRomanRegular"/>
          <w:b/>
          <w:sz w:val="19"/>
          <w:szCs w:val="19"/>
          <w:lang w:val="en-US"/>
        </w:rPr>
        <w:t>CIO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 demands dedicated professional skills. Of course health/medical informatics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lang w:val="en-US"/>
        </w:rPr>
        <w:t>competencies are required. But additionally more general executive and managerial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lang w:val="en-US"/>
        </w:rPr>
        <w:t>competencies, and business and economic competencies are necessary as well.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Depending on the size of the </w:t>
      </w:r>
      <w:r>
        <w:rPr>
          <w:rFonts w:cs="TimesNewRomanRegular" w:ascii="TimesNewRomanRegular" w:hAnsi="TimesNewRomanRegular"/>
          <w:i/>
          <w:sz w:val="19"/>
          <w:szCs w:val="19"/>
          <w:lang w:val="en-US"/>
        </w:rPr>
        <w:t>hospital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, the role and the tasks of a </w:t>
      </w:r>
      <w:r>
        <w:rPr>
          <w:rFonts w:cs="TimesNewRomanRegular" w:ascii="TimesNewRomanRegular" w:hAnsi="TimesNewRomanRegular"/>
          <w:b/>
          <w:sz w:val="19"/>
          <w:szCs w:val="19"/>
          <w:lang w:val="en-US"/>
        </w:rPr>
        <w:t>CIO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 may be performed by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lang w:val="en-US"/>
        </w:rPr>
        <w:t>one dedicated person (e.g., a full-time health/medical informatics specialist) or by a highranking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member of the </w:t>
      </w:r>
      <w:commentRangeStart w:id="3"/>
      <w:r>
        <w:rPr>
          <w:rFonts w:cs="TimesNewRomanRegular" w:ascii="TimesNewRomanRegular" w:hAnsi="TimesNewRomanRegular"/>
          <w:b/>
          <w:sz w:val="19"/>
          <w:szCs w:val="19"/>
          <w:lang w:val="en-US"/>
        </w:rPr>
        <w:t>hospital’s board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 </w:t>
      </w:r>
      <w:r>
        <w:rPr>
          <w:rFonts w:cs="TimesNewRomanRegular" w:ascii="TimesNewRomanRegular" w:hAnsi="TimesNewRomanRegular"/>
          <w:sz w:val="19"/>
          <w:szCs w:val="19"/>
          <w:lang w:val="en-US"/>
        </w:rPr>
      </w:r>
      <w:commentRangeEnd w:id="3"/>
      <w:r>
        <w:commentReference w:id="3"/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(e.g., the </w:t>
      </w:r>
      <w:r>
        <w:rPr>
          <w:rFonts w:cs="TimesNewRomanRegular" w:ascii="TimesNewRomanRegular" w:hAnsi="TimesNewRomanRegular"/>
          <w:b/>
          <w:sz w:val="19"/>
          <w:szCs w:val="19"/>
          <w:lang w:val="en-US"/>
        </w:rPr>
        <w:t>chief executive officer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, </w:t>
      </w:r>
      <w:r>
        <w:rPr>
          <w:rFonts w:cs="TimesNewRomanRegular" w:ascii="TimesNewRomanRegular" w:hAnsi="TimesNewRomanRegular"/>
          <w:b/>
          <w:sz w:val="19"/>
          <w:szCs w:val="19"/>
          <w:lang w:val="en-US"/>
        </w:rPr>
        <w:t>CEO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). The </w:t>
      </w:r>
      <w:r>
        <w:rPr>
          <w:rFonts w:cs="TimesNewRomanRegular" w:ascii="TimesNewRomanRegular" w:hAnsi="TimesNewRomanRegular"/>
          <w:b/>
          <w:sz w:val="19"/>
          <w:szCs w:val="19"/>
          <w:lang w:val="en-US"/>
        </w:rPr>
        <w:t>CIO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may be supported by an </w:t>
      </w:r>
      <w:r>
        <w:rPr>
          <w:rFonts w:cs="TimesNewRomanRegular" w:ascii="TimesNewRomanRegular" w:hAnsi="TimesNewRomanRegular"/>
          <w:b/>
          <w:sz w:val="19"/>
          <w:szCs w:val="19"/>
          <w:lang w:val="en-US"/>
        </w:rPr>
        <w:t>information management board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>. Such a board can often be found</w:t>
      </w:r>
    </w:p>
    <w:p>
      <w:pPr>
        <w:pStyle w:val="Normal"/>
        <w:jc w:val="both"/>
        <w:rPr>
          <w:rFonts w:ascii="TimesNewRomanRegular" w:hAnsi="TimesNewRomanRegular" w:cs="TimesNewRomanRegular"/>
          <w:b/>
          <w:b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in larger </w:t>
      </w:r>
      <w:r>
        <w:rPr>
          <w:rFonts w:cs="TimesNewRomanRegular" w:ascii="TimesNewRomanRegular" w:hAnsi="TimesNewRomanRegular"/>
          <w:i/>
          <w:sz w:val="19"/>
          <w:szCs w:val="19"/>
          <w:lang w:val="en-US"/>
        </w:rPr>
        <w:t>hospitals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 (Fig. 9.7 ). Members should include one representative from the </w:t>
      </w:r>
      <w:r>
        <w:rPr>
          <w:rFonts w:cs="TimesNewRomanRegular" w:ascii="TimesNewRomanRegular" w:hAnsi="TimesNewRomanRegular"/>
          <w:b/>
          <w:sz w:val="19"/>
          <w:szCs w:val="19"/>
          <w:lang w:val="en-US"/>
        </w:rPr>
        <w:t>hospital’s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b/>
          <w:sz w:val="19"/>
          <w:szCs w:val="19"/>
          <w:lang w:val="en-US"/>
        </w:rPr>
        <w:t>board of directors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>, representatives from the main departments and user groups, and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the </w:t>
      </w:r>
      <w:r>
        <w:rPr>
          <w:rFonts w:cs="TimesNewRomanRegular" w:ascii="TimesNewRomanRegular" w:hAnsi="TimesNewRomanRegular"/>
          <w:b/>
          <w:sz w:val="19"/>
          <w:szCs w:val="19"/>
          <w:lang w:val="en-US"/>
        </w:rPr>
        <w:t xml:space="preserve">director of </w:t>
      </w:r>
      <w:commentRangeStart w:id="4"/>
      <w:r>
        <w:rPr>
          <w:rFonts w:cs="TimesNewRomanRegular" w:ascii="TimesNewRomanRegular" w:hAnsi="TimesNewRomanRegular"/>
          <w:b/>
          <w:sz w:val="19"/>
          <w:szCs w:val="19"/>
          <w:lang w:val="en-US"/>
        </w:rPr>
        <w:t xml:space="preserve">the </w:t>
      </w:r>
      <w:r>
        <w:rPr>
          <w:rFonts w:cs="TimesNewRomanRegular" w:ascii="TimesNewRomanRegular" w:hAnsi="TimesNewRomanRegular"/>
          <w:b/>
          <w:sz w:val="19"/>
          <w:szCs w:val="19"/>
          <w:lang w:val="en-US"/>
        </w:rPr>
      </w:r>
      <w:commentRangeEnd w:id="4"/>
      <w:r>
        <w:commentReference w:id="4"/>
      </w:r>
      <w:r>
        <w:rPr>
          <w:rFonts w:cs="TimesNewRomanRegular" w:ascii="TimesNewRomanRegular" w:hAnsi="TimesNewRomanRegular"/>
          <w:b/>
          <w:sz w:val="19"/>
          <w:szCs w:val="19"/>
          <w:lang w:val="en-US"/>
        </w:rPr>
        <w:t>information management department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 (see Sect. 9.3.2 ) if this director is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not the </w:t>
      </w:r>
      <w:r>
        <w:rPr>
          <w:rFonts w:cs="TimesNewRomanRegular" w:ascii="TimesNewRomanRegular" w:hAnsi="TimesNewRomanRegular"/>
          <w:b/>
          <w:sz w:val="19"/>
          <w:szCs w:val="19"/>
          <w:lang w:val="en-US"/>
        </w:rPr>
        <w:t>CIO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 simultaneously. If no dedicated </w:t>
      </w:r>
      <w:r>
        <w:rPr>
          <w:rFonts w:cs="TimesNewRomanRegular" w:ascii="TimesNewRomanRegular" w:hAnsi="TimesNewRomanRegular"/>
          <w:b/>
          <w:sz w:val="19"/>
          <w:szCs w:val="19"/>
          <w:lang w:val="en-US"/>
        </w:rPr>
        <w:t>CIO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 position exists, the president of this board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can be regarded as the </w:t>
      </w:r>
      <w:r>
        <w:rPr>
          <w:rFonts w:cs="TimesNewRomanRegular" w:ascii="TimesNewRomanRegular" w:hAnsi="TimesNewRomanRegular"/>
          <w:b/>
          <w:sz w:val="19"/>
          <w:szCs w:val="19"/>
          <w:lang w:val="en-US"/>
        </w:rPr>
        <w:t>CIO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 of the </w:t>
      </w:r>
      <w:r>
        <w:rPr>
          <w:rFonts w:cs="TimesNewRomanRegular" w:ascii="TimesNewRomanRegular" w:hAnsi="TimesNewRomanRegular"/>
          <w:i/>
          <w:sz w:val="19"/>
          <w:szCs w:val="19"/>
          <w:lang w:val="en-US"/>
        </w:rPr>
        <w:t>hospital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>.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The </w:t>
      </w:r>
      <w:r>
        <w:rPr>
          <w:rFonts w:cs="TimesNewRomanRegular" w:ascii="TimesNewRomanRegular" w:hAnsi="TimesNewRomanRegular"/>
          <w:b/>
          <w:sz w:val="19"/>
          <w:szCs w:val="19"/>
          <w:lang w:val="en-US"/>
        </w:rPr>
        <w:t>CIO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 should report directly to the </w:t>
      </w:r>
      <w:r>
        <w:rPr>
          <w:rFonts w:cs="TimesNewRomanRegular" w:ascii="TimesNewRomanRegular" w:hAnsi="TimesNewRomanRegular"/>
          <w:b/>
          <w:sz w:val="19"/>
          <w:szCs w:val="19"/>
          <w:lang w:val="en-US"/>
        </w:rPr>
        <w:t>CEO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 or the </w:t>
      </w:r>
      <w:r>
        <w:rPr>
          <w:rFonts w:cs="TimesNewRomanRegular" w:ascii="TimesNewRomanRegular" w:hAnsi="TimesNewRomanRegular"/>
          <w:b/>
          <w:sz w:val="19"/>
          <w:szCs w:val="19"/>
          <w:lang w:val="en-US"/>
        </w:rPr>
        <w:t>hospital’s board of directors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 and,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lang w:val="en-US"/>
        </w:rPr>
        <w:t>therefore, should be ranked rather high in the hospital’s organizational hierarchy, optimally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as a member of the </w:t>
      </w:r>
      <w:r>
        <w:rPr>
          <w:rFonts w:cs="TimesNewRomanRegular" w:ascii="TimesNewRomanRegular" w:hAnsi="TimesNewRomanRegular"/>
          <w:b/>
          <w:sz w:val="19"/>
          <w:szCs w:val="19"/>
          <w:lang w:val="en-US"/>
        </w:rPr>
        <w:t>top management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 team of the hospital. The </w:t>
      </w:r>
      <w:r>
        <w:rPr>
          <w:rFonts w:cs="TimesNewRomanRegular" w:ascii="TimesNewRomanRegular" w:hAnsi="TimesNewRomanRegular"/>
          <w:b/>
          <w:sz w:val="19"/>
          <w:szCs w:val="19"/>
          <w:lang w:val="en-US"/>
        </w:rPr>
        <w:t>CIO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>’s role</w:t>
      </w:r>
    </w:p>
    <w:p>
      <w:pPr>
        <w:pStyle w:val="Normal"/>
        <w:jc w:val="both"/>
        <w:rPr>
          <w:rFonts w:ascii="TimesNewRomanItalic" w:hAnsi="TimesNewRomanItalic" w:cs="TimesNewRomanItalic"/>
          <w:iCs/>
          <w:sz w:val="19"/>
          <w:szCs w:val="19"/>
          <w:u w:val="single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should be a strategic one that comprises the following tasks of </w:t>
      </w:r>
      <w:r>
        <w:rPr>
          <w:rFonts w:cs="TimesNewRomanItalic" w:ascii="TimesNewRomanItalic" w:hAnsi="TimesNewRomanItalic"/>
          <w:iCs/>
          <w:sz w:val="19"/>
          <w:szCs w:val="19"/>
          <w:u w:val="single"/>
          <w:lang w:val="en-US"/>
        </w:rPr>
        <w:t>strategic information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Italic" w:ascii="TimesNewRomanItalic" w:hAnsi="TimesNewRomanItalic"/>
          <w:iCs/>
          <w:sz w:val="19"/>
          <w:szCs w:val="19"/>
          <w:u w:val="single"/>
          <w:lang w:val="en-US"/>
        </w:rPr>
        <w:t>management</w:t>
      </w:r>
      <w:r>
        <w:rPr>
          <w:rFonts w:cs="TimesNewRomanItalic" w:ascii="TimesNewRomanItalic" w:hAnsi="TimesNewRomanItalic"/>
          <w:iCs/>
          <w:sz w:val="19"/>
          <w:szCs w:val="19"/>
          <w:lang w:val="en-US"/>
        </w:rPr>
        <w:t xml:space="preserve"> 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>: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29"/>
          <w:szCs w:val="29"/>
          <w:lang w:val="en-US"/>
        </w:rPr>
        <w:t xml:space="preserve">• </w:t>
      </w:r>
      <w:commentRangeStart w:id="5"/>
      <w:r>
        <w:rPr>
          <w:rFonts w:cs="TimesNewRomanRegular" w:ascii="TimesNewRomanRegular" w:hAnsi="TimesNewRomanRegular"/>
          <w:sz w:val="19"/>
          <w:szCs w:val="19"/>
          <w:u w:val="single"/>
          <w:lang w:val="en-US"/>
        </w:rPr>
        <w:t xml:space="preserve">make or prepare all relevant </w:t>
      </w:r>
      <w:r>
        <w:rPr>
          <w:rFonts w:cs="TimesNewRomanRegular" w:ascii="TimesNewRomanRegular" w:hAnsi="TimesNewRomanRegular"/>
          <w:i/>
          <w:sz w:val="19"/>
          <w:szCs w:val="19"/>
          <w:u w:val="single"/>
          <w:lang w:val="en-US"/>
        </w:rPr>
        <w:t>strategic decisions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 on the </w:t>
      </w:r>
      <w:r>
        <w:rPr>
          <w:rFonts w:cs="TimesNewRomanRegular" w:ascii="TimesNewRomanRegular" w:hAnsi="TimesNewRomanRegular"/>
          <w:i/>
          <w:sz w:val="19"/>
          <w:szCs w:val="19"/>
          <w:lang w:val="en-US"/>
        </w:rPr>
        <w:t>HIS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>, especially with respect to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lang w:val="en-US"/>
        </w:rPr>
        <w:t>infrastructure, architecture, and information management organization;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29"/>
          <w:szCs w:val="29"/>
          <w:lang w:val="en-US"/>
        </w:rPr>
        <w:t xml:space="preserve">• </w:t>
      </w:r>
      <w:r>
        <w:rPr>
          <w:rFonts w:cs="TimesNewRomanRegular" w:ascii="TimesNewRomanRegular" w:hAnsi="TimesNewRomanRegular"/>
          <w:sz w:val="19"/>
          <w:szCs w:val="19"/>
          <w:u w:val="single"/>
          <w:lang w:val="en-US"/>
        </w:rPr>
        <w:t xml:space="preserve">align the </w:t>
      </w:r>
      <w:r>
        <w:rPr>
          <w:rFonts w:cs="TimesNewRomanRegular" w:ascii="TimesNewRomanRegular" w:hAnsi="TimesNewRomanRegular"/>
          <w:i/>
          <w:sz w:val="19"/>
          <w:szCs w:val="19"/>
          <w:u w:val="single"/>
          <w:lang w:val="en-US"/>
        </w:rPr>
        <w:t>hospital’s business plan</w:t>
      </w:r>
      <w:r>
        <w:rPr>
          <w:rFonts w:cs="TimesNewRomanRegular" w:ascii="TimesNewRomanRegular" w:hAnsi="TimesNewRomanRegular"/>
          <w:sz w:val="19"/>
          <w:szCs w:val="19"/>
          <w:u w:val="single"/>
          <w:lang w:val="en-US"/>
        </w:rPr>
        <w:t xml:space="preserve"> with the </w:t>
      </w:r>
      <w:r>
        <w:rPr>
          <w:rFonts w:cs="TimesNewRomanRegular" w:ascii="TimesNewRomanRegular" w:hAnsi="TimesNewRomanRegular"/>
          <w:i/>
          <w:sz w:val="19"/>
          <w:szCs w:val="19"/>
          <w:u w:val="single"/>
          <w:lang w:val="en-US"/>
        </w:rPr>
        <w:t>strategic information management plan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>;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29"/>
          <w:szCs w:val="29"/>
          <w:lang w:val="en-US"/>
        </w:rPr>
        <w:t xml:space="preserve">• </w:t>
      </w:r>
      <w:r>
        <w:rPr>
          <w:rFonts w:cs="TimesNewRomanRegular" w:ascii="TimesNewRomanRegular" w:hAnsi="TimesNewRomanRegular"/>
          <w:sz w:val="19"/>
          <w:szCs w:val="19"/>
          <w:u w:val="single"/>
          <w:lang w:val="en-US"/>
        </w:rPr>
        <w:t xml:space="preserve">establish and promote the </w:t>
      </w:r>
      <w:r>
        <w:rPr>
          <w:rFonts w:cs="TimesNewRomanRegular" w:ascii="TimesNewRomanRegular" w:hAnsi="TimesNewRomanRegular"/>
          <w:i/>
          <w:sz w:val="19"/>
          <w:szCs w:val="19"/>
          <w:u w:val="single"/>
          <w:lang w:val="en-US"/>
        </w:rPr>
        <w:t>strategic information management plan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>;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29"/>
          <w:szCs w:val="29"/>
          <w:lang w:val="en-US"/>
        </w:rPr>
        <w:t xml:space="preserve">• </w:t>
      </w:r>
      <w:r>
        <w:rPr>
          <w:rFonts w:cs="TimesNewRomanRegular" w:ascii="TimesNewRomanRegular" w:hAnsi="TimesNewRomanRegular"/>
          <w:sz w:val="19"/>
          <w:szCs w:val="19"/>
          <w:u w:val="single"/>
          <w:lang w:val="en-US"/>
        </w:rPr>
        <w:t>initiate and control projects for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 </w:t>
      </w:r>
      <w:r>
        <w:rPr>
          <w:rFonts w:cs="TimesNewRomanItalic" w:ascii="TimesNewRomanItalic" w:hAnsi="TimesNewRomanItalic"/>
          <w:iCs/>
          <w:sz w:val="19"/>
          <w:szCs w:val="19"/>
          <w:u w:val="single"/>
          <w:lang w:val="en-US"/>
        </w:rPr>
        <w:t>tactical information management</w:t>
      </w:r>
      <w:r>
        <w:rPr>
          <w:rFonts w:cs="TimesNewRomanItalic" w:ascii="TimesNewRomanItalic" w:hAnsi="TimesNewRomanItalic"/>
          <w:iCs/>
          <w:sz w:val="19"/>
          <w:szCs w:val="19"/>
          <w:lang w:val="en-US"/>
        </w:rPr>
        <w:t xml:space="preserve"> 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>;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29"/>
          <w:szCs w:val="29"/>
          <w:lang w:val="en-US"/>
        </w:rPr>
        <w:t xml:space="preserve">• </w:t>
      </w:r>
      <w:r>
        <w:rPr>
          <w:rFonts w:cs="TimesNewRomanRegular" w:ascii="TimesNewRomanRegular" w:hAnsi="TimesNewRomanRegular"/>
          <w:sz w:val="19"/>
          <w:szCs w:val="19"/>
          <w:u w:val="single"/>
          <w:lang w:val="en-US"/>
        </w:rPr>
        <w:t xml:space="preserve">initiate </w:t>
      </w:r>
      <w:r>
        <w:rPr>
          <w:rFonts w:cs="TimesNewRomanRegular" w:ascii="TimesNewRomanRegular" w:hAnsi="TimesNewRomanRegular"/>
          <w:i/>
          <w:sz w:val="19"/>
          <w:szCs w:val="19"/>
          <w:u w:val="single"/>
          <w:lang w:val="en-US"/>
        </w:rPr>
        <w:t>HIS</w:t>
      </w:r>
      <w:r>
        <w:rPr>
          <w:rFonts w:cs="TimesNewRomanRegular" w:ascii="TimesNewRomanRegular" w:hAnsi="TimesNewRomanRegular"/>
          <w:sz w:val="19"/>
          <w:szCs w:val="19"/>
          <w:u w:val="single"/>
          <w:lang w:val="en-US"/>
        </w:rPr>
        <w:t xml:space="preserve"> </w:t>
      </w:r>
      <w:r>
        <w:rPr>
          <w:rFonts w:cs="TimesNewRomanRegular" w:ascii="TimesNewRomanRegular" w:hAnsi="TimesNewRomanRegular"/>
          <w:i/>
          <w:sz w:val="19"/>
          <w:szCs w:val="19"/>
          <w:u w:val="single"/>
          <w:lang w:val="en-US"/>
        </w:rPr>
        <w:t>evaluation studies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 and adequate </w:t>
      </w:r>
      <w:r>
        <w:rPr>
          <w:rFonts w:cs="TimesNewRomanRegular" w:ascii="TimesNewRomanRegular" w:hAnsi="TimesNewRomanRegular"/>
          <w:i/>
          <w:sz w:val="19"/>
          <w:szCs w:val="19"/>
          <w:lang w:val="en-US"/>
        </w:rPr>
        <w:t>HIS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 monitoring activities;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29"/>
          <w:szCs w:val="29"/>
          <w:lang w:val="en-US"/>
        </w:rPr>
        <w:t xml:space="preserve">• </w:t>
      </w:r>
      <w:r>
        <w:rPr>
          <w:rFonts w:cs="TimesNewRomanRegular" w:ascii="TimesNewRomanRegular" w:hAnsi="TimesNewRomanRegular"/>
          <w:sz w:val="19"/>
          <w:szCs w:val="19"/>
          <w:u w:val="single"/>
          <w:lang w:val="en-US"/>
        </w:rPr>
        <w:t>identify and solve serious information management problems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>;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29"/>
          <w:szCs w:val="29"/>
          <w:lang w:val="en-US"/>
        </w:rPr>
        <w:t xml:space="preserve">• </w:t>
      </w:r>
      <w:r>
        <w:rPr>
          <w:rFonts w:cs="TimesNewRomanRegular" w:ascii="TimesNewRomanRegular" w:hAnsi="TimesNewRomanRegular"/>
          <w:sz w:val="19"/>
          <w:szCs w:val="19"/>
          <w:u w:val="single"/>
          <w:lang w:val="en-US"/>
        </w:rPr>
        <w:t xml:space="preserve">report to the </w:t>
      </w:r>
      <w:r>
        <w:rPr>
          <w:rFonts w:cs="TimesNewRomanRegular" w:ascii="TimesNewRomanRegular" w:hAnsi="TimesNewRomanRegular"/>
          <w:b/>
          <w:sz w:val="19"/>
          <w:szCs w:val="19"/>
          <w:u w:val="single"/>
          <w:lang w:val="en-US"/>
        </w:rPr>
        <w:t>CEO</w:t>
      </w:r>
      <w:r>
        <w:rPr>
          <w:rFonts w:cs="TimesNewRomanRegular" w:ascii="TimesNewRomanRegular" w:hAnsi="TimesNewRomanRegular"/>
          <w:sz w:val="19"/>
          <w:szCs w:val="19"/>
          <w:u w:val="single"/>
          <w:lang w:val="en-US"/>
        </w:rPr>
        <w:t xml:space="preserve"> or the </w:t>
      </w:r>
      <w:r>
        <w:rPr>
          <w:rFonts w:cs="TimesNewRomanRegular" w:ascii="TimesNewRomanRegular" w:hAnsi="TimesNewRomanRegular"/>
          <w:b/>
          <w:sz w:val="19"/>
          <w:szCs w:val="19"/>
          <w:u w:val="single"/>
          <w:lang w:val="en-US"/>
        </w:rPr>
        <w:t>hospital’s board of directors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>.</w:t>
      </w:r>
      <w:commentRangeEnd w:id="5"/>
      <w:r>
        <w:commentReference w:id="5"/>
      </w:r>
      <w:r>
        <w:rPr>
          <w:rFonts w:cs="TimesNewRomanRegular" w:ascii="TimesNewRomanRegular" w:hAnsi="TimesNewRomanRegular"/>
          <w:sz w:val="19"/>
          <w:szCs w:val="19"/>
          <w:lang w:val="en-US"/>
        </w:rPr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The </w:t>
      </w:r>
      <w:r>
        <w:rPr>
          <w:rFonts w:cs="TimesNewRomanRegular" w:ascii="TimesNewRomanRegular" w:hAnsi="TimesNewRomanRegular"/>
          <w:b/>
          <w:sz w:val="19"/>
          <w:szCs w:val="19"/>
          <w:lang w:val="en-US"/>
        </w:rPr>
        <w:t>CIO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’s membership in the </w:t>
      </w:r>
      <w:r>
        <w:rPr>
          <w:rFonts w:cs="TimesNewRomanRegular" w:ascii="TimesNewRomanRegular" w:hAnsi="TimesNewRomanRegular"/>
          <w:b/>
          <w:sz w:val="19"/>
          <w:szCs w:val="19"/>
          <w:lang w:val="en-US"/>
        </w:rPr>
        <w:t>top management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 team should provide the possibility to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influence the </w:t>
      </w:r>
      <w:commentRangeStart w:id="6"/>
      <w:r>
        <w:rPr>
          <w:rFonts w:cs="TimesNewRomanRegular" w:ascii="TimesNewRomanRegular" w:hAnsi="TimesNewRomanRegular"/>
          <w:i/>
          <w:sz w:val="19"/>
          <w:szCs w:val="19"/>
          <w:lang w:val="en-US"/>
        </w:rPr>
        <w:t>hospital’s strategies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 </w:t>
      </w:r>
      <w:r>
        <w:rPr>
          <w:rFonts w:cs="TimesNewRomanRegular" w:ascii="TimesNewRomanRegular" w:hAnsi="TimesNewRomanRegular"/>
          <w:sz w:val="19"/>
          <w:szCs w:val="19"/>
          <w:lang w:val="en-US"/>
        </w:rPr>
      </w:r>
      <w:commentRangeEnd w:id="6"/>
      <w:r>
        <w:commentReference w:id="6"/>
      </w:r>
      <w:r>
        <w:rPr>
          <w:rFonts w:cs="TimesNewRomanRegular" w:ascii="TimesNewRomanRegular" w:hAnsi="TimesNewRomanRegular"/>
          <w:sz w:val="19"/>
          <w:szCs w:val="19"/>
          <w:lang w:val="en-US"/>
        </w:rPr>
        <w:t>using information technology as a strategic resource.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lang w:val="en-US"/>
        </w:rPr>
        <w:t>Therefore, business knowledge and the ability to effectively communicate with other business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managers, for example the </w:t>
      </w:r>
      <w:r>
        <w:rPr>
          <w:rFonts w:cs="TimesNewRomanRegular" w:ascii="TimesNewRomanRegular" w:hAnsi="TimesNewRomanRegular"/>
          <w:b/>
          <w:sz w:val="19"/>
          <w:szCs w:val="19"/>
          <w:lang w:val="en-US"/>
        </w:rPr>
        <w:t>chief financial officer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 (</w:t>
      </w:r>
      <w:r>
        <w:rPr>
          <w:rFonts w:cs="TimesNewRomanRegular" w:ascii="TimesNewRomanRegular" w:hAnsi="TimesNewRomanRegular"/>
          <w:b/>
          <w:sz w:val="19"/>
          <w:szCs w:val="19"/>
          <w:lang w:val="en-US"/>
        </w:rPr>
        <w:t>CFO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) or the </w:t>
      </w:r>
      <w:r>
        <w:rPr>
          <w:rFonts w:cs="TimesNewRomanRegular" w:ascii="TimesNewRomanRegular" w:hAnsi="TimesNewRomanRegular"/>
          <w:b/>
          <w:sz w:val="19"/>
          <w:szCs w:val="19"/>
          <w:lang w:val="en-US"/>
        </w:rPr>
        <w:t>chief operating officer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lang w:val="en-US"/>
        </w:rPr>
        <w:t>(</w:t>
      </w:r>
      <w:r>
        <w:rPr>
          <w:rFonts w:cs="TimesNewRomanRegular" w:ascii="TimesNewRomanRegular" w:hAnsi="TimesNewRomanRegular"/>
          <w:b/>
          <w:sz w:val="19"/>
          <w:szCs w:val="19"/>
          <w:lang w:val="en-US"/>
        </w:rPr>
        <w:t>COO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), is important for a </w:t>
      </w:r>
      <w:r>
        <w:rPr>
          <w:rFonts w:cs="TimesNewRomanRegular" w:ascii="TimesNewRomanRegular" w:hAnsi="TimesNewRomanRegular"/>
          <w:b/>
          <w:sz w:val="19"/>
          <w:szCs w:val="19"/>
          <w:lang w:val="en-US"/>
        </w:rPr>
        <w:t>CIO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>. Nevertheless, reality often differs greatly from this image.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Whether the role of the </w:t>
      </w:r>
      <w:r>
        <w:rPr>
          <w:rFonts w:cs="TimesNewRomanRegular" w:ascii="TimesNewRomanRegular" w:hAnsi="TimesNewRomanRegular"/>
          <w:b/>
          <w:sz w:val="19"/>
          <w:szCs w:val="19"/>
          <w:lang w:val="en-US"/>
        </w:rPr>
        <w:t>CIO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 is a strategic one or a more tactical or even operational one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depends on internal hospital factors such as the </w:t>
      </w:r>
      <w:r>
        <w:rPr>
          <w:rFonts w:cs="TimesNewRomanRegular" w:ascii="TimesNewRomanRegular" w:hAnsi="TimesNewRomanRegular"/>
          <w:b/>
          <w:sz w:val="19"/>
          <w:szCs w:val="19"/>
          <w:lang w:val="en-US"/>
        </w:rPr>
        <w:t>CIO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’s </w:t>
      </w:r>
      <w:r>
        <w:rPr>
          <w:rFonts w:cs="TimesNewRomanRegular" w:ascii="TimesNewRomanRegular" w:hAnsi="TimesNewRomanRegular"/>
          <w:b/>
          <w:sz w:val="19"/>
          <w:szCs w:val="19"/>
          <w:lang w:val="en-US"/>
        </w:rPr>
        <w:t>top management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 membership, the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internal </w:t>
      </w:r>
      <w:r>
        <w:rPr>
          <w:rFonts w:cs="TimesNewRomanRegular" w:ascii="TimesNewRomanRegular" w:hAnsi="TimesNewRomanRegular"/>
          <w:i/>
          <w:sz w:val="19"/>
          <w:szCs w:val="19"/>
          <w:lang w:val="en-US"/>
        </w:rPr>
        <w:t>communication networks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 among top executives and the </w:t>
      </w:r>
      <w:r>
        <w:rPr>
          <w:rFonts w:cs="TimesNewRomanRegular" w:ascii="TimesNewRomanRegular" w:hAnsi="TimesNewRomanRegular"/>
          <w:b/>
          <w:sz w:val="19"/>
          <w:szCs w:val="19"/>
          <w:lang w:val="en-US"/>
        </w:rPr>
        <w:t>CIO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, the </w:t>
      </w:r>
      <w:r>
        <w:rPr>
          <w:rFonts w:cs="TimesNewRomanRegular" w:ascii="TimesNewRomanRegular" w:hAnsi="TimesNewRomanRegular"/>
          <w:b/>
          <w:sz w:val="19"/>
          <w:szCs w:val="19"/>
          <w:lang w:val="en-US"/>
        </w:rPr>
        <w:t>top management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>’s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lang w:val="en-US"/>
        </w:rPr>
        <w:t>strategic knowledge about ICT, the hospital’s strategic vision of ICT, and on the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personal skills of the </w:t>
      </w:r>
      <w:r>
        <w:rPr>
          <w:rFonts w:cs="TimesNewRomanRegular" w:ascii="TimesNewRomanRegular" w:hAnsi="TimesNewRomanRegular"/>
          <w:b/>
          <w:sz w:val="19"/>
          <w:szCs w:val="19"/>
          <w:lang w:val="en-US"/>
        </w:rPr>
        <w:t>CIO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>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9.3.2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Information Management Department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There is usually one central </w:t>
      </w:r>
      <w:r>
        <w:rPr>
          <w:rFonts w:cs="TimesNewRomanRegular" w:ascii="TimesNewRomanRegular" w:hAnsi="TimesNewRomanRegular"/>
          <w:i/>
          <w:sz w:val="19"/>
          <w:szCs w:val="19"/>
          <w:lang w:val="en-US"/>
        </w:rPr>
        <w:t>information management department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 (often called the department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lang w:val="en-US"/>
        </w:rPr>
        <w:t>for medical informatics, hospital computing center, or ICT department). This unit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takes care at least of the </w:t>
      </w:r>
      <w:r>
        <w:rPr>
          <w:rFonts w:cs="TimesNewRomanItalic" w:ascii="TimesNewRomanItalic" w:hAnsi="TimesNewRomanItalic"/>
          <w:iCs/>
          <w:sz w:val="19"/>
          <w:szCs w:val="19"/>
          <w:u w:val="single"/>
          <w:lang w:val="en-US"/>
        </w:rPr>
        <w:t xml:space="preserve">tactical </w:t>
      </w:r>
      <w:r>
        <w:rPr>
          <w:rFonts w:cs="TimesNewRomanRegular" w:ascii="TimesNewRomanRegular" w:hAnsi="TimesNewRomanRegular"/>
          <w:sz w:val="19"/>
          <w:szCs w:val="19"/>
          <w:u w:val="single"/>
          <w:lang w:val="en-US"/>
        </w:rPr>
        <w:t xml:space="preserve">and </w:t>
      </w:r>
      <w:r>
        <w:rPr>
          <w:rFonts w:cs="TimesNewRomanItalic" w:ascii="TimesNewRomanItalic" w:hAnsi="TimesNewRomanItalic"/>
          <w:iCs/>
          <w:sz w:val="19"/>
          <w:szCs w:val="19"/>
          <w:u w:val="single"/>
          <w:lang w:val="en-US"/>
        </w:rPr>
        <w:t>operational information management</w:t>
      </w:r>
      <w:r>
        <w:rPr>
          <w:rFonts w:cs="TimesNewRomanItalic" w:ascii="TimesNewRomanItalic" w:hAnsi="TimesNewRomanItalic"/>
          <w:iCs/>
          <w:sz w:val="19"/>
          <w:szCs w:val="19"/>
          <w:lang w:val="en-US"/>
        </w:rPr>
        <w:t xml:space="preserve"> 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>of those parts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of the </w:t>
      </w:r>
      <w:r>
        <w:rPr>
          <w:rFonts w:cs="TimesNewRomanRegular" w:ascii="TimesNewRomanRegular" w:hAnsi="TimesNewRomanRegular"/>
          <w:i/>
          <w:sz w:val="19"/>
          <w:szCs w:val="19"/>
          <w:lang w:val="en-US"/>
        </w:rPr>
        <w:t>HIS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 with hospital-wide relevance (e.g., the </w:t>
      </w:r>
      <w:r>
        <w:rPr>
          <w:rFonts w:cs="TimesNewRomanItalic" w:ascii="TimesNewRomanItalic" w:hAnsi="TimesNewRomanItalic"/>
          <w:i/>
          <w:iCs/>
          <w:sz w:val="19"/>
          <w:szCs w:val="19"/>
          <w:lang w:val="en-US"/>
        </w:rPr>
        <w:t>enterprise resource planning system</w:t>
      </w:r>
      <w:r>
        <w:rPr>
          <w:rFonts w:cs="TimesNewRomanItalic" w:ascii="TimesNewRomanItalic" w:hAnsi="TimesNewRomanItalic"/>
          <w:iCs/>
          <w:sz w:val="19"/>
          <w:szCs w:val="19"/>
          <w:lang w:val="en-US"/>
        </w:rPr>
        <w:t xml:space="preserve"> 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>, the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Italic" w:ascii="TimesNewRomanItalic" w:hAnsi="TimesNewRomanItalic"/>
          <w:i/>
          <w:iCs/>
          <w:sz w:val="19"/>
          <w:szCs w:val="19"/>
          <w:lang w:val="en-US"/>
        </w:rPr>
        <w:t>clinical information system</w:t>
      </w:r>
      <w:r>
        <w:rPr>
          <w:rFonts w:cs="TimesNewRomanItalic" w:ascii="TimesNewRomanItalic" w:hAnsi="TimesNewRomanItalic"/>
          <w:iCs/>
          <w:sz w:val="19"/>
          <w:szCs w:val="19"/>
          <w:lang w:val="en-US"/>
        </w:rPr>
        <w:t xml:space="preserve"> 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, and the </w:t>
      </w:r>
      <w:r>
        <w:rPr>
          <w:rFonts w:cs="TimesNewRomanItalic" w:ascii="TimesNewRomanItalic" w:hAnsi="TimesNewRomanItalic"/>
          <w:i/>
          <w:iCs/>
          <w:sz w:val="19"/>
          <w:szCs w:val="19"/>
          <w:lang w:val="en-US"/>
        </w:rPr>
        <w:t>computer network</w:t>
      </w:r>
      <w:r>
        <w:rPr>
          <w:rFonts w:cs="TimesNewRomanItalic" w:ascii="TimesNewRomanItalic" w:hAnsi="TimesNewRomanItalic"/>
          <w:iCs/>
          <w:sz w:val="19"/>
          <w:szCs w:val="19"/>
          <w:lang w:val="en-US"/>
        </w:rPr>
        <w:t xml:space="preserve"> 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). In larger </w:t>
      </w:r>
      <w:r>
        <w:rPr>
          <w:rFonts w:cs="TimesNewRomanRegular" w:ascii="TimesNewRomanRegular" w:hAnsi="TimesNewRomanRegular"/>
          <w:i/>
          <w:sz w:val="19"/>
          <w:szCs w:val="19"/>
          <w:lang w:val="en-US"/>
        </w:rPr>
        <w:t>hospitals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>, there may be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subdivisions with respect to tasks (e.g., different units for desktop management, </w:t>
      </w:r>
      <w:r>
        <w:rPr>
          <w:rFonts w:cs="TimesNewRomanRegular" w:ascii="TimesNewRomanRegular" w:hAnsi="TimesNewRomanRegular"/>
          <w:sz w:val="19"/>
          <w:szCs w:val="19"/>
          <w:u w:val="single"/>
          <w:lang w:val="en-US"/>
        </w:rPr>
        <w:t>user support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>,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i/>
          <w:sz w:val="19"/>
          <w:szCs w:val="19"/>
          <w:lang w:val="en-US"/>
        </w:rPr>
        <w:t>clinical systems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>, or networking).</w:t>
      </w:r>
    </w:p>
    <w:p>
      <w:pPr>
        <w:pStyle w:val="Normal"/>
        <w:jc w:val="both"/>
        <w:rPr>
          <w:rFonts w:ascii="TimesNewRomanItalic" w:hAnsi="TimesNewRomanItalic" w:cs="TimesNewRomanItalic"/>
          <w:iCs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If the </w:t>
      </w:r>
      <w:r>
        <w:rPr>
          <w:rFonts w:cs="TimesNewRomanRegular" w:ascii="TimesNewRomanRegular" w:hAnsi="TimesNewRomanRegular"/>
          <w:i/>
          <w:sz w:val="19"/>
          <w:szCs w:val="19"/>
          <w:lang w:val="en-US"/>
        </w:rPr>
        <w:t>information management department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 also cares of </w:t>
      </w:r>
      <w:r>
        <w:rPr>
          <w:rFonts w:cs="TimesNewRomanItalic" w:ascii="TimesNewRomanItalic" w:hAnsi="TimesNewRomanItalic"/>
          <w:iCs/>
          <w:sz w:val="19"/>
          <w:szCs w:val="19"/>
          <w:u w:val="single"/>
          <w:lang w:val="en-US"/>
        </w:rPr>
        <w:t>strategic information management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, the head of this department is typically the </w:t>
      </w:r>
      <w:r>
        <w:rPr>
          <w:rFonts w:cs="TimesNewRomanRegular" w:ascii="TimesNewRomanRegular" w:hAnsi="TimesNewRomanRegular"/>
          <w:b/>
          <w:sz w:val="19"/>
          <w:szCs w:val="19"/>
          <w:lang w:val="en-US"/>
        </w:rPr>
        <w:t>CIO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>.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With regard to the responsibilities for </w:t>
      </w:r>
      <w:r>
        <w:rPr>
          <w:rFonts w:cs="TimesNewRomanItalic" w:ascii="TimesNewRomanItalic" w:hAnsi="TimesNewRomanItalic"/>
          <w:iCs/>
          <w:sz w:val="19"/>
          <w:szCs w:val="19"/>
          <w:u w:val="single"/>
          <w:lang w:val="en-US"/>
        </w:rPr>
        <w:t xml:space="preserve">tactical </w:t>
      </w:r>
      <w:r>
        <w:rPr>
          <w:rFonts w:cs="TimesNewRomanRegular" w:ascii="TimesNewRomanRegular" w:hAnsi="TimesNewRomanRegular"/>
          <w:sz w:val="19"/>
          <w:szCs w:val="19"/>
          <w:u w:val="single"/>
          <w:lang w:val="en-US"/>
        </w:rPr>
        <w:t xml:space="preserve">and </w:t>
      </w:r>
      <w:r>
        <w:rPr>
          <w:rFonts w:cs="TimesNewRomanItalic" w:ascii="TimesNewRomanItalic" w:hAnsi="TimesNewRomanItalic"/>
          <w:iCs/>
          <w:sz w:val="19"/>
          <w:szCs w:val="19"/>
          <w:u w:val="single"/>
          <w:lang w:val="en-US"/>
        </w:rPr>
        <w:t>operational information management</w:t>
      </w:r>
      <w:r>
        <w:rPr>
          <w:rFonts w:cs="TimesNewRomanItalic" w:ascii="TimesNewRomanItalic" w:hAnsi="TimesNewRomanItalic"/>
          <w:iCs/>
          <w:sz w:val="19"/>
          <w:szCs w:val="19"/>
          <w:lang w:val="en-US"/>
        </w:rPr>
        <w:t xml:space="preserve"> 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>,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lang w:val="en-US"/>
        </w:rPr>
        <w:t>it is sometimes not useful and often not feasible to totally centralize these services.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Especially in larger </w:t>
      </w:r>
      <w:r>
        <w:rPr>
          <w:rFonts w:cs="TimesNewRomanRegular" w:ascii="TimesNewRomanRegular" w:hAnsi="TimesNewRomanRegular"/>
          <w:sz w:val="19"/>
          <w:szCs w:val="19"/>
          <w:u w:val="single"/>
          <w:lang w:val="en-US"/>
        </w:rPr>
        <w:t>hospitals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>, they are performed in cooperation between central units and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the decentralized </w:t>
      </w:r>
      <w:r>
        <w:rPr>
          <w:rFonts w:cs="TimesNewRomanRegular" w:ascii="TimesNewRomanRegular" w:hAnsi="TimesNewRomanRegular"/>
          <w:i/>
          <w:sz w:val="19"/>
          <w:szCs w:val="19"/>
          <w:lang w:val="en-US"/>
        </w:rPr>
        <w:t>staff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. This </w:t>
      </w:r>
      <w:r>
        <w:rPr>
          <w:rFonts w:cs="TimesNewRomanRegular" w:ascii="TimesNewRomanRegular" w:hAnsi="TimesNewRomanRegular"/>
          <w:i/>
          <w:sz w:val="19"/>
          <w:szCs w:val="19"/>
          <w:lang w:val="en-US"/>
        </w:rPr>
        <w:t>staff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 may be dedicated medical informaticians or especially</w:t>
      </w:r>
    </w:p>
    <w:p>
      <w:pPr>
        <w:pStyle w:val="Normal"/>
        <w:jc w:val="both"/>
        <w:rPr>
          <w:rFonts w:ascii="TimesNewRomanItalic" w:hAnsi="TimesNewRomanItalic" w:cs="TimesNewRomanItalic"/>
          <w:iCs/>
          <w:sz w:val="19"/>
          <w:szCs w:val="19"/>
          <w:u w:val="single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skilled users. These local </w:t>
      </w:r>
      <w:r>
        <w:rPr>
          <w:rFonts w:cs="TimesNewRomanRegular" w:ascii="TimesNewRomanRegular" w:hAnsi="TimesNewRomanRegular"/>
          <w:b/>
          <w:sz w:val="19"/>
          <w:szCs w:val="19"/>
          <w:lang w:val="en-US"/>
        </w:rPr>
        <w:t>information managers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 have responsibilities for </w:t>
      </w:r>
      <w:r>
        <w:rPr>
          <w:rFonts w:cs="TimesNewRomanItalic" w:ascii="TimesNewRomanItalic" w:hAnsi="TimesNewRomanItalic"/>
          <w:iCs/>
          <w:sz w:val="19"/>
          <w:szCs w:val="19"/>
          <w:u w:val="single"/>
          <w:lang w:val="en-US"/>
        </w:rPr>
        <w:t xml:space="preserve">tactical </w:t>
      </w:r>
      <w:r>
        <w:rPr>
          <w:rFonts w:cs="TimesNewRomanRegular" w:ascii="TimesNewRomanRegular" w:hAnsi="TimesNewRomanRegular"/>
          <w:sz w:val="19"/>
          <w:szCs w:val="19"/>
          <w:u w:val="single"/>
          <w:lang w:val="en-US"/>
        </w:rPr>
        <w:t xml:space="preserve">and </w:t>
      </w:r>
      <w:r>
        <w:rPr>
          <w:rFonts w:cs="TimesNewRomanItalic" w:ascii="TimesNewRomanItalic" w:hAnsi="TimesNewRomanItalic"/>
          <w:iCs/>
          <w:sz w:val="19"/>
          <w:szCs w:val="19"/>
          <w:u w:val="single"/>
          <w:lang w:val="en-US"/>
        </w:rPr>
        <w:t>operational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Italic" w:ascii="TimesNewRomanItalic" w:hAnsi="TimesNewRomanItalic"/>
          <w:iCs/>
          <w:sz w:val="19"/>
          <w:szCs w:val="19"/>
          <w:u w:val="single"/>
          <w:lang w:val="en-US"/>
        </w:rPr>
        <w:t>information management</w:t>
      </w:r>
      <w:r>
        <w:rPr>
          <w:rFonts w:cs="TimesNewRomanItalic" w:ascii="TimesNewRomanItalic" w:hAnsi="TimesNewRomanItalic"/>
          <w:iCs/>
          <w:sz w:val="19"/>
          <w:szCs w:val="19"/>
          <w:lang w:val="en-US"/>
        </w:rPr>
        <w:t xml:space="preserve"> 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>with regard to their department, but in accordance with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the central </w:t>
      </w:r>
      <w:r>
        <w:rPr>
          <w:rFonts w:cs="TimesNewRomanRegular" w:ascii="TimesNewRomanRegular" w:hAnsi="TimesNewRomanRegular"/>
          <w:i/>
          <w:sz w:val="19"/>
          <w:szCs w:val="19"/>
          <w:lang w:val="en-US"/>
        </w:rPr>
        <w:t>information management department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>. For example, they may (with support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from the central unit) introduce a hospital-wide </w:t>
      </w:r>
      <w:r>
        <w:rPr>
          <w:rFonts w:cs="TimesNewRomanRegular" w:ascii="TimesNewRomanRegular" w:hAnsi="TimesNewRomanRegular"/>
          <w:i/>
          <w:sz w:val="19"/>
          <w:szCs w:val="19"/>
          <w:lang w:val="en-US"/>
        </w:rPr>
        <w:t>application component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 in their department,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lang w:val="en-US"/>
        </w:rPr>
        <w:t>and operate it. On the other hand, they will also take care of additional information needs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lang w:val="en-US"/>
        </w:rPr>
        <w:t>of their departments, for example by introducing a dedicated departmental system. However,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this should be done only in accordance with the </w:t>
      </w:r>
      <w:r>
        <w:rPr>
          <w:rFonts w:cs="TimesNewRomanRegular" w:ascii="TimesNewRomanRegular" w:hAnsi="TimesNewRomanRegular"/>
          <w:i/>
          <w:sz w:val="19"/>
          <w:szCs w:val="19"/>
          <w:lang w:val="en-US"/>
        </w:rPr>
        <w:t>strategic information management plan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>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9.4.1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Tasks</w:t>
      </w:r>
    </w:p>
    <w:p>
      <w:pPr>
        <w:pStyle w:val="Normal"/>
        <w:jc w:val="both"/>
        <w:rPr>
          <w:rFonts w:ascii="TimesNewRomanRegular" w:hAnsi="TimesNewRomanRegular" w:cs="TimesNewRomanRegular"/>
          <w:i/>
          <w:i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The most important tasks of </w:t>
      </w:r>
      <w:r>
        <w:rPr>
          <w:rFonts w:cs="TimesNewRomanRegular" w:ascii="TimesNewRomanRegular" w:hAnsi="TimesNewRomanRegular"/>
          <w:sz w:val="19"/>
          <w:szCs w:val="19"/>
          <w:u w:val="single"/>
          <w:lang w:val="en-US"/>
        </w:rPr>
        <w:t>strategic HIS planning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 are strategic alignment of </w:t>
      </w:r>
      <w:r>
        <w:rPr>
          <w:rFonts w:cs="TimesNewRomanRegular" w:ascii="TimesNewRomanRegular" w:hAnsi="TimesNewRomanRegular"/>
          <w:i/>
          <w:sz w:val="19"/>
          <w:szCs w:val="19"/>
          <w:lang w:val="en-US"/>
        </w:rPr>
        <w:t>business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u w:val="single"/>
          <w:lang w:val="en-US"/>
        </w:rPr>
      </w:pPr>
      <w:r>
        <w:rPr>
          <w:rFonts w:cs="TimesNewRomanRegular" w:ascii="TimesNewRomanRegular" w:hAnsi="TimesNewRomanRegular"/>
          <w:i/>
          <w:sz w:val="19"/>
          <w:szCs w:val="19"/>
          <w:lang w:val="en-US"/>
        </w:rPr>
        <w:t>plans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 and </w:t>
      </w:r>
      <w:r>
        <w:rPr>
          <w:rFonts w:cs="TimesNewRomanRegular" w:ascii="TimesNewRomanRegular" w:hAnsi="TimesNewRomanRegular"/>
          <w:i/>
          <w:sz w:val="19"/>
          <w:szCs w:val="19"/>
          <w:lang w:val="en-US"/>
        </w:rPr>
        <w:t>strategic information management plans</w:t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, </w:t>
      </w:r>
      <w:commentRangeStart w:id="7"/>
      <w:r>
        <w:rPr>
          <w:rFonts w:cs="TimesNewRomanRegular" w:ascii="TimesNewRomanRegular" w:hAnsi="TimesNewRomanRegular"/>
          <w:sz w:val="19"/>
          <w:szCs w:val="19"/>
          <w:u w:val="single"/>
          <w:lang w:val="en-US"/>
        </w:rPr>
        <w:t>long-term HIS planning</w:t>
      </w:r>
      <w:r>
        <w:rPr>
          <w:rFonts w:cs="TimesNewRomanRegular" w:ascii="TimesNewRomanRegular" w:hAnsi="TimesNewRomanRegular"/>
          <w:sz w:val="19"/>
          <w:szCs w:val="19"/>
          <w:u w:val="single"/>
          <w:lang w:val="en-US"/>
        </w:rPr>
      </w:r>
      <w:commentRangeEnd w:id="7"/>
      <w:r>
        <w:commentReference w:id="7"/>
      </w:r>
      <w:r>
        <w:rPr>
          <w:rFonts w:cs="TimesNewRomanRegular" w:ascii="TimesNewRomanRegular" w:hAnsi="TimesNewRomanRegular"/>
          <w:sz w:val="19"/>
          <w:szCs w:val="19"/>
          <w:lang w:val="en-US"/>
        </w:rPr>
        <w:t xml:space="preserve">, and </w:t>
      </w:r>
      <w:commentRangeStart w:id="8"/>
      <w:r>
        <w:rPr>
          <w:rFonts w:cs="TimesNewRomanRegular" w:ascii="TimesNewRomanRegular" w:hAnsi="TimesNewRomanRegular"/>
          <w:sz w:val="19"/>
          <w:szCs w:val="19"/>
          <w:u w:val="single"/>
          <w:lang w:val="en-US"/>
        </w:rPr>
        <w:t>shortterm</w:t>
      </w:r>
    </w:p>
    <w:p>
      <w:pPr>
        <w:pStyle w:val="Normal"/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>
        <w:rPr>
          <w:rFonts w:cs="TimesNewRomanRegular" w:ascii="TimesNewRomanRegular" w:hAnsi="TimesNewRomanRegular"/>
          <w:sz w:val="19"/>
          <w:szCs w:val="19"/>
          <w:u w:val="single"/>
          <w:lang w:val="en-US"/>
        </w:rPr>
        <w:t>HIS planning</w:t>
      </w:r>
      <w:r>
        <w:rPr>
          <w:rFonts w:cs="TimesNewRomanRegular" w:ascii="TimesNewRomanRegular" w:hAnsi="TimesNewRomanRegular"/>
          <w:sz w:val="19"/>
          <w:szCs w:val="19"/>
          <w:u w:val="single"/>
          <w:lang w:val="en-US"/>
        </w:rPr>
      </w:r>
      <w:commentRangeEnd w:id="8"/>
      <w:r>
        <w:commentReference w:id="8"/>
      </w:r>
      <w:r>
        <w:rPr>
          <w:rFonts w:cs="TimesNewRomanRegular" w:ascii="TimesNewRomanRegular" w:hAnsi="TimesNewRomanRegular"/>
          <w:sz w:val="19"/>
          <w:szCs w:val="19"/>
          <w:u w:val="single"/>
          <w:lang w:val="en-US"/>
        </w:rPr>
        <w:t>.</w:t>
      </w:r>
    </w:p>
    <w:p>
      <w:pPr>
        <w:pStyle w:val="Normal"/>
        <w:jc w:val="both"/>
        <w:rPr>
          <w:rFonts w:ascii="MyriadPro-SemiboldCond" w:hAnsi="MyriadPro-SemiboldCond" w:cs="MyriadPro-SemiboldCond"/>
          <w:sz w:val="19"/>
          <w:szCs w:val="19"/>
          <w:lang w:val="en-US"/>
        </w:rPr>
      </w:pPr>
      <w:r>
        <w:rPr>
          <w:rFonts w:cs="MyriadPro-SemiboldCond" w:ascii="MyriadPro-SemiboldCond" w:hAnsi="MyriadPro-SemiboldCond"/>
          <w:sz w:val="19"/>
          <w:szCs w:val="19"/>
          <w:lang w:val="en-US"/>
        </w:rPr>
      </w:r>
    </w:p>
    <w:p>
      <w:pPr>
        <w:pStyle w:val="Normal"/>
        <w:jc w:val="both"/>
        <w:rPr>
          <w:rFonts w:ascii="MyriadPro-SemiboldCond" w:hAnsi="MyriadPro-SemiboldCond" w:cs="MyriadPro-SemiboldCond"/>
          <w:sz w:val="19"/>
          <w:szCs w:val="19"/>
          <w:lang w:val="en-US"/>
        </w:rPr>
      </w:pPr>
      <w:r>
        <w:rPr>
          <w:rFonts w:cs="MyriadPro-SemiboldCond" w:ascii="MyriadPro-SemiboldCond" w:hAnsi="MyriadPro-SemiboldCond"/>
          <w:sz w:val="19"/>
          <w:szCs w:val="19"/>
          <w:lang w:val="en-US"/>
        </w:rPr>
        <w:t>9.4.1.1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Aligning Business Plans and Information Management Plans</w:t>
      </w:r>
    </w:p>
    <w:p>
      <w:pPr>
        <w:pStyle w:val="Normal"/>
        <w:jc w:val="both"/>
        <w:rPr>
          <w:rFonts w:ascii="TimesNewRomanRegular" w:hAnsi="TimesNewRomanRegular" w:cs="TimesNewRomanRegular"/>
          <w:lang w:val="en-US"/>
        </w:rPr>
      </w:pPr>
      <w:r>
        <w:rPr>
          <w:rFonts w:cs="TimesNewRomanRegular" w:ascii="TimesNewRomanRegular" w:hAnsi="TimesNewRomanRegular"/>
          <w:lang w:val="en-US"/>
        </w:rPr>
        <w:t xml:space="preserve">The basis for </w:t>
      </w:r>
      <w:r>
        <w:rPr>
          <w:rFonts w:cs="TimesNewRomanItalic" w:ascii="TimesNewRomanItalic" w:hAnsi="TimesNewRomanItalic"/>
          <w:iCs/>
          <w:u w:val="single"/>
          <w:lang w:val="en-US"/>
        </w:rPr>
        <w:t>strategic information management</w:t>
      </w:r>
      <w:r>
        <w:rPr>
          <w:rFonts w:cs="TimesNewRomanItalic" w:ascii="TimesNewRomanItalic" w:hAnsi="TimesNewRomanItalic"/>
          <w:iCs/>
          <w:lang w:val="en-US"/>
        </w:rPr>
        <w:t xml:space="preserve"> </w:t>
      </w:r>
      <w:r>
        <w:rPr>
          <w:rFonts w:cs="TimesNewRomanRegular" w:ascii="TimesNewRomanRegular" w:hAnsi="TimesNewRomanRegular"/>
          <w:lang w:val="en-US"/>
        </w:rPr>
        <w:t xml:space="preserve">in a </w:t>
      </w:r>
      <w:r>
        <w:rPr>
          <w:rFonts w:cs="TimesNewRomanRegular" w:ascii="TimesNewRomanRegular" w:hAnsi="TimesNewRomanRegular"/>
          <w:i/>
          <w:lang w:val="en-US"/>
        </w:rPr>
        <w:t>hospital</w:t>
      </w:r>
      <w:r>
        <w:rPr>
          <w:rFonts w:cs="TimesNewRomanRegular" w:ascii="TimesNewRomanRegular" w:hAnsi="TimesNewRomanRegular"/>
          <w:lang w:val="en-US"/>
        </w:rPr>
        <w:t xml:space="preserve"> are the </w:t>
      </w:r>
      <w:r>
        <w:rPr>
          <w:rFonts w:cs="TimesNewRomanRegular" w:ascii="TimesNewRomanRegular" w:hAnsi="TimesNewRomanRegular"/>
          <w:i/>
          <w:lang w:val="en-US"/>
        </w:rPr>
        <w:t>strategic goals</w:t>
      </w:r>
      <w:r>
        <w:rPr>
          <w:rFonts w:cs="TimesNewRomanRegular" w:ascii="TimesNewRomanRegular" w:hAnsi="TimesNewRomanRegular"/>
          <w:lang w:val="en-US"/>
        </w:rPr>
        <w:t xml:space="preserve"> as</w:t>
      </w:r>
    </w:p>
    <w:p>
      <w:pPr>
        <w:pStyle w:val="Normal"/>
        <w:jc w:val="both"/>
        <w:rPr>
          <w:rFonts w:ascii="TimesNewRomanRegular" w:hAnsi="TimesNewRomanRegular" w:cs="TimesNewRomanRegular"/>
          <w:i/>
          <w:i/>
          <w:lang w:val="en-US"/>
        </w:rPr>
      </w:pPr>
      <w:r>
        <w:rPr>
          <w:rFonts w:cs="TimesNewRomanRegular" w:ascii="TimesNewRomanRegular" w:hAnsi="TimesNewRomanRegular"/>
          <w:lang w:val="en-US"/>
        </w:rPr>
        <w:t xml:space="preserve">defined in the </w:t>
      </w:r>
      <w:r>
        <w:rPr>
          <w:rFonts w:cs="TimesNewRomanRegular" w:ascii="TimesNewRomanRegular" w:hAnsi="TimesNewRomanRegular"/>
          <w:i/>
          <w:lang w:val="en-US"/>
        </w:rPr>
        <w:t>hospital’s</w:t>
      </w:r>
      <w:r>
        <w:rPr>
          <w:rFonts w:cs="TimesNewRomanRegular" w:ascii="TimesNewRomanRegular" w:hAnsi="TimesNewRomanRegular"/>
          <w:lang w:val="en-US"/>
        </w:rPr>
        <w:t xml:space="preserve"> </w:t>
      </w:r>
      <w:r>
        <w:rPr>
          <w:rFonts w:cs="TimesNewRomanRegular" w:ascii="TimesNewRomanRegular" w:hAnsi="TimesNewRomanRegular"/>
          <w:i/>
          <w:lang w:val="en-US"/>
        </w:rPr>
        <w:t>business plan</w:t>
      </w:r>
      <w:r>
        <w:rPr>
          <w:rFonts w:cs="TimesNewRomanRegular" w:ascii="TimesNewRomanRegular" w:hAnsi="TimesNewRomanRegular"/>
          <w:lang w:val="en-US"/>
        </w:rPr>
        <w:t xml:space="preserve">. Advances in ICT may influence </w:t>
      </w:r>
      <w:r>
        <w:rPr>
          <w:rFonts w:cs="TimesNewRomanRegular" w:ascii="TimesNewRomanRegular" w:hAnsi="TimesNewRomanRegular"/>
          <w:i/>
          <w:lang w:val="en-US"/>
        </w:rPr>
        <w:t>these strategic</w:t>
      </w:r>
    </w:p>
    <w:p>
      <w:pPr>
        <w:pStyle w:val="Normal"/>
        <w:jc w:val="both"/>
        <w:rPr>
          <w:rFonts w:ascii="TimesNewRomanRegular" w:hAnsi="TimesNewRomanRegular" w:cs="TimesNewRomanRegular"/>
          <w:lang w:val="en-US"/>
        </w:rPr>
      </w:pPr>
      <w:r>
        <w:rPr>
          <w:rFonts w:cs="TimesNewRomanRegular" w:ascii="TimesNewRomanRegular" w:hAnsi="TimesNewRomanRegular"/>
          <w:i/>
          <w:lang w:val="en-US"/>
        </w:rPr>
        <w:t>business goals</w:t>
      </w:r>
      <w:r>
        <w:rPr>
          <w:rFonts w:cs="TimesNewRomanRegular" w:ascii="TimesNewRomanRegular" w:hAnsi="TimesNewRomanRegular"/>
          <w:lang w:val="en-US"/>
        </w:rPr>
        <w:t xml:space="preserve">. Therefore, it is one main task of </w:t>
      </w:r>
      <w:r>
        <w:rPr>
          <w:rFonts w:cs="TimesNewRomanItalic" w:ascii="TimesNewRomanItalic" w:hAnsi="TimesNewRomanItalic"/>
          <w:iCs/>
          <w:u w:val="single"/>
          <w:lang w:val="en-US"/>
        </w:rPr>
        <w:t>strategic information management</w:t>
      </w:r>
      <w:r>
        <w:rPr>
          <w:rFonts w:cs="TimesNewRomanItalic" w:ascii="TimesNewRomanItalic" w:hAnsi="TimesNewRomanItalic"/>
          <w:iCs/>
          <w:lang w:val="en-US"/>
        </w:rPr>
        <w:t xml:space="preserve"> </w:t>
      </w:r>
      <w:r>
        <w:rPr>
          <w:rFonts w:cs="TimesNewRomanRegular" w:ascii="TimesNewRomanRegular" w:hAnsi="TimesNewRomanRegular"/>
          <w:lang w:val="en-US"/>
        </w:rPr>
        <w:t>to align</w:t>
      </w:r>
    </w:p>
    <w:p>
      <w:pPr>
        <w:pStyle w:val="Normal"/>
        <w:jc w:val="both"/>
        <w:rPr>
          <w:rFonts w:ascii="TimesNewRomanRegular" w:hAnsi="TimesNewRomanRegular" w:cs="TimesNewRomanRegular"/>
          <w:lang w:val="en-US"/>
        </w:rPr>
      </w:pPr>
      <w:r>
        <w:rPr>
          <w:rFonts w:cs="TimesNewRomanRegular" w:ascii="TimesNewRomanRegular" w:hAnsi="TimesNewRomanRegular"/>
          <w:i/>
          <w:lang w:val="en-US"/>
        </w:rPr>
        <w:t>business plans</w:t>
      </w:r>
      <w:r>
        <w:rPr>
          <w:rFonts w:cs="TimesNewRomanRegular" w:ascii="TimesNewRomanRegular" w:hAnsi="TimesNewRomanRegular"/>
          <w:lang w:val="en-US"/>
        </w:rPr>
        <w:t xml:space="preserve"> and </w:t>
      </w:r>
      <w:r>
        <w:rPr>
          <w:rFonts w:cs="TimesNewRomanRegular" w:ascii="TimesNewRomanRegular" w:hAnsi="TimesNewRomanRegular"/>
          <w:i/>
          <w:lang w:val="en-US"/>
        </w:rPr>
        <w:t>strategic information management plans</w:t>
      </w:r>
      <w:r>
        <w:rPr>
          <w:rFonts w:cs="TimesNewRomanRegular" w:ascii="TimesNewRomanRegular" w:hAnsi="TimesNewRomanRegular"/>
          <w:lang w:val="en-US"/>
        </w:rPr>
        <w:t xml:space="preserve">. </w:t>
      </w:r>
      <w:r>
        <w:rPr>
          <w:rFonts w:cs="TimesNewRomanRegular" w:ascii="TimesNewRomanRegular" w:hAnsi="TimesNewRomanRegular"/>
          <w:i/>
          <w:lang w:val="en-US"/>
        </w:rPr>
        <w:t>Hospitals</w:t>
      </w:r>
      <w:r>
        <w:rPr>
          <w:rFonts w:cs="TimesNewRomanRegular" w:ascii="TimesNewRomanRegular" w:hAnsi="TimesNewRomanRegular"/>
          <w:lang w:val="en-US"/>
        </w:rPr>
        <w:t xml:space="preserve"> aim to provide effi -</w:t>
      </w:r>
    </w:p>
    <w:p>
      <w:pPr>
        <w:pStyle w:val="Normal"/>
        <w:jc w:val="both"/>
        <w:rPr>
          <w:rFonts w:ascii="TimesNewRomanRegular" w:hAnsi="TimesNewRomanRegular" w:cs="TimesNewRomanRegular"/>
          <w:lang w:val="en-US"/>
        </w:rPr>
      </w:pPr>
      <w:r>
        <w:rPr>
          <w:rFonts w:cs="TimesNewRomanRegular" w:ascii="TimesNewRomanRegular" w:hAnsi="TimesNewRomanRegular"/>
          <w:lang w:val="en-US"/>
        </w:rPr>
        <w:t xml:space="preserve">cient, high-quality </w:t>
      </w:r>
      <w:r>
        <w:rPr>
          <w:rFonts w:cs="TimesNewRomanRegular" w:ascii="TimesNewRomanRegular" w:hAnsi="TimesNewRomanRegular"/>
          <w:i/>
          <w:lang w:val="en-US"/>
        </w:rPr>
        <w:t>health care</w:t>
      </w:r>
      <w:r>
        <w:rPr>
          <w:rFonts w:cs="TimesNewRomanRegular" w:ascii="TimesNewRomanRegular" w:hAnsi="TimesNewRomanRegular"/>
          <w:lang w:val="en-US"/>
        </w:rPr>
        <w:t>. However, this mission may be further refined by goals as in</w:t>
      </w:r>
    </w:p>
    <w:p>
      <w:pPr>
        <w:pStyle w:val="Normal"/>
        <w:jc w:val="both"/>
        <w:rPr>
          <w:rFonts w:ascii="TimesNewRomanRegular" w:hAnsi="TimesNewRomanRegular" w:cs="TimesNewRomanRegular"/>
          <w:lang w:val="en-US"/>
        </w:rPr>
      </w:pPr>
      <w:r>
        <w:rPr>
          <w:rFonts w:cs="TimesNewRomanRegular" w:ascii="TimesNewRomanRegular" w:hAnsi="TimesNewRomanRegular"/>
          <w:lang w:val="en-US"/>
        </w:rPr>
        <w:t>Sect. 8.4.1 , for example.</w:t>
      </w:r>
    </w:p>
    <w:p>
      <w:pPr>
        <w:pStyle w:val="Normal"/>
        <w:jc w:val="both"/>
        <w:rPr>
          <w:rFonts w:ascii="TimesNewRomanRegular" w:hAnsi="TimesNewRomanRegular" w:cs="TimesNewRomanRegular"/>
          <w:lang w:val="en-US"/>
        </w:rPr>
      </w:pPr>
      <w:r>
        <w:rPr>
          <w:rFonts w:cs="TimesNewRomanRegular" w:ascii="TimesNewRomanRegular" w:hAnsi="TimesNewRomanRegular"/>
          <w:lang w:val="en-US"/>
        </w:rPr>
        <w:t xml:space="preserve">Different </w:t>
      </w:r>
      <w:r>
        <w:rPr>
          <w:rFonts w:cs="TimesNewRomanRegular" w:ascii="TimesNewRomanRegular" w:hAnsi="TimesNewRomanRegular"/>
          <w:i/>
          <w:lang w:val="en-US"/>
        </w:rPr>
        <w:t>hospitals</w:t>
      </w:r>
      <w:r>
        <w:rPr>
          <w:rFonts w:cs="TimesNewRomanRegular" w:ascii="TimesNewRomanRegular" w:hAnsi="TimesNewRomanRegular"/>
          <w:lang w:val="en-US"/>
        </w:rPr>
        <w:t xml:space="preserve"> may choose different subsets of these goals, which would result in</w:t>
      </w:r>
    </w:p>
    <w:p>
      <w:pPr>
        <w:pStyle w:val="Normal"/>
        <w:jc w:val="both"/>
        <w:rPr>
          <w:rFonts w:ascii="TimesNewRomanRegular" w:hAnsi="TimesNewRomanRegular" w:cs="TimesNewRomanRegular"/>
          <w:lang w:val="en-US"/>
        </w:rPr>
      </w:pPr>
      <w:r>
        <w:rPr>
          <w:rFonts w:cs="TimesNewRomanRegular" w:ascii="TimesNewRomanRegular" w:hAnsi="TimesNewRomanRegular"/>
          <w:lang w:val="en-US"/>
        </w:rPr>
        <w:t xml:space="preserve">different information management strategies and different architectures of </w:t>
      </w:r>
      <w:r>
        <w:rPr>
          <w:rFonts w:cs="TimesNewRomanRegular" w:ascii="TimesNewRomanRegular" w:hAnsi="TimesNewRomanRegular"/>
          <w:i/>
          <w:lang w:val="en-US"/>
        </w:rPr>
        <w:t>HIS</w:t>
      </w:r>
      <w:r>
        <w:rPr>
          <w:rFonts w:cs="TimesNewRomanRegular" w:ascii="TimesNewRomanRegular" w:hAnsi="TimesNewRomanRegular"/>
          <w:lang w:val="en-US"/>
        </w:rPr>
        <w:t xml:space="preserve">. If </w:t>
      </w:r>
      <w:r>
        <w:rPr>
          <w:rFonts w:cs="TimesNewRomanRegular" w:ascii="TimesNewRomanRegular" w:hAnsi="TimesNewRomanRegular"/>
          <w:i/>
          <w:lang w:val="en-US"/>
        </w:rPr>
        <w:t>hospital</w:t>
      </w:r>
    </w:p>
    <w:p>
      <w:pPr>
        <w:pStyle w:val="Normal"/>
        <w:jc w:val="both"/>
        <w:rPr>
          <w:rFonts w:ascii="TimesNewRomanRegular" w:hAnsi="TimesNewRomanRegular" w:cs="TimesNewRomanRegular"/>
          <w:lang w:val="en-US"/>
        </w:rPr>
      </w:pPr>
      <w:r>
        <w:rPr>
          <w:rFonts w:cs="TimesNewRomanRegular" w:ascii="TimesNewRomanRegular" w:hAnsi="TimesNewRomanRegular"/>
          <w:lang w:val="en-US"/>
        </w:rPr>
        <w:t xml:space="preserve">chosen goals are conflicting, </w:t>
      </w:r>
      <w:r>
        <w:rPr>
          <w:rFonts w:cs="TimesNewRomanItalic" w:ascii="TimesNewRomanItalic" w:hAnsi="TimesNewRomanItalic"/>
          <w:iCs/>
          <w:u w:val="single"/>
          <w:lang w:val="en-US"/>
        </w:rPr>
        <w:t>strategic information management</w:t>
      </w:r>
      <w:r>
        <w:rPr>
          <w:rFonts w:cs="TimesNewRomanItalic" w:ascii="TimesNewRomanItalic" w:hAnsi="TimesNewRomanItalic"/>
          <w:iCs/>
          <w:lang w:val="en-US"/>
        </w:rPr>
        <w:t xml:space="preserve"> </w:t>
      </w:r>
      <w:r>
        <w:rPr>
          <w:rFonts w:cs="TimesNewRomanRegular" w:ascii="TimesNewRomanRegular" w:hAnsi="TimesNewRomanRegular"/>
          <w:lang w:val="en-US"/>
        </w:rPr>
        <w:t>must try to solve these</w:t>
      </w:r>
    </w:p>
    <w:p>
      <w:pPr>
        <w:pStyle w:val="Normal"/>
        <w:jc w:val="both"/>
        <w:rPr>
          <w:rFonts w:ascii="TimesNewRomanRegular" w:hAnsi="TimesNewRomanRegular" w:cs="TimesNewRomanRegular"/>
          <w:i/>
          <w:i/>
          <w:lang w:val="en-US"/>
        </w:rPr>
      </w:pPr>
      <w:r>
        <w:rPr>
          <w:rFonts w:cs="TimesNewRomanRegular" w:ascii="TimesNewRomanRegular" w:hAnsi="TimesNewRomanRegular"/>
          <w:lang w:val="en-US"/>
        </w:rPr>
        <w:t xml:space="preserve">conflicts and establish a clear order of priorities, in accordance with the </w:t>
      </w:r>
      <w:r>
        <w:rPr>
          <w:rFonts w:cs="TimesNewRomanRegular" w:ascii="TimesNewRomanRegular" w:hAnsi="TimesNewRomanRegular"/>
          <w:i/>
          <w:lang w:val="en-US"/>
        </w:rPr>
        <w:t>enterprise’s</w:t>
      </w:r>
      <w:r>
        <w:rPr>
          <w:rFonts w:cs="TimesNewRomanRegular" w:ascii="TimesNewRomanRegular" w:hAnsi="TimesNewRomanRegular"/>
          <w:lang w:val="en-US"/>
        </w:rPr>
        <w:t xml:space="preserve"> </w:t>
      </w:r>
      <w:r>
        <w:rPr>
          <w:rFonts w:cs="TimesNewRomanRegular" w:ascii="TimesNewRomanRegular" w:hAnsi="TimesNewRomanRegular"/>
          <w:i/>
          <w:lang w:val="en-US"/>
        </w:rPr>
        <w:t>business</w:t>
      </w:r>
    </w:p>
    <w:p>
      <w:pPr>
        <w:pStyle w:val="Normal"/>
        <w:jc w:val="both"/>
        <w:rPr>
          <w:rFonts w:ascii="TimesNewRomanRegular" w:hAnsi="TimesNewRomanRegular" w:cs="TimesNewRomanRegular"/>
          <w:lang w:val="en-US"/>
        </w:rPr>
      </w:pPr>
      <w:r>
        <w:rPr>
          <w:rFonts w:cs="TimesNewRomanRegular" w:ascii="TimesNewRomanRegular" w:hAnsi="TimesNewRomanRegular"/>
          <w:i/>
          <w:lang w:val="en-US"/>
        </w:rPr>
        <w:t>plan</w:t>
      </w:r>
      <w:r>
        <w:rPr>
          <w:rFonts w:cs="TimesNewRomanRegular" w:ascii="TimesNewRomanRegular" w:hAnsi="TimesNewRomanRegular"/>
          <w:lang w:val="en-US"/>
        </w:rPr>
        <w:t>.</w:t>
      </w:r>
    </w:p>
    <w:p>
      <w:pPr>
        <w:pStyle w:val="Normal"/>
        <w:jc w:val="both"/>
        <w:rPr>
          <w:rFonts w:ascii="TimesNewRomanItalic" w:hAnsi="TimesNewRomanItalic" w:cs="TimesNewRomanItalic"/>
          <w:iCs/>
          <w:lang w:val="en-US"/>
        </w:rPr>
      </w:pPr>
      <w:r>
        <w:rPr>
          <w:rFonts w:cs="TimesNewRomanRegular" w:ascii="TimesNewRomanRegular" w:hAnsi="TimesNewRomanRegular"/>
          <w:lang w:val="en-US"/>
        </w:rPr>
        <w:t xml:space="preserve">It is obvious that the </w:t>
      </w:r>
      <w:r>
        <w:rPr>
          <w:rFonts w:cs="TimesNewRomanRegular" w:ascii="TimesNewRomanRegular" w:hAnsi="TimesNewRomanRegular"/>
          <w:b/>
          <w:lang w:val="en-US"/>
        </w:rPr>
        <w:t>CIO</w:t>
      </w:r>
      <w:r>
        <w:rPr>
          <w:rFonts w:cs="TimesNewRomanRegular" w:ascii="TimesNewRomanRegular" w:hAnsi="TimesNewRomanRegular"/>
          <w:lang w:val="en-US"/>
        </w:rPr>
        <w:t xml:space="preserve"> as person in charge for </w:t>
      </w:r>
      <w:r>
        <w:rPr>
          <w:rFonts w:cs="TimesNewRomanItalic" w:ascii="TimesNewRomanItalic" w:hAnsi="TimesNewRomanItalic"/>
          <w:iCs/>
          <w:u w:val="single"/>
          <w:lang w:val="en-US"/>
        </w:rPr>
        <w:t>strategic information management</w:t>
      </w:r>
    </w:p>
    <w:p>
      <w:pPr>
        <w:pStyle w:val="Normal"/>
        <w:jc w:val="both"/>
        <w:rPr>
          <w:rFonts w:ascii="TimesNewRomanRegular" w:hAnsi="TimesNewRomanRegular" w:cs="TimesNewRomanRegular"/>
          <w:lang w:val="en-US"/>
        </w:rPr>
      </w:pPr>
      <w:r>
        <w:rPr>
          <w:rFonts w:cs="TimesNewRomanRegular" w:ascii="TimesNewRomanRegular" w:hAnsi="TimesNewRomanRegular"/>
          <w:lang w:val="en-US"/>
        </w:rPr>
        <w:t xml:space="preserve">needs knowledge about the </w:t>
      </w:r>
      <w:commentRangeStart w:id="9"/>
      <w:r>
        <w:rPr>
          <w:rFonts w:cs="TimesNewRomanRegular" w:ascii="TimesNewRomanRegular" w:hAnsi="TimesNewRomanRegular"/>
          <w:u w:val="single"/>
          <w:lang w:val="en-US"/>
        </w:rPr>
        <w:t>enterprise strategy</w:t>
      </w:r>
      <w:r>
        <w:rPr>
          <w:rFonts w:cs="TimesNewRomanRegular" w:ascii="TimesNewRomanRegular" w:hAnsi="TimesNewRomanRegular"/>
          <w:u w:val="single"/>
          <w:lang w:val="en-US"/>
        </w:rPr>
      </w:r>
      <w:commentRangeEnd w:id="9"/>
      <w:r>
        <w:commentReference w:id="9"/>
      </w:r>
      <w:r>
        <w:rPr>
          <w:rFonts w:cs="TimesNewRomanRegular" w:ascii="TimesNewRomanRegular" w:hAnsi="TimesNewRomanRegular"/>
          <w:lang w:val="en-US"/>
        </w:rPr>
        <w:t xml:space="preserve"> and the </w:t>
      </w:r>
      <w:r>
        <w:rPr>
          <w:rFonts w:cs="TimesNewRomanRegular" w:ascii="TimesNewRomanRegular" w:hAnsi="TimesNewRomanRegular"/>
          <w:i/>
          <w:lang w:val="en-US"/>
        </w:rPr>
        <w:t>enterprise business plan</w:t>
      </w:r>
      <w:r>
        <w:rPr>
          <w:rFonts w:cs="TimesNewRomanRegular" w:ascii="TimesNewRomanRegular" w:hAnsi="TimesNewRomanRegular"/>
          <w:lang w:val="en-US"/>
        </w:rPr>
        <w:t>. But also,</w:t>
      </w:r>
    </w:p>
    <w:p>
      <w:pPr>
        <w:pStyle w:val="Normal"/>
        <w:jc w:val="both"/>
        <w:rPr>
          <w:rFonts w:ascii="TimesNewRomanRegular" w:hAnsi="TimesNewRomanRegular" w:cs="TimesNewRomanRegular"/>
          <w:lang w:val="en-US"/>
        </w:rPr>
      </w:pPr>
      <w:r>
        <w:rPr>
          <w:rFonts w:cs="TimesNewRomanRegular" w:ascii="TimesNewRomanRegular" w:hAnsi="TimesNewRomanRegular"/>
          <w:lang w:val="en-US"/>
        </w:rPr>
        <w:t xml:space="preserve">the </w:t>
      </w:r>
      <w:r>
        <w:rPr>
          <w:rFonts w:cs="TimesNewRomanRegular" w:ascii="TimesNewRomanRegular" w:hAnsi="TimesNewRomanRegular"/>
          <w:i/>
          <w:lang w:val="en-US"/>
        </w:rPr>
        <w:t>hospital</w:t>
      </w:r>
      <w:r>
        <w:rPr>
          <w:rFonts w:cs="TimesNewRomanRegular" w:ascii="TimesNewRomanRegular" w:hAnsi="TimesNewRomanRegular"/>
          <w:lang w:val="en-US"/>
        </w:rPr>
        <w:t xml:space="preserve">’s management needs knowledge about the potential of </w:t>
      </w:r>
      <w:r>
        <w:rPr>
          <w:rFonts w:cs="TimesNewRomanRegular" w:ascii="TimesNewRomanRegular" w:hAnsi="TimesNewRomanRegular"/>
          <w:u w:val="single"/>
          <w:lang w:val="en-US"/>
        </w:rPr>
        <w:t>information processing</w:t>
      </w:r>
    </w:p>
    <w:p>
      <w:pPr>
        <w:pStyle w:val="Normal"/>
        <w:spacing w:before="0" w:after="200"/>
        <w:jc w:val="both"/>
        <w:rPr/>
      </w:pPr>
      <w:r>
        <w:rPr>
          <w:rFonts w:cs="TimesNewRomanRegular" w:ascii="TimesNewRomanRegular" w:hAnsi="TimesNewRomanRegular"/>
          <w:lang w:val="en-US"/>
        </w:rPr>
        <w:t xml:space="preserve">with regard </w:t>
      </w:r>
      <w:commentRangeStart w:id="10"/>
      <w:r>
        <w:rPr>
          <w:rFonts w:cs="TimesNewRomanRegular" w:ascii="TimesNewRomanRegular" w:hAnsi="TimesNewRomanRegular"/>
          <w:lang w:val="en-US"/>
        </w:rPr>
        <w:t xml:space="preserve">to </w:t>
      </w:r>
      <w:r>
        <w:rPr>
          <w:rFonts w:cs="TimesNewRomanRegular" w:ascii="TimesNewRomanRegular" w:hAnsi="TimesNewRomanRegular"/>
          <w:u w:val="single"/>
          <w:lang w:val="en-US"/>
        </w:rPr>
        <w:t xml:space="preserve">formulation, realization, and evaluation of the </w:t>
      </w:r>
      <w:commentRangeStart w:id="11"/>
      <w:r>
        <w:rPr>
          <w:rFonts w:cs="TimesNewRomanRegular" w:ascii="TimesNewRomanRegular" w:hAnsi="TimesNewRomanRegular"/>
          <w:i/>
          <w:u w:val="single"/>
          <w:lang w:val="en-US"/>
        </w:rPr>
        <w:t>hospital’s strategy</w:t>
      </w:r>
      <w:r>
        <w:rPr>
          <w:rFonts w:cs="TimesNewRomanRegular" w:ascii="TimesNewRomanRegular" w:hAnsi="TimesNewRomanRegular"/>
          <w:i/>
          <w:u w:val="single"/>
          <w:lang w:val="en-US"/>
        </w:rPr>
      </w:r>
      <w:commentRangeEnd w:id="11"/>
      <w:r>
        <w:commentReference w:id="11"/>
      </w:r>
      <w:r>
        <w:rPr>
          <w:rFonts w:cs="TimesNewRomanRegular" w:ascii="TimesNewRomanRegular" w:hAnsi="TimesNewRomanRegular"/>
          <w:i/>
          <w:u w:val="single"/>
          <w:lang w:val="en-US"/>
        </w:rPr>
      </w:r>
      <w:commentRangeEnd w:id="10"/>
      <w:r>
        <w:commentReference w:id="10"/>
      </w:r>
      <w:r>
        <w:rPr>
          <w:rFonts w:cs="TimesNewRomanRegular" w:ascii="TimesNewRomanRegular" w:hAnsi="TimesNewRomanRegular"/>
          <w:lang w:val="en-US"/>
        </w:rPr>
        <w:t xml:space="preserve">. </w:t>
      </w:r>
      <w:r>
        <w:rPr>
          <w:rFonts w:cs="TimesNewRomanItalic" w:ascii="TimesNewRomanItalic" w:hAnsi="TimesNewRomanItalic"/>
          <w:iCs/>
          <w:u w:val="single"/>
          <w:lang w:val="en-US"/>
        </w:rPr>
        <w:t>Strategic information management</w:t>
      </w:r>
      <w:r>
        <w:rPr>
          <w:rFonts w:cs="TimesNewRomanItalic" w:ascii="TimesNewRomanItalic" w:hAnsi="TimesNewRomanItalic"/>
          <w:iCs/>
          <w:lang w:val="en-US"/>
        </w:rPr>
        <w:t xml:space="preserve"> </w:t>
      </w:r>
      <w:r>
        <w:rPr>
          <w:rFonts w:cs="TimesNewRomanRegular" w:ascii="TimesNewRomanRegular" w:hAnsi="TimesNewRomanRegular"/>
          <w:lang w:val="en-US"/>
        </w:rPr>
        <w:t xml:space="preserve">must be able to offer this information to </w:t>
      </w:r>
      <w:r>
        <w:rPr>
          <w:rFonts w:cs="TimesNewRomanRegular" w:ascii="TimesNewRomanRegular" w:hAnsi="TimesNewRomanRegular"/>
          <w:u w:val="single"/>
          <w:lang w:val="en-US"/>
        </w:rPr>
        <w:t>hospital management</w:t>
      </w:r>
      <w:r>
        <w:rPr>
          <w:rFonts w:cs="TimesNewRomanRegular" w:ascii="TimesNewRomanRegular" w:hAnsi="TimesNewRomanRegular"/>
          <w:lang w:val="en-US"/>
        </w:rPr>
        <w:t xml:space="preserve"> in adequate and understandable form. Methods for </w:t>
      </w:r>
      <w:commentRangeStart w:id="12"/>
      <w:r>
        <w:rPr>
          <w:rFonts w:cs="TimesNewRomanRegular" w:ascii="TimesNewRomanRegular" w:hAnsi="TimesNewRomanRegular"/>
          <w:u w:val="single"/>
          <w:lang w:val="en-US"/>
        </w:rPr>
        <w:t>strategic alignment</w:t>
      </w:r>
      <w:r>
        <w:rPr>
          <w:rFonts w:cs="TimesNewRomanRegular" w:ascii="TimesNewRomanRegular" w:hAnsi="TimesNewRomanRegular"/>
          <w:lang w:val="en-US"/>
        </w:rPr>
        <w:t xml:space="preserve"> </w:t>
      </w:r>
      <w:r>
        <w:rPr>
          <w:rFonts w:cs="TimesNewRomanRegular" w:ascii="TimesNewRomanRegular" w:hAnsi="TimesNewRomanRegular"/>
          <w:lang w:val="en-US"/>
        </w:rPr>
      </w:r>
      <w:commentRangeEnd w:id="12"/>
      <w:r>
        <w:commentReference w:id="12"/>
      </w:r>
      <w:r>
        <w:rPr>
          <w:rFonts w:cs="TimesNewRomanRegular" w:ascii="TimesNewRomanRegular" w:hAnsi="TimesNewRomanRegular"/>
          <w:lang w:val="en-US"/>
        </w:rPr>
        <w:t>are presented in the methods section, below</w:t>
      </w:r>
      <w:bookmarkStart w:id="0" w:name="_GoBack"/>
      <w:bookmarkEnd w:id="0"/>
      <w:r>
        <w:rPr>
          <w:rFonts w:cs="TimesNewRomanRegular" w:ascii="TimesNewRomanRegular" w:hAnsi="TimesNewRomanRegular"/>
          <w:lang w:val="en-US"/>
        </w:rPr>
        <w:t>.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Franziska Jahn" w:date="2019-06-05T08:23:00Z" w:initials="FJ">
    <w:p>
      <w:r>
        <w:rPr>
          <w:rFonts w:ascii="DejaVu Serif" w:hAnsi="DejaVu Serif" w:eastAsia="DejaVu Sans" w:cs="DejaVu Sans"/>
          <w:sz w:val="24"/>
          <w:szCs w:val="24"/>
          <w:lang w:val="en-US" w:eastAsia="en-US" w:bidi="en-US"/>
        </w:rPr>
        <w:t>Bitte auch die Synonyme markieren</w:t>
      </w:r>
    </w:p>
  </w:comment>
  <w:comment w:id="1" w:author="Franziska Jahn" w:date="2019-06-05T08:23:00Z" w:initials="FJ">
    <w:p>
      <w:r>
        <w:rPr>
          <w:rFonts w:ascii="DejaVu Serif" w:hAnsi="DejaVu Serif" w:eastAsia="DejaVu Sans" w:cs="DejaVu Sans"/>
          <w:sz w:val="24"/>
          <w:szCs w:val="24"/>
          <w:lang w:val="en-US" w:eastAsia="en-US" w:bidi="en-US"/>
        </w:rPr>
        <w:t>Dahinter verbirgt sich auch eine Aufgabe.</w:t>
      </w:r>
    </w:p>
  </w:comment>
  <w:comment w:id="2" w:author="Franziska Jahn" w:date="2019-06-05T08:23:00Z" w:initials="FJ">
    <w:p>
      <w:r>
        <w:rPr>
          <w:rFonts w:ascii="DejaVu Serif" w:hAnsi="DejaVu Serif" w:eastAsia="DejaVu Sans" w:cs="DejaVu Sans"/>
          <w:sz w:val="24"/>
          <w:szCs w:val="24"/>
          <w:lang w:val="en-US" w:eastAsia="en-US" w:bidi="en-US"/>
        </w:rPr>
        <w:t>ebenfalls</w:t>
      </w:r>
    </w:p>
  </w:comment>
  <w:comment w:id="3" w:author="Franziska Jahn" w:date="2019-06-05T08:24:00Z" w:initials="FJ">
    <w:p>
      <w:r>
        <w:rPr>
          <w:rFonts w:ascii="DejaVu Serif" w:hAnsi="DejaVu Serif" w:eastAsia="DejaVu Sans" w:cs="DejaVu Sans"/>
          <w:sz w:val="24"/>
          <w:szCs w:val="24"/>
          <w:lang w:val="en-US" w:eastAsia="en-US" w:bidi="en-US"/>
        </w:rPr>
        <w:t>role</w:t>
      </w:r>
    </w:p>
  </w:comment>
  <w:comment w:id="4" w:author="Franziska Jahn" w:date="2019-06-05T08:25:00Z" w:initials="FJ">
    <w:p>
      <w:r>
        <w:rPr>
          <w:rFonts w:ascii="DejaVu Serif" w:hAnsi="DejaVu Serif" w:eastAsia="DejaVu Sans" w:cs="DejaVu Sans"/>
          <w:sz w:val="24"/>
          <w:szCs w:val="24"/>
          <w:lang w:val="en-US" w:eastAsia="en-US" w:bidi="en-US"/>
        </w:rPr>
        <w:t>Was ist das? Kannst du da mal bitte ins Buch gucken.</w:t>
      </w:r>
    </w:p>
  </w:comment>
  <w:comment w:id="5" w:author="Franziska Jahn" w:date="2019-06-05T08:25:00Z" w:initials="FJ">
    <w:p>
      <w:r>
        <w:rPr>
          <w:rFonts w:ascii="DejaVu Serif" w:hAnsi="DejaVu Serif" w:eastAsia="DejaVu Sans" w:cs="DejaVu Sans"/>
          <w:sz w:val="24"/>
          <w:szCs w:val="24"/>
          <w:lang w:val="en-US" w:eastAsia="en-US" w:bidi="en-US"/>
        </w:rPr>
        <w:t>Hier müssen die Aufgaben noch markiert werden (auch wenn die hier in Verben versteckt sind).</w:t>
      </w:r>
    </w:p>
  </w:comment>
  <w:comment w:id="6" w:author="Franziska Jahn" w:date="2019-06-05T08:26:00Z" w:initials="FJ">
    <w:p>
      <w:r>
        <w:rPr>
          <w:rFonts w:ascii="DejaVu Serif" w:hAnsi="DejaVu Serif" w:eastAsia="DejaVu Sans" w:cs="DejaVu Sans"/>
          <w:sz w:val="24"/>
          <w:szCs w:val="24"/>
          <w:lang w:val="en-US" w:eastAsia="en-US" w:bidi="en-US"/>
        </w:rPr>
        <w:t>Objekttyp</w:t>
      </w:r>
    </w:p>
  </w:comment>
  <w:comment w:id="7" w:author="Franziska Jahn" w:date="2019-06-05T08:27:00Z" w:initials="FJ">
    <w:p>
      <w:r>
        <w:rPr>
          <w:rFonts w:ascii="DejaVu Serif" w:hAnsi="DejaVu Serif" w:eastAsia="DejaVu Sans" w:cs="DejaVu Sans"/>
          <w:sz w:val="24"/>
          <w:szCs w:val="24"/>
          <w:lang w:val="en-US" w:eastAsia="en-US" w:bidi="en-US"/>
        </w:rPr>
        <w:t>Aufgabe</w:t>
      </w:r>
    </w:p>
  </w:comment>
  <w:comment w:id="8" w:author="Franziska Jahn" w:date="2019-06-05T08:27:00Z" w:initials="FJ">
    <w:p>
      <w:r>
        <w:rPr>
          <w:rFonts w:ascii="DejaVu Serif" w:hAnsi="DejaVu Serif" w:eastAsia="DejaVu Sans" w:cs="DejaVu Sans"/>
          <w:sz w:val="24"/>
          <w:szCs w:val="24"/>
          <w:lang w:val="en-US" w:eastAsia="en-US" w:bidi="en-US"/>
        </w:rPr>
        <w:t>Aufgabe</w:t>
      </w:r>
    </w:p>
  </w:comment>
  <w:comment w:id="9" w:author="Franziska Jahn" w:date="2019-06-05T08:28:00Z" w:initials="FJ">
    <w:p>
      <w:r>
        <w:rPr>
          <w:rFonts w:ascii="DejaVu Serif" w:hAnsi="DejaVu Serif" w:eastAsia="DejaVu Sans" w:cs="DejaVu Sans"/>
          <w:sz w:val="24"/>
          <w:szCs w:val="24"/>
          <w:lang w:val="en-US" w:eastAsia="en-US" w:bidi="en-US"/>
        </w:rPr>
        <w:t>Entity type</w:t>
      </w:r>
    </w:p>
  </w:comment>
  <w:comment w:id="11" w:author="Franziska Jahn" w:date="2019-06-05T08:28:00Z" w:initials="FJ">
    <w:p>
      <w:r>
        <w:rPr>
          <w:rFonts w:ascii="DejaVu Serif" w:hAnsi="DejaVu Serif" w:eastAsia="DejaVu Sans" w:cs="DejaVu Sans"/>
          <w:sz w:val="24"/>
          <w:szCs w:val="24"/>
          <w:lang w:val="en-US" w:eastAsia="en-US" w:bidi="en-US"/>
        </w:rPr>
        <w:t>Entity type</w:t>
      </w:r>
    </w:p>
  </w:comment>
  <w:comment w:id="10" w:author="Franziska Jahn" w:date="2019-06-05T08:29:00Z" w:initials="FJ">
    <w:p>
      <w:r>
        <w:rPr>
          <w:rFonts w:ascii="DejaVu Serif" w:hAnsi="DejaVu Serif" w:eastAsia="DejaVu Sans" w:cs="DejaVu Sans"/>
          <w:sz w:val="24"/>
          <w:szCs w:val="24"/>
          <w:lang w:val="en-US" w:eastAsia="en-US" w:bidi="en-US"/>
        </w:rPr>
        <w:t>Aufgaben</w:t>
      </w:r>
    </w:p>
  </w:comment>
  <w:comment w:id="12" w:author="Franziska Jahn" w:date="2019-06-05T08:29:00Z" w:initials="FJ">
    <w:p>
      <w:r>
        <w:rPr>
          <w:rFonts w:ascii="DejaVu Serif" w:hAnsi="DejaVu Serif" w:eastAsia="DejaVu Sans" w:cs="DejaVu Sans"/>
          <w:sz w:val="24"/>
          <w:szCs w:val="24"/>
          <w:lang w:val="en-US" w:eastAsia="en-US" w:bidi="en-US"/>
        </w:rPr>
        <w:t>Aufgabe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DejaVu Sans">
    <w:charset w:val="01"/>
    <w:family w:val="swiss"/>
    <w:pitch w:val="variable"/>
  </w:font>
  <w:font w:name="TimesNewRomanRegular">
    <w:charset w:val="01"/>
    <w:family w:val="roman"/>
    <w:pitch w:val="variable"/>
  </w:font>
  <w:font w:name="TimesNewRomanItalic">
    <w:charset w:val="01"/>
    <w:family w:val="roman"/>
    <w:pitch w:val="variable"/>
  </w:font>
  <w:font w:name="MyriadPro-SemiboldCond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unotentextZchn" w:customStyle="1">
    <w:name w:val="Fußnotentext Zchn"/>
    <w:basedOn w:val="DefaultParagraphFont"/>
    <w:link w:val="Funotentext"/>
    <w:uiPriority w:val="99"/>
    <w:semiHidden/>
    <w:qFormat/>
    <w:rsid w:val="0077590d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77590d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d58a6"/>
    <w:rPr>
      <w:sz w:val="16"/>
      <w:szCs w:val="16"/>
    </w:rPr>
  </w:style>
  <w:style w:type="character" w:styleId="KommentartextZchn" w:customStyle="1">
    <w:name w:val="Kommentartext Zchn"/>
    <w:basedOn w:val="DefaultParagraphFont"/>
    <w:link w:val="Kommentartext"/>
    <w:uiPriority w:val="99"/>
    <w:semiHidden/>
    <w:qFormat/>
    <w:rsid w:val="00ed58a6"/>
    <w:rPr>
      <w:sz w:val="20"/>
      <w:szCs w:val="20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qFormat/>
    <w:rsid w:val="00ed58a6"/>
    <w:rPr>
      <w:b/>
      <w:bCs/>
      <w:sz w:val="20"/>
      <w:szCs w:val="20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ed58a6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ootnote">
    <w:name w:val="Footnote Text"/>
    <w:basedOn w:val="Normal"/>
    <w:link w:val="FunotentextZchn"/>
    <w:uiPriority w:val="99"/>
    <w:semiHidden/>
    <w:unhideWhenUsed/>
    <w:rsid w:val="0077590d"/>
    <w:pPr>
      <w:spacing w:lineRule="auto" w:line="240" w:before="0" w:after="0"/>
    </w:pPr>
    <w:rPr>
      <w:sz w:val="20"/>
      <w:szCs w:val="20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ed58a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ed58a6"/>
    <w:pPr/>
    <w:rPr>
      <w:b/>
      <w:bCs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d58a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LibreOffice/6.1.6.3$Linux_X86_64 LibreOffice_project/10$Build-3</Application>
  <Pages>4</Pages>
  <Words>993</Words>
  <Characters>5849</Characters>
  <CharactersWithSpaces>6754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2019-06-05T11:24:00Z</dcterms:created>
  <dc:creator>Franzi</dc:creator>
  <dc:description/>
  <dc:language>de-DE</dc:language>
  <cp:lastModifiedBy>Yannik Eisold</cp:lastModifiedBy>
  <dcterms:modified xsi:type="dcterms:W3CDTF">2019-06-05T11:24:00Z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