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Calibri" w:cs="Calibri" w:eastAsia="Calibri" w:hAnsi="Calibri"/>
          <w:color w:val="7A6672"/>
          <w:sz w:val="22"/>
          <w:szCs w:val="22"/>
        </w:rPr>
        <w:t xml:space="preserve">EFFORT Consultora E.A.S.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6B1F4E"/>
          <w:sz w:val="48"/>
          <w:szCs w:val="48"/>
        </w:rPr>
        <w:t xml:space="preserve">Manual de procedimiento de documentos</w:t>
      </w:r>
    </w:p>
    <w:p>
      <w:pPr>
        <w:spacing w:after="60"/>
      </w:pPr>
      <w:r>
        <w:rPr>
          <w:rFonts w:ascii="Calibri" w:cs="Calibri" w:eastAsia="Calibri" w:hAnsi="Calibri"/>
          <w:color w:val="3F2A36"/>
          <w:sz w:val="26"/>
          <w:szCs w:val="26"/>
        </w:rPr>
        <w:t xml:space="preserve">Cómo guardar, nombrar y ordenar los documentos de los clientes</w:t>
      </w:r>
    </w:p>
    <w:p>
      <w:pPr>
        <w:pBdr>
          <w:bottom w:val="single" w:color="6B1F4E" w:sz="12" w:space="4"/>
        </w:pBdr>
        <w:spacing w:after="240"/>
      </w:pPr>
      <w:r>
        <w:rPr>
          <w:rFonts w:ascii="Calibri" w:cs="Calibri" w:eastAsia="Calibri" w:hAnsi="Calibri"/>
          <w:color w:val="5A4852"/>
          <w:sz w:val="21"/>
          <w:szCs w:val="21"/>
        </w:rPr>
        <w:t xml:space="preserve">Versión 1.1 · 6 de octubre de 2026 · Vigente para todo documento nuevo</w:t>
      </w:r>
    </w:p>
    <w:p>
      <w:pPr>
        <w:pStyle w:val="Heading1"/>
        <w:keepNext/>
        <w:spacing w:after="140" w:before="320"/>
      </w:pPr>
      <w:r>
        <w:rPr>
          <w:rFonts w:ascii="Calibri" w:cs="Calibri" w:eastAsia="Calibri" w:hAnsi="Calibri"/>
          <w:b/>
          <w:bCs/>
          <w:color w:val="6B1F4E"/>
          <w:sz w:val="32"/>
          <w:szCs w:val="32"/>
        </w:rPr>
        <w:t xml:space="preserve">Hoja rápida — para imprimir y tener a mano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Diez reglas. Si solo se recuerda esto, el 90 % del orden está asegurado.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Un documento, un lugar, un nombre.</w:t>
      </w:r>
      <w:r>
        <w:rPr>
          <w:rFonts w:ascii="Calibri" w:cs="Calibri" w:eastAsia="Calibri" w:hAnsi="Calibri"/>
          <w:sz w:val="22"/>
          <w:szCs w:val="22"/>
        </w:rPr>
        <w:t xml:space="preserve"> Nunca dos copias del mismo archivo.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La carpeta es el período que el documento declara, no el día en que se guardó.</w:t>
      </w:r>
      <w:r>
        <w:rPr>
          <w:rFonts w:ascii="Calibri" w:cs="Calibri" w:eastAsia="Calibri" w:hAnsi="Calibri"/>
          <w:sz w:val="22"/>
          <w:szCs w:val="22"/>
        </w:rPr>
        <w:t xml:space="preserve"> El IVA de marzo presentado en abril va en 03 MARZO.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El nombre dice qué es: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QUÉ ES + PERÍODO + CLIENTE</w:t>
      </w:r>
      <w:r>
        <w:rPr>
          <w:rFonts w:ascii="Calibri" w:cs="Calibri" w:eastAsia="Calibri" w:hAnsi="Calibri"/>
          <w:sz w:val="22"/>
          <w:szCs w:val="22"/>
        </w:rPr>
        <w:t xml:space="preserve">. Período mensual MMAAAA (032026), anual AAAA (2026). Ejemplo: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DDJJ IVA 032026 FUMIPRO SA.pdf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La prueba de presentación se baja en PDF desde Marangatú.</w:t>
      </w:r>
      <w:r>
        <w:rPr>
          <w:rFonts w:ascii="Calibri" w:cs="Calibri" w:eastAsia="Calibri" w:hAnsi="Calibri"/>
          <w:sz w:val="22"/>
          <w:szCs w:val="22"/>
        </w:rPr>
        <w:t xml:space="preserve"> Nunca una foto, una captura ni un escaneo: el sistema no los puede leer.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Las planillas RG 90 se guardan siempre como .xlsx</w:t>
      </w:r>
      <w:r>
        <w:rPr>
          <w:rFonts w:ascii="Calibri" w:cs="Calibri" w:eastAsia="Calibri" w:hAnsi="Calibri"/>
          <w:sz w:val="22"/>
          <w:szCs w:val="22"/>
        </w:rPr>
        <w:t xml:space="preserve">, nunca .xls.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Una planilla corregida empieza con CORRECCION.</w:t>
      </w:r>
      <w:r>
        <w:rPr>
          <w:rFonts w:ascii="Calibri" w:cs="Calibri" w:eastAsia="Calibri" w:hAnsi="Calibri"/>
          <w:sz w:val="22"/>
          <w:szCs w:val="22"/>
        </w:rPr>
        <w:t xml:space="preserve"> Una versión nueva de cualquier otro documento se guarda con el MISMO nombre en el MISMO lugar (OneDrive guarda el historial).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Prohibido en un nombre:</w:t>
      </w:r>
      <w:r>
        <w:rPr>
          <w:rFonts w:ascii="Calibri" w:cs="Calibri" w:eastAsia="Calibri" w:hAnsi="Calibri"/>
          <w:sz w:val="22"/>
          <w:szCs w:val="22"/>
        </w:rPr>
        <w:t xml:space="preserve"> copia, (1), nuevo, final, ok, IMG, WhatsApp, scan.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Nada se borra.</w:t>
      </w:r>
      <w:r>
        <w:rPr>
          <w:rFonts w:ascii="Calibri" w:cs="Calibri" w:eastAsia="Calibri" w:hAnsi="Calibri"/>
          <w:sz w:val="22"/>
          <w:szCs w:val="22"/>
        </w:rPr>
        <w:t xml:space="preserve"> Si hay una duda, el archivo se guarda en la carpeta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ZZ A CLASIFICAR</w:t>
      </w:r>
      <w:r>
        <w:rPr>
          <w:rFonts w:ascii="Calibri" w:cs="Calibri" w:eastAsia="Calibri" w:hAnsi="Calibri"/>
          <w:sz w:val="22"/>
          <w:szCs w:val="22"/>
        </w:rPr>
        <w:t xml:space="preserve"> del cliente (una carpeta como cualquier otra, dentro de la carpeta de cada cliente) y se avisa.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Todo se guarda en la carpeta del cliente en OneDrive.</w:t>
      </w:r>
      <w:r>
        <w:rPr>
          <w:rFonts w:ascii="Calibri" w:cs="Calibri" w:eastAsia="Calibri" w:hAnsi="Calibri"/>
          <w:sz w:val="22"/>
          <w:szCs w:val="22"/>
        </w:rPr>
        <w:t xml:space="preserve"> Nada se queda en el escritorio, en Descargas, en el correo ni en un chat.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Después de guardar, mirar la pantalla Faltantes</w:t>
      </w:r>
      <w:r>
        <w:rPr>
          <w:rFonts w:ascii="Calibri" w:cs="Calibri" w:eastAsia="Calibri" w:hAnsi="Calibri"/>
          <w:sz w:val="22"/>
          <w:szCs w:val="22"/>
        </w:rPr>
        <w:t xml:space="preserve"> del sistema: si algo falta o no tiene comprobante, ahí aparece.</w:t>
      </w:r>
    </w:p>
    <w:p>
      <w:pPr>
        <w:spacing w:after="60"/>
      </w:pP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3F2A36"/>
          <w:sz w:val="25"/>
          <w:szCs w:val="25"/>
        </w:rPr>
        <w:t xml:space="preserve">El árbol de carpetas, en una mirada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CLIENTES/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└─ 133 NOMBRE DEL CLIENTE SA/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   ├─ 00 PERMANENTE/                      lo que no tiene año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   │   ├─ SOCIETARIO/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   │   └─ TRIBUTARIO/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   ├─ PERIODO 2026/                       el año al que corresponden los documentos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   │   ├─ DOCUMENTOS CONTABLES/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   │   │   ├─ 01 ENERO/ … 12 DICIEMBRE/   documentos de cada mes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   │   │   └─ CIERRE 2026/                impuestos y balances anuales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   │   ├─ DOCUMENTOS LEGALES Y SOCIETARIOS/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   │   ├─ DOCUMENTOS LABORALES/           IPS y MTESS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   │   └─ DOCUMENTOS VARIOS/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   └─ ZZ A CLASIFICAR/                    lo que no se sabe dónde va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 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CLIENTES/ZZ A CLASIFICAR/                 además, una general: para lo que ni siquiera se sabe de qué cliente es</w:t>
      </w:r>
    </w:p>
    <w:p>
      <w:pPr>
        <w:spacing w:after="140"/>
      </w:pPr>
    </w:p>
    <w:p>
      <w:r>
        <w:br w:type="page"/>
      </w:r>
    </w:p>
    <w:p>
      <w:pPr>
        <w:pStyle w:val="Heading1"/>
        <w:keepNext/>
        <w:spacing w:after="140" w:before="320"/>
      </w:pPr>
      <w:r>
        <w:rPr>
          <w:rFonts w:ascii="Calibri" w:cs="Calibri" w:eastAsia="Calibri" w:hAnsi="Calibri"/>
          <w:b/>
          <w:bCs/>
          <w:color w:val="6B1F4E"/>
          <w:sz w:val="32"/>
          <w:szCs w:val="32"/>
        </w:rPr>
        <w:t xml:space="preserve">1. Para qué sirve este manual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EFFORT guarda los documentos de más de cien clientes en un único OneDrive. Cuando cada persona los guarda a su manera, el costo aparece más tarde: documentos que no se encuentran, el mismo archivo repetido veinte veces, declaraciones guardadas en el cliente equivocado y un sistema de control que no puede saber qué hay en cada carpeta.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Este manual fija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una sola forma correcta</w:t>
      </w:r>
      <w:r>
        <w:rPr>
          <w:rFonts w:ascii="Calibri" w:cs="Calibri" w:eastAsia="Calibri" w:hAnsi="Calibri"/>
          <w:sz w:val="22"/>
          <w:szCs w:val="22"/>
        </w:rPr>
        <w:t xml:space="preserve"> de guardar, nombrar y ordenar todo documento nuevo. No describe cómo se trabajó hasta hoy: define cómo se trabaja de ahora en adelante. Es la norma de la casa. Cualquier duda se resuelve acá, y cualquier cambio lo aprueban Laura, Lili o Daniel y queda anotado al final.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Alcance:</w:t>
      </w:r>
      <w:r>
        <w:rPr>
          <w:rFonts w:ascii="Calibri" w:cs="Calibri" w:eastAsia="Calibri" w:hAnsi="Calibri"/>
          <w:sz w:val="22"/>
          <w:szCs w:val="22"/>
        </w:rPr>
        <w:t xml:space="preserve"> vale para todo documento nuevo. Lo que ya está guardado no se toca: ordenarlo, si se decide hacerlo, es un trabajo aparte y lo hace una persona del equipo.</w:t>
      </w: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3F2A36"/>
          <w:sz w:val="25"/>
          <w:szCs w:val="25"/>
        </w:rPr>
        <w:t xml:space="preserve">Los cuatro principios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Una sola copia.</w:t>
      </w:r>
      <w:r>
        <w:rPr>
          <w:rFonts w:ascii="Calibri" w:cs="Calibri" w:eastAsia="Calibri" w:hAnsi="Calibri"/>
          <w:sz w:val="22"/>
          <w:szCs w:val="22"/>
        </w:rPr>
        <w:t xml:space="preserve"> Si un documento existe en dos lugares, alguien va a trabajar sobre el equivocado. Si se necesita en dos lugares, se enlaza; no se copia.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El período manda.</w:t>
      </w:r>
      <w:r>
        <w:rPr>
          <w:rFonts w:ascii="Calibri" w:cs="Calibri" w:eastAsia="Calibri" w:hAnsi="Calibri"/>
          <w:sz w:val="22"/>
          <w:szCs w:val="22"/>
        </w:rPr>
        <w:t xml:space="preserve"> Todo lo que declara el mes de marzo vive junto, sin importar cuándo se hizo, cuándo se presentó o cuándo se pagó. Así una auditoría se resuelve abriendo una sola carpeta.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El nombre se entiende solo.</w:t>
      </w:r>
      <w:r>
        <w:rPr>
          <w:rFonts w:ascii="Calibri" w:cs="Calibri" w:eastAsia="Calibri" w:hAnsi="Calibri"/>
          <w:sz w:val="22"/>
          <w:szCs w:val="22"/>
        </w:rPr>
        <w:t xml:space="preserve"> Un archivo que sale por correo, se descarga o se imprime pierde su carpeta. Su nombre tiene que decir qué es, de cuándo y de quién.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Nada se borra, nada se pisa.</w:t>
      </w:r>
      <w:r>
        <w:rPr>
          <w:rFonts w:ascii="Calibri" w:cs="Calibri" w:eastAsia="Calibri" w:hAnsi="Calibri"/>
          <w:sz w:val="22"/>
          <w:szCs w:val="22"/>
        </w:rPr>
        <w:t xml:space="preserve"> Un documento mal guardado se mueve y se corrige. Un documento actualizado se guarda con el mismo nombre para que OneDrive conserve el historial.</w:t>
      </w:r>
    </w:p>
    <w:p>
      <w:pPr>
        <w:spacing w:after="60"/>
      </w:pPr>
    </w:p>
    <w:p>
      <w:pPr>
        <w:pStyle w:val="Heading1"/>
        <w:keepNext/>
        <w:spacing w:after="140" w:before="320"/>
      </w:pPr>
      <w:r>
        <w:rPr>
          <w:rFonts w:ascii="Calibri" w:cs="Calibri" w:eastAsia="Calibri" w:hAnsi="Calibri"/>
          <w:b/>
          <w:bCs/>
          <w:color w:val="6B1F4E"/>
          <w:sz w:val="32"/>
          <w:szCs w:val="32"/>
        </w:rPr>
        <w:t xml:space="preserve">2. La estructura de carpetas</w:t>
      </w: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3F2A36"/>
          <w:sz w:val="25"/>
          <w:szCs w:val="25"/>
        </w:rPr>
        <w:t xml:space="preserve">2.1 La carpeta del cliente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Dentro de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CLIENTES</w:t>
      </w:r>
      <w:r>
        <w:rPr>
          <w:rFonts w:ascii="Calibri" w:cs="Calibri" w:eastAsia="Calibri" w:hAnsi="Calibri"/>
          <w:sz w:val="22"/>
          <w:szCs w:val="22"/>
        </w:rPr>
        <w:t xml:space="preserve"> hay una carpeta por cliente, con este formato exacto: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NNN NOMBRE DEL CLIENTE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 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Ejemplos:  133 FUMIPRO SA   ·   134 MARIA GOMEZ   ·   135 AGRO DEL ESTE EAS</w:t>
      </w:r>
    </w:p>
    <w:p>
      <w:pPr>
        <w:spacing w:after="140"/>
      </w:pP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NNN</w:t>
      </w:r>
      <w:r>
        <w:rPr>
          <w:rFonts w:ascii="Calibri" w:cs="Calibri" w:eastAsia="Calibri" w:hAnsi="Calibri"/>
          <w:sz w:val="22"/>
          <w:szCs w:val="22"/>
        </w:rPr>
        <w:t xml:space="preserve"> es el código del cliente, de tres cifras, en orden de alta. El próximo disponible es el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133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Los códigos no se reutilizan.</w:t>
      </w:r>
      <w:r>
        <w:rPr>
          <w:rFonts w:ascii="Calibri" w:cs="Calibri" w:eastAsia="Calibri" w:hAnsi="Calibri"/>
          <w:sz w:val="22"/>
          <w:szCs w:val="22"/>
        </w:rPr>
        <w:t xml:space="preserve"> Un cliente dado de baja conserva su código para siempre. (Hoy no existen el 045, el 070 ni el 099: se dejan vacíos.)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El nombre</w:t>
      </w:r>
      <w:r>
        <w:rPr>
          <w:rFonts w:ascii="Calibri" w:cs="Calibri" w:eastAsia="Calibri" w:hAnsi="Calibri"/>
          <w:sz w:val="22"/>
          <w:szCs w:val="22"/>
        </w:rPr>
        <w:t xml:space="preserve"> se escribe en mayúsculas, como figura en la constancia de RUC, sin puntos: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SA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SRL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EAS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SAS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El nombre de la carpeta no se cambia nunca</w:t>
      </w:r>
      <w:r>
        <w:rPr>
          <w:rFonts w:ascii="Calibri" w:cs="Calibri" w:eastAsia="Calibri" w:hAnsi="Calibri"/>
          <w:sz w:val="22"/>
          <w:szCs w:val="22"/>
        </w:rPr>
        <w:t xml:space="preserve"> una vez creada: el sistema reconoce al cliente por su carpeta.</w:t>
      </w:r>
    </w:p>
    <w:p>
      <w:pPr>
        <w:spacing w:after="60"/>
      </w:pP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3F2A36"/>
          <w:sz w:val="25"/>
          <w:szCs w:val="25"/>
        </w:rPr>
        <w:t xml:space="preserve">2.2 Qué hay dentro, carpeta por carpeta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6B1F4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Carpeta</w:t>
            </w:r>
          </w:p>
        </w:tc>
        <w:tc>
          <w:tcPr>
            <w:tcW w:type="dxa" w:w="70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6B1F4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Qué va adentro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00 PERMANENTE / SOCIETARIO</w:t>
            </w:r>
          </w:p>
        </w:tc>
        <w:tc>
          <w:tcPr>
            <w:tcW w:type="dxa" w:w="70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 que no cambia con el año: estatuto y sus modificaciones, poderes, registro de accionistas, contratos vigentes.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00 PERMANENTE / TRIBUTARIO</w:t>
            </w:r>
          </w:p>
        </w:tc>
        <w:tc>
          <w:tcPr>
            <w:tcW w:type="dxa" w:w="70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Constancia de RUC, cédula tributaria, certificado de cumplimiento tributario (CCT), timbrados y habilitaciones.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PERIODO AAAA</w:t>
            </w:r>
          </w:p>
        </w:tc>
        <w:tc>
          <w:tcPr>
            <w:tcW w:type="dxa" w:w="70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Una carpeta por año.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AAAA es el año al que corresponden los documentos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, no el año en que se guardan. El IVA de diciembre de 2025 presentado en enero de 2026 va en PERIODO 2025.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DOCUMENTOS CONTABLES / 01 ENERO … 12 DICIEMBRE</w:t>
            </w:r>
          </w:p>
        </w:tc>
        <w:tc>
          <w:tcPr>
            <w:tcW w:type="dxa" w:w="70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Todo lo del mes: declaración de IVA, planillas RG 90, libros, boletas de pago, retenciones, extractos, facturas, notas de crédito. Se escribe siempre con dos cifras y el mes: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01 ENERO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09 SETIEMBRE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12 DICIEMBRE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DOCUMENTOS CONTABLES / CIERRE AAAA</w:t>
            </w:r>
          </w:p>
        </w:tc>
        <w:tc>
          <w:tcPr>
            <w:tcW w:type="dxa" w:w="70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 anual del ejercicio AAAA: declaración del IRE o del IRP, estados financieros, cálculo del impuesto del cierre, boleta de pago anual.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DOCUMENTOS LEGALES Y SOCIETARIOS</w:t>
            </w:r>
          </w:p>
        </w:tc>
        <w:tc>
          <w:tcPr>
            <w:tcW w:type="dxa" w:w="70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 societario del año: la carpeta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ASAMBLEA AAAA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(convocatoria, acta, memoria, informe del síndico, asistencia), actas de directorio, presentaciones por SIARA.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DOCUMENTOS LABORALES</w:t>
            </w:r>
          </w:p>
        </w:tc>
        <w:tc>
          <w:tcPr>
            <w:tcW w:type="dxa" w:w="70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Subcarpetas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IPS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(aportes y estados de cuenta) y </w:t>
            </w: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MTESS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(libros laborales y planillas).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DOCUMENTOS VARIOS</w:t>
            </w:r>
          </w:p>
        </w:tc>
        <w:tc>
          <w:tcPr>
            <w:tcW w:type="dxa" w:w="70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 que no es contable, legal ni laboral: la subcarpeta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FACTURACION EFFORT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(los honorarios que EFFORT le factura al cliente), pedidos de bancos, préstamos, correspondencia.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ZZ A CLASIFICAR (dentro del cliente)</w:t>
            </w:r>
          </w:p>
        </w:tc>
        <w:tc>
          <w:tcPr>
            <w:tcW w:type="dxa" w:w="70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Es una carpeta más, al final de la lista (por eso empieza con ZZ). Lo único que puede estar fuera de su lugar: documentos de un cliente conocido de los que no se sabe el período o el tipo. Se vacía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una vez por semana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(ver 4.8).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CLIENTES / ZZ A CLASIFICAR (general)</w:t>
            </w:r>
          </w:p>
        </w:tc>
        <w:tc>
          <w:tcPr>
            <w:tcW w:type="dxa" w:w="70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Una única carpeta, al lado de las carpetas de los clientes, para documentos de los que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 se sabe ni de qué cliente son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. También se vacía cada semana.</w:t>
            </w:r>
          </w:p>
        </w:tc>
      </w:tr>
    </w:tbl>
    <w:p>
      <w:pPr>
        <w:spacing w:after="140"/>
      </w:pP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3F2A36"/>
          <w:sz w:val="25"/>
          <w:szCs w:val="25"/>
        </w:rPr>
        <w:t xml:space="preserve">2.3 Subcarpetas dentro de un mes: solo en estos tres casos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NC EMITIDAS MMAAAA</w:t>
      </w:r>
      <w:r>
        <w:rPr>
          <w:rFonts w:ascii="Calibri" w:cs="Calibri" w:eastAsia="Calibri" w:hAnsi="Calibri"/>
          <w:sz w:val="22"/>
          <w:szCs w:val="22"/>
        </w:rPr>
        <w:t xml:space="preserve"> y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NC RECIBIDAS MMAAAA</w:t>
      </w:r>
      <w:r>
        <w:rPr>
          <w:rFonts w:ascii="Calibri" w:cs="Calibri" w:eastAsia="Calibri" w:hAnsi="Calibri"/>
          <w:sz w:val="22"/>
          <w:szCs w:val="22"/>
        </w:rPr>
        <w:t xml:space="preserve">: las notas de crédito,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solo si son más de cinco</w:t>
      </w:r>
      <w:r>
        <w:rPr>
          <w:rFonts w:ascii="Calibri" w:cs="Calibri" w:eastAsia="Calibri" w:hAnsi="Calibri"/>
          <w:sz w:val="22"/>
          <w:szCs w:val="22"/>
        </w:rPr>
        <w:t xml:space="preserve"> en el mes. Si son cinco o menos, van sueltas en la carpeta del mes.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IMPUTACION MASIVA</w:t>
      </w:r>
      <w:r>
        <w:rPr>
          <w:rFonts w:ascii="Calibri" w:cs="Calibri" w:eastAsia="Calibri" w:hAnsi="Calibri"/>
          <w:sz w:val="22"/>
          <w:szCs w:val="22"/>
        </w:rPr>
        <w:t xml:space="preserve">: los archivos de imputación masiva y los zip del SET, tal como los entrega el sistema.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Estos no se renombran.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No se crean otras subcarpetas dentro de un mes. Si parece hacer falta una, se consulta primero con Laura o Lili.</w:t>
      </w:r>
    </w:p>
    <w:p>
      <w:pPr>
        <w:spacing w:after="60"/>
      </w:pPr>
    </w:p>
    <w:p>
      <w:pPr>
        <w:pBdr>
          <w:left w:val="single" w:color="6B1F4E" w:sz="24" w:space="8"/>
        </w:pBdr>
        <w:shd w:fill="F3EEF1" w:color="auto" w:val="clear"/>
        <w:spacing w:after="160" w:before="80" w:line="276"/>
        <w:ind w:left="200" w:right="200"/>
      </w:pPr>
      <w:r>
        <w:rPr>
          <w:rFonts w:ascii="Calibri" w:cs="Calibri" w:eastAsia="Calibri" w:hAnsi="Calibri"/>
          <w:sz w:val="21"/>
          <w:szCs w:val="21"/>
        </w:rPr>
        <w:t xml:space="preserve">Las carpetas se crean cuando hacen falta, no por adelantado. La carpeta </w:t>
      </w:r>
      <w:r>
        <w:rPr>
          <w:rFonts w:ascii="Consolas" w:cs="Consolas" w:eastAsia="Consolas" w:hAnsi="Consolas"/>
          <w:color w:val="6B1F4E"/>
          <w:sz w:val="19"/>
          <w:szCs w:val="19"/>
          <w:shd w:fill="F3EEF1" w:color="auto" w:val="clear"/>
        </w:rPr>
        <w:t xml:space="preserve">PERIODO AAAA</w:t>
      </w:r>
      <w:r>
        <w:rPr>
          <w:rFonts w:ascii="Calibri" w:cs="Calibri" w:eastAsia="Calibri" w:hAnsi="Calibri"/>
          <w:sz w:val="21"/>
          <w:szCs w:val="21"/>
        </w:rPr>
        <w:t xml:space="preserve"> y sus cuatro carpetas se crean al empezar el año (o al dar de alta al cliente); la carpeta de cada mes, cuando llega el primer documento de ese mes.</w:t>
      </w:r>
    </w:p>
    <w:p>
      <w:r>
        <w:br w:type="page"/>
      </w:r>
    </w:p>
    <w:p>
      <w:pPr>
        <w:pStyle w:val="Heading1"/>
        <w:keepNext/>
        <w:spacing w:after="140" w:before="320"/>
      </w:pPr>
      <w:r>
        <w:rPr>
          <w:rFonts w:ascii="Calibri" w:cs="Calibri" w:eastAsia="Calibri" w:hAnsi="Calibri"/>
          <w:b/>
          <w:bCs/>
          <w:color w:val="6B1F4E"/>
          <w:sz w:val="32"/>
          <w:szCs w:val="32"/>
        </w:rPr>
        <w:t xml:space="preserve">3. Cómo se nombra un archivo</w:t>
      </w: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3F2A36"/>
          <w:sz w:val="25"/>
          <w:szCs w:val="25"/>
        </w:rPr>
        <w:t xml:space="preserve">3.1 La fórmula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QUÉ ES   DETALLE (si hace falta)   PERÍODO   CLIENTE . extensión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 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DDJJ IVA 032026 FUMIPRO SA.pdf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EXTRACTO ITAU USD 042026 FUMIPRO SA.pdf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RG COMPRAS 062026 FUMIPRO SA.xlsx</w:t>
      </w:r>
    </w:p>
    <w:p>
      <w:pPr>
        <w:spacing w:after="140"/>
      </w:pP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Qué es:</w:t>
      </w:r>
      <w:r>
        <w:rPr>
          <w:rFonts w:ascii="Calibri" w:cs="Calibri" w:eastAsia="Calibri" w:hAnsi="Calibri"/>
          <w:sz w:val="22"/>
          <w:szCs w:val="22"/>
        </w:rPr>
        <w:t xml:space="preserve"> siempre primero, en mayúsculas, con las palabras de las tablas de 3.3. Es lo que permite al sistema (y a cualquier persona) reconocer el documento.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Detalle:</w:t>
      </w:r>
      <w:r>
        <w:rPr>
          <w:rFonts w:ascii="Calibri" w:cs="Calibri" w:eastAsia="Calibri" w:hAnsi="Calibri"/>
          <w:sz w:val="22"/>
          <w:szCs w:val="22"/>
        </w:rPr>
        <w:t xml:space="preserve"> banco, número de factura, proveedor, cuota. Va entre el «qué es» y el período.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Período:</w:t>
      </w:r>
      <w:r>
        <w:rPr>
          <w:rFonts w:ascii="Calibri" w:cs="Calibri" w:eastAsia="Calibri" w:hAnsi="Calibri"/>
          <w:sz w:val="22"/>
          <w:szCs w:val="22"/>
        </w:rPr>
        <w:t xml:space="preserve"> mensual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MMAAAA</w:t>
      </w:r>
      <w:r>
        <w:rPr>
          <w:rFonts w:ascii="Calibri" w:cs="Calibri" w:eastAsia="Calibri" w:hAnsi="Calibri"/>
          <w:sz w:val="22"/>
          <w:szCs w:val="22"/>
        </w:rPr>
        <w:t xml:space="preserve"> en seis cifras, sin separadores (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032026</w:t>
      </w:r>
      <w:r>
        <w:rPr>
          <w:rFonts w:ascii="Calibri" w:cs="Calibri" w:eastAsia="Calibri" w:hAnsi="Calibri"/>
          <w:sz w:val="22"/>
          <w:szCs w:val="22"/>
        </w:rPr>
        <w:t xml:space="preserve"> es marzo de 2026). Anual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AAAA</w:t>
      </w:r>
      <w:r>
        <w:rPr>
          <w:rFonts w:ascii="Calibri" w:cs="Calibri" w:eastAsia="Calibri" w:hAnsi="Calibri"/>
          <w:sz w:val="22"/>
          <w:szCs w:val="22"/>
        </w:rPr>
        <w:t xml:space="preserve"> (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2026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Cliente:</w:t>
      </w:r>
      <w:r>
        <w:rPr>
          <w:rFonts w:ascii="Calibri" w:cs="Calibri" w:eastAsia="Calibri" w:hAnsi="Calibri"/>
          <w:sz w:val="22"/>
          <w:szCs w:val="22"/>
        </w:rPr>
        <w:t xml:space="preserve"> el nombre de la carpeta sin el código (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FUMIPRO SA</w:t>
      </w:r>
      <w:r>
        <w:rPr>
          <w:rFonts w:ascii="Calibri" w:cs="Calibri" w:eastAsia="Calibri" w:hAnsi="Calibri"/>
          <w:sz w:val="22"/>
          <w:szCs w:val="22"/>
        </w:rPr>
        <w:t xml:space="preserve">).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Siempre</w:t>
      </w:r>
      <w:r>
        <w:rPr>
          <w:rFonts w:ascii="Calibri" w:cs="Calibri" w:eastAsia="Calibri" w:hAnsi="Calibri"/>
          <w:sz w:val="22"/>
          <w:szCs w:val="22"/>
        </w:rPr>
        <w:t xml:space="preserve">: es lo que permite reconocer el archivo cuando sale de su carpeta.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Un solo espacio</w:t>
      </w:r>
      <w:r>
        <w:rPr>
          <w:rFonts w:ascii="Calibri" w:cs="Calibri" w:eastAsia="Calibri" w:hAnsi="Calibri"/>
          <w:sz w:val="22"/>
          <w:szCs w:val="22"/>
        </w:rPr>
        <w:t xml:space="preserve"> entre palabras, ninguno antes del punto ni al final. Extensión en minúscula.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 usar</w:t>
      </w:r>
      <w:r>
        <w:rPr>
          <w:rFonts w:ascii="Calibri" w:cs="Calibri" w:eastAsia="Calibri" w:hAnsi="Calibri"/>
          <w:sz w:val="22"/>
          <w:szCs w:val="22"/>
        </w:rPr>
        <w:t xml:space="preserve"> estos signos, que OneDrive no acepta o que confunden: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\ / : * ? " &lt; &gt; | # % &amp; ~</w:t>
      </w:r>
      <w:r>
        <w:rPr>
          <w:rFonts w:ascii="Calibri" w:cs="Calibri" w:eastAsia="Calibri" w:hAnsi="Calibri"/>
          <w:sz w:val="22"/>
          <w:szCs w:val="22"/>
        </w:rPr>
        <w:t xml:space="preserve">. Tildes y eñes sí se pueden usar.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Largo:</w:t>
      </w:r>
      <w:r>
        <w:rPr>
          <w:rFonts w:ascii="Calibri" w:cs="Calibri" w:eastAsia="Calibri" w:hAnsi="Calibri"/>
          <w:sz w:val="22"/>
          <w:szCs w:val="22"/>
        </w:rPr>
        <w:t xml:space="preserve"> hasta 80 caracteres el nombre. Si queda más largo, se abrevia el detalle, nunca el «qué es».</w:t>
      </w:r>
    </w:p>
    <w:p>
      <w:pPr>
        <w:spacing w:after="60"/>
      </w:pP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3F2A36"/>
          <w:sz w:val="25"/>
          <w:szCs w:val="25"/>
        </w:rPr>
        <w:t xml:space="preserve">3.2 Las palabras reservadas: cuidado con ellas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El sistema decide qué tipo de documento es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por las palabras del nombre</w:t>
      </w:r>
      <w:r>
        <w:rPr>
          <w:rFonts w:ascii="Calibri" w:cs="Calibri" w:eastAsia="Calibri" w:hAnsi="Calibri"/>
          <w:sz w:val="22"/>
          <w:szCs w:val="22"/>
        </w:rPr>
        <w:t xml:space="preserve">. Estas palabras tienen un significado fijo. Usarlas para otra cosa hace que el documento se clasifique mal, y un documento mal clasificado es peor que uno sin clasificar porque nadie lo sospecha.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500"/>
        <w:gridCol w:w="3838"/>
      </w:tblGrid>
      <w:tr>
        <w:trPr>
          <w:tblHeader/>
        </w:trPr>
        <w:tc>
          <w:tcPr>
            <w:tcW w:type="dxa" w:w="23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6B1F4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Palabra</w:t>
            </w:r>
          </w:p>
        </w:tc>
        <w:tc>
          <w:tcPr>
            <w:tcW w:type="dxa" w:w="35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6B1F4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 sistema entiende</w:t>
            </w:r>
          </w:p>
        </w:tc>
        <w:tc>
          <w:tcPr>
            <w:tcW w:type="dxa" w:w="38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6B1F4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Entonces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EXTRACTO</w:t>
            </w:r>
          </w:p>
        </w:tc>
        <w:tc>
          <w:tcPr>
            <w:tcW w:type="dxa" w:w="35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Extracto bancario</w:t>
            </w:r>
          </w:p>
        </w:tc>
        <w:tc>
          <w:tcPr>
            <w:tcW w:type="dxa" w:w="38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Solo para bancos y tarjetas. Para IPS: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IPS APORTES 012026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, no «extracto IPS».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PLANILLA</w:t>
            </w:r>
          </w:p>
        </w:tc>
        <w:tc>
          <w:tcPr>
            <w:tcW w:type="dxa" w:w="35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Declaración jurada</w:t>
            </w:r>
          </w:p>
        </w:tc>
        <w:tc>
          <w:tcPr>
            <w:tcW w:type="dxa" w:w="38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Solo para planillas de impuestos. Para sueldos: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SUELDOS 2024 CLIENTE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, no «planilla salarial».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COMPRAS / VENTAS</w:t>
            </w:r>
          </w:p>
        </w:tc>
        <w:tc>
          <w:tcPr>
            <w:tcW w:type="dxa" w:w="35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Libro de compras o de ventas</w:t>
            </w:r>
          </w:p>
        </w:tc>
        <w:tc>
          <w:tcPr>
            <w:tcW w:type="dxa" w:w="38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Solo para los libros y las planillas RG 90. Una lista de compras a proveedores no se llama así.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FACTURA</w:t>
            </w:r>
          </w:p>
        </w:tc>
        <w:tc>
          <w:tcPr>
            <w:tcW w:type="dxa" w:w="35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Factura de compra (salvo que diga VENTA)</w:t>
            </w:r>
          </w:p>
        </w:tc>
        <w:tc>
          <w:tcPr>
            <w:tcW w:type="dxa" w:w="38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Escribir siempre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FACTURA COMPRA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FACTURA VENTA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FORMULARIO + número</w:t>
            </w:r>
          </w:p>
        </w:tc>
        <w:tc>
          <w:tcPr>
            <w:tcW w:type="dxa" w:w="35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Declaración jurada</w:t>
            </w:r>
          </w:p>
        </w:tc>
        <w:tc>
          <w:tcPr>
            <w:tcW w:type="dxa" w:w="38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Para retenciones se usa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RETENCION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antes del formulario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RETENCION IVA FORM 122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ACTA, ASAMBLEA, DIRECTORIO</w:t>
            </w:r>
          </w:p>
        </w:tc>
        <w:tc>
          <w:tcPr>
            <w:tcW w:type="dxa" w:w="35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Acta</w:t>
            </w:r>
          </w:p>
        </w:tc>
        <w:tc>
          <w:tcPr>
            <w:tcW w:type="dxa" w:w="38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Solo para documentos societarios.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CERT, CERTIFICADO, CCT</w:t>
            </w:r>
          </w:p>
        </w:tc>
        <w:tc>
          <w:tcPr>
            <w:tcW w:type="dxa" w:w="35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Certificado</w:t>
            </w:r>
          </w:p>
        </w:tc>
        <w:tc>
          <w:tcPr>
            <w:tcW w:type="dxa" w:w="38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Solo para certificados.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LIQUIDACION, CALCULO, PROFORMA</w:t>
            </w:r>
          </w:p>
        </w:tc>
        <w:tc>
          <w:tcPr>
            <w:tcW w:type="dxa" w:w="35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Cálculo del impuesto</w:t>
            </w:r>
          </w:p>
        </w:tc>
        <w:tc>
          <w:tcPr>
            <w:tcW w:type="dxa" w:w="38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 borrador de una declaración se llama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CALCULO …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nunca `DDJJ …`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BOLETA DE PAGO</w:t>
            </w:r>
          </w:p>
        </w:tc>
        <w:tc>
          <w:tcPr>
            <w:tcW w:type="dxa" w:w="35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Comprobante de pago</w:t>
            </w:r>
          </w:p>
        </w:tc>
        <w:tc>
          <w:tcPr>
            <w:tcW w:type="dxa" w:w="38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Siempre seguido del impuesto: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BOLETA DE PAGO IVA …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.</w:t>
            </w:r>
          </w:p>
        </w:tc>
      </w:tr>
    </w:tbl>
    <w:p>
      <w:pPr>
        <w:spacing w:after="140"/>
      </w:pP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Los documentos laborales (IPS, MTESS) y otros que no tienen un tipo propio en el sistema figuran como «Otro». Está bien: la carpeta los identifica. Lo que no está bien es que figuren con un tipo equivocado.</w:t>
      </w: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3F2A36"/>
          <w:sz w:val="25"/>
          <w:szCs w:val="25"/>
        </w:rPr>
        <w:t xml:space="preserve">3.3 Nombre exacto de cada documento</w:t>
      </w: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3F2A36"/>
          <w:sz w:val="25"/>
          <w:szCs w:val="25"/>
        </w:rPr>
        <w:t xml:space="preserve">Documentos del mes — carpeta del mes del período (ejemplo: 03 MARZO)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tblHeader/>
        </w:trPr>
        <w:tc>
          <w:tcPr>
            <w:tcW w:type="dxa" w:w="23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6B1F4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Documento</w:t>
            </w:r>
          </w:p>
        </w:tc>
        <w:tc>
          <w:tcPr>
            <w:tcW w:type="dxa" w:w="73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6B1F4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Nombre exacto (y ejemplo)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Declaración jurada de IVA, presentada (Form. 120)</w:t>
            </w:r>
          </w:p>
        </w:tc>
        <w:tc>
          <w:tcPr>
            <w:tcW w:type="dxa" w:w="73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DDJJ IVA MMAAAA CLIENTE.pdf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→ DDJJ IVA 032026 FUMIPRO SA.pdf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Declaración rectificativa (Form. 145)</w:t>
            </w:r>
          </w:p>
        </w:tc>
        <w:tc>
          <w:tcPr>
            <w:tcW w:type="dxa" w:w="73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DDJJ IVA MMAAAA RECTIFICATIVA CLIENTE.pdf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→ DDJJ IVA 032026 RECTIFICATIVA FUMIPRO SA.pdf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Presentación de la RG 90 (Form. 241)</w:t>
            </w:r>
          </w:p>
        </w:tc>
        <w:tc>
          <w:tcPr>
            <w:tcW w:type="dxa" w:w="73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TALON RG 90 MMAAAA CLIENTE.pdf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→ TALON RG 90 032026 FUMIPRO SA.pdf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Planilla RG 90 de compras</w:t>
            </w:r>
          </w:p>
        </w:tc>
        <w:tc>
          <w:tcPr>
            <w:tcW w:type="dxa" w:w="73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RG COMPRAS MMAAAA CLIENTE.xlsx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→ RG COMPRAS 032026 FUMIPRO SA.xlsx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Planilla RG 90 de ventas</w:t>
            </w:r>
          </w:p>
        </w:tc>
        <w:tc>
          <w:tcPr>
            <w:tcW w:type="dxa" w:w="73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RG VENTAS MMAAAA CLIENTE.xlsx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→ RG VENTAS 032026 FUMIPRO SA.xlsx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Planilla RG 90 corregida</w:t>
            </w:r>
          </w:p>
        </w:tc>
        <w:tc>
          <w:tcPr>
            <w:tcW w:type="dxa" w:w="73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CORRECCION RG COMPRAS MMAAAA CLIENTE.xlsx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→ CORRECCION RG COMPRAS 032026 FUMIPRO SA.xlsx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Libro de compras o ventas del SIGA</w:t>
            </w:r>
          </w:p>
        </w:tc>
        <w:tc>
          <w:tcPr>
            <w:tcW w:type="dxa" w:w="73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LIBRO COMPRAS MMAAAA CLIENTE.pdf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LIBRO VENTAS MMAAAA CLIENTE.pdf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Cálculo o borrador del IVA</w:t>
            </w:r>
          </w:p>
        </w:tc>
        <w:tc>
          <w:tcPr>
            <w:tcW w:type="dxa" w:w="73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CALCULO IVA MMAAAA CLIENTE.xlsx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→ CALCULO IVA 032026 FUMIPRO SA.xlsx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Boleta de pago de un impuesto</w:t>
            </w:r>
          </w:p>
        </w:tc>
        <w:tc>
          <w:tcPr>
            <w:tcW w:type="dxa" w:w="73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BOLETA DE PAGO IVA MMAAAA CLIENTE.pdf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→ BOLETA DE PAGO IVA 032026 FUMIPRO SA.pdf. Va en el mes del período que paga, aunque se haya pagado después.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Anticipo del IRE</w:t>
            </w:r>
          </w:p>
        </w:tc>
        <w:tc>
          <w:tcPr>
            <w:tcW w:type="dxa" w:w="73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BOLETA DE PAGO ANTICIPO IRE CUOTA 2 DE 4 MMAAAA CLIENTE.pdf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. Va en el mes del vencimiento de esa cuota.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Retención de IVA (Form. 122)</w:t>
            </w:r>
          </w:p>
        </w:tc>
        <w:tc>
          <w:tcPr>
            <w:tcW w:type="dxa" w:w="73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RETENCION IVA FORM 122 MMAAAA CLIENTE.pdf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Retención de renta (Form. 525)</w:t>
            </w:r>
          </w:p>
        </w:tc>
        <w:tc>
          <w:tcPr>
            <w:tcW w:type="dxa" w:w="73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RETENCION RENTA FORM 525 MMAAAA CLIENTE.pdf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Retención del IDU (Form. 526)</w:t>
            </w:r>
          </w:p>
        </w:tc>
        <w:tc>
          <w:tcPr>
            <w:tcW w:type="dxa" w:w="73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RETENCION IDU FORM 526 MMAAAA CLIENTE.pdf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Extracto bancario</w:t>
            </w:r>
          </w:p>
        </w:tc>
        <w:tc>
          <w:tcPr>
            <w:tcW w:type="dxa" w:w="73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EXTRACTO BANCO MMAAAA CLIENTE.pdf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→ EXTRACTO ITAU 032026 FUMIPRO SA.pdf. En dólares: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EXTRACTO ITAU USD 032026 …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. Tarjeta: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EXTRACTO TC ITAU 032026 …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Factura de compra</w:t>
            </w:r>
          </w:p>
        </w:tc>
        <w:tc>
          <w:tcPr>
            <w:tcW w:type="dxa" w:w="73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FACTURA COMPRA NRO PROVEEDOR MMAAAA CLIENTE.pdf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→ FACTURA COMPRA 001-001-0000245 PROVEEDOR SA 032026 FUMIPRO SA.pdf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Factura de venta</w:t>
            </w:r>
          </w:p>
        </w:tc>
        <w:tc>
          <w:tcPr>
            <w:tcW w:type="dxa" w:w="73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FACTURA VENTA NRO MMAAAA CLIENTE.pdf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Nota de crédito</w:t>
            </w:r>
          </w:p>
        </w:tc>
        <w:tc>
          <w:tcPr>
            <w:tcW w:type="dxa" w:w="73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NOTA DE CREDITO NRO CLIENTE.pdf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→ NOTA DE CREDITO 001-001-0000245 FUMIPRO SA.pdf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Recibo</w:t>
            </w:r>
          </w:p>
        </w:tc>
        <w:tc>
          <w:tcPr>
            <w:tcW w:type="dxa" w:w="73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RECIBO NRO DETALLE MMAAAA CLIENTE.pdf</w:t>
            </w:r>
          </w:p>
        </w:tc>
      </w:tr>
    </w:tbl>
    <w:p>
      <w:pPr>
        <w:spacing w:after="140"/>
      </w:pP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3F2A36"/>
          <w:sz w:val="25"/>
          <w:szCs w:val="25"/>
        </w:rPr>
        <w:t xml:space="preserve">Documentos anuales — carpeta CIERRE AAAA del ejercicio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tblHeader/>
        </w:trPr>
        <w:tc>
          <w:tcPr>
            <w:tcW w:type="dxa" w:w="23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6B1F4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Documento</w:t>
            </w:r>
          </w:p>
        </w:tc>
        <w:tc>
          <w:tcPr>
            <w:tcW w:type="dxa" w:w="73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6B1F4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Nombre exacto (y ejemplo)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Declaración jurada del IRE, presentada (Form. 500)</w:t>
            </w:r>
          </w:p>
        </w:tc>
        <w:tc>
          <w:tcPr>
            <w:tcW w:type="dxa" w:w="73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DDJJ IRE AAAA CLIENTE.pdf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→ DDJJ IRE 2025 FUMIPRO SA.pdf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Declaración jurada del IRP (personas físicas)</w:t>
            </w:r>
          </w:p>
        </w:tc>
        <w:tc>
          <w:tcPr>
            <w:tcW w:type="dxa" w:w="73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DDJJ IRP AAAA CLIENTE.pdf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Estados financieros firmados</w:t>
            </w:r>
          </w:p>
        </w:tc>
        <w:tc>
          <w:tcPr>
            <w:tcW w:type="dxa" w:w="73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EEFF AAAA CLIENTE.pdf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→ EEFF 2025 FUMIPRO SA.pdf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Presentación de los estados financieros ante la DNIT (Form. 158)</w:t>
            </w:r>
          </w:p>
        </w:tc>
        <w:tc>
          <w:tcPr>
            <w:tcW w:type="dxa" w:w="73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EEFF AAAA PRESENTADO FORM 158 CLIENTE.pdf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Cálculo del impuesto del cierre</w:t>
            </w:r>
          </w:p>
        </w:tc>
        <w:tc>
          <w:tcPr>
            <w:tcW w:type="dxa" w:w="73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CALCULO IRE AAAA CLIENTE.xlsx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CALCULO IRP AAAA CLIENTE.xlsx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Boleta de pago del IRE</w:t>
            </w:r>
          </w:p>
        </w:tc>
        <w:tc>
          <w:tcPr>
            <w:tcW w:type="dxa" w:w="73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BOLETA DE PAGO IRE AAAA CLIENTE.pdf</w:t>
            </w:r>
          </w:p>
        </w:tc>
      </w:tr>
    </w:tbl>
    <w:p>
      <w:pPr>
        <w:spacing w:after="140"/>
      </w:pP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3F2A36"/>
          <w:sz w:val="25"/>
          <w:szCs w:val="25"/>
        </w:rPr>
        <w:t xml:space="preserve">Documentos legales, laborales y varios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tblHeader/>
        </w:trPr>
        <w:tc>
          <w:tcPr>
            <w:tcW w:type="dxa" w:w="23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6B1F4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Documento</w:t>
            </w:r>
          </w:p>
        </w:tc>
        <w:tc>
          <w:tcPr>
            <w:tcW w:type="dxa" w:w="73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6B1F4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Dónde y nombre exacto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Estatuto social</w:t>
            </w:r>
          </w:p>
        </w:tc>
        <w:tc>
          <w:tcPr>
            <w:tcW w:type="dxa" w:w="73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00 PERMANENTE / SOCIETARIO → </w:t>
            </w: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ESTATUTO SOCIAL CLIENTE.pdf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. Una modificación: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ESTATUTO MODIFICACION AAAA CLIENTE.pdf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Poder</w:t>
            </w:r>
          </w:p>
        </w:tc>
        <w:tc>
          <w:tcPr>
            <w:tcW w:type="dxa" w:w="73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00 PERMANENTE / SOCIETARIO → </w:t>
            </w: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PODER APODERADO AAAA CLIENTE.pdf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Contrato</w:t>
            </w:r>
          </w:p>
        </w:tc>
        <w:tc>
          <w:tcPr>
            <w:tcW w:type="dxa" w:w="73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00 PERMANENTE / SOCIETARIO → </w:t>
            </w: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CONTRATO DETALLE AAAA CLIENTE.pdf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Constancia de RUC, cédula tributaria</w:t>
            </w:r>
          </w:p>
        </w:tc>
        <w:tc>
          <w:tcPr>
            <w:tcW w:type="dxa" w:w="73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00 PERMANENTE / TRIBUTARIO → </w:t>
            </w: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CONSTANCIA RUC AAAA CLIENTE.pdf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CEDULA TRIBUTARIA AAAA CLIENTE.pdf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Certificado de cumplimiento tributario</w:t>
            </w:r>
          </w:p>
        </w:tc>
        <w:tc>
          <w:tcPr>
            <w:tcW w:type="dxa" w:w="73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00 PERMANENTE / TRIBUTARIO → </w:t>
            </w: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CCT MMAAAA CLIENTE.pdf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(mes y año de emisión). Cada renovación es un archivo nuevo; no se pisa el anterior.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Asamblea</w:t>
            </w:r>
          </w:p>
        </w:tc>
        <w:tc>
          <w:tcPr>
            <w:tcW w:type="dxa" w:w="73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DOCUMENTOS LEGALES Y SOCIETARIOS / ASAMBLEA AAAA → </w:t>
            </w: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CONVOCATORIA ASAMBLEA AAAA CLIENTE.pdf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ACTA DE ASAMBLEA AAAA CLIENTE.pdf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MEMORIA DEL DIRECTORIO AAAA CLIENTE.pdf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INFORME DEL SINDICO AAAA CLIENTE.pdf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Acta de directorio</w:t>
            </w:r>
          </w:p>
        </w:tc>
        <w:tc>
          <w:tcPr>
            <w:tcW w:type="dxa" w:w="73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DOCUMENTOS LEGALES Y SOCIETARIOS → </w:t>
            </w: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ACTA DE DIRECTORIO ASUNTO AAAA CLIENTE.pdf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IPS</w:t>
            </w:r>
          </w:p>
        </w:tc>
        <w:tc>
          <w:tcPr>
            <w:tcW w:type="dxa" w:w="73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DOCUMENTOS LABORALES / IPS → </w:t>
            </w: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IPS APORTES MMAAAA CLIENTE.pdf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IPS ESTADO DE CUENTA MMAAAA CLIENTE.pdf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MTESS</w:t>
            </w:r>
          </w:p>
        </w:tc>
        <w:tc>
          <w:tcPr>
            <w:tcW w:type="dxa" w:w="73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DOCUMENTOS LABORALES / MTESS → </w:t>
            </w: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MTESS LIBRO LABORAL AAAA CLIENTE.pdf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MTESS LIBRO LABORAL MENSUAL MMAAAA CLIENTE.pdf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Honorarios que EFFORT factura al cliente</w:t>
            </w:r>
          </w:p>
        </w:tc>
        <w:tc>
          <w:tcPr>
            <w:tcW w:type="dxa" w:w="73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DOCUMENTOS VARIOS / FACTURACION EFFORT → </w:t>
            </w: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FACTURA COMPRA EFFORT NRO MMAAAA CLIENTE.pdf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(para el cliente es una compra).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Cualquier otro documento</w:t>
            </w:r>
          </w:p>
        </w:tc>
        <w:tc>
          <w:tcPr>
            <w:tcW w:type="dxa" w:w="73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 aplica la fórmula: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QUÉ ES DETALLE PERÍODO CLIENTE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. Si no se sabe dónde va, a ZZ A CLASIFICAR.</w:t>
            </w:r>
          </w:p>
        </w:tc>
      </w:tr>
    </w:tbl>
    <w:p>
      <w:pPr>
        <w:spacing w:after="140"/>
      </w:pP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3F2A36"/>
          <w:sz w:val="25"/>
          <w:szCs w:val="25"/>
        </w:rPr>
        <w:t xml:space="preserve">3.4 Fotos, capturas y escaneos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Una foto o una captura de pantalla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no es un documento válido</w:t>
      </w:r>
      <w:r>
        <w:rPr>
          <w:rFonts w:ascii="Calibri" w:cs="Calibri" w:eastAsia="Calibri" w:hAnsi="Calibri"/>
          <w:sz w:val="22"/>
          <w:szCs w:val="22"/>
        </w:rPr>
        <w:t xml:space="preserve"> para guardar: no se puede buscar ni leer. Siempre se pide o se baja el original (el PDF del proveedor, el comprobante de Marangatú, el Excel del cliente). Si el cliente solo puede mandar una foto y no hay otra forma, se guarda con su nombre correcto —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FACTURA COMPRA PROVEEDOR 032026 CLIENTE.jpg</w:t>
      </w:r>
      <w:r>
        <w:rPr>
          <w:rFonts w:ascii="Calibri" w:cs="Calibri" w:eastAsia="Calibri" w:hAnsi="Calibri"/>
          <w:sz w:val="22"/>
          <w:szCs w:val="22"/>
        </w:rPr>
        <w:t xml:space="preserve">— y se avisa al cliente que la próxima vez mande el original.</w:t>
      </w:r>
    </w:p>
    <w:p>
      <w:r>
        <w:br w:type="page"/>
      </w:r>
    </w:p>
    <w:p>
      <w:pPr>
        <w:pStyle w:val="Heading1"/>
        <w:keepNext/>
        <w:spacing w:after="140" w:before="320"/>
      </w:pPr>
      <w:r>
        <w:rPr>
          <w:rFonts w:ascii="Calibri" w:cs="Calibri" w:eastAsia="Calibri" w:hAnsi="Calibri"/>
          <w:b/>
          <w:bCs/>
          <w:color w:val="6B1F4E"/>
          <w:sz w:val="32"/>
          <w:szCs w:val="32"/>
        </w:rPr>
        <w:t xml:space="preserve">4. Procedimientos paso a paso</w:t>
      </w: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3F2A36"/>
          <w:sz w:val="25"/>
          <w:szCs w:val="25"/>
        </w:rPr>
        <w:t xml:space="preserve">4.1 Llega un documento (del cliente, por correo, por WhatsApp o de un portal)</w:t>
      </w:r>
    </w:p>
    <w:p>
      <w:pPr>
        <w:pStyle w:val="ListParagraph"/>
        <w:numPr>
          <w:ilvl w:val="0"/>
          <w:numId w:val="4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Identificar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 qué cliente</w:t>
      </w:r>
      <w:r>
        <w:rPr>
          <w:rFonts w:ascii="Calibri" w:cs="Calibri" w:eastAsia="Calibri" w:hAnsi="Calibri"/>
          <w:sz w:val="22"/>
          <w:szCs w:val="22"/>
        </w:rPr>
        <w:t xml:space="preserve"> y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 qué período</w:t>
      </w:r>
      <w:r>
        <w:rPr>
          <w:rFonts w:ascii="Calibri" w:cs="Calibri" w:eastAsia="Calibri" w:hAnsi="Calibri"/>
          <w:sz w:val="22"/>
          <w:szCs w:val="22"/>
        </w:rPr>
        <w:t xml:space="preserve"> corresponde. El período es el que declara el documento, no el día en que llegó.</w:t>
      </w:r>
    </w:p>
    <w:p>
      <w:pPr>
        <w:pStyle w:val="ListParagraph"/>
        <w:numPr>
          <w:ilvl w:val="0"/>
          <w:numId w:val="4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Si es una foto, una captura o un escaneo y existe el original,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pedir o bajar el original</w:t>
      </w:r>
      <w:r>
        <w:rPr>
          <w:rFonts w:ascii="Calibri" w:cs="Calibri" w:eastAsia="Calibri" w:hAnsi="Calibri"/>
          <w:sz w:val="22"/>
          <w:szCs w:val="22"/>
        </w:rPr>
        <w:t xml:space="preserve"> (3.4).</w:t>
      </w:r>
    </w:p>
    <w:p>
      <w:pPr>
        <w:pStyle w:val="ListParagraph"/>
        <w:numPr>
          <w:ilvl w:val="0"/>
          <w:numId w:val="4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Ponerle el nombre correcto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antes de guardarlo</w:t>
      </w:r>
      <w:r>
        <w:rPr>
          <w:rFonts w:ascii="Calibri" w:cs="Calibri" w:eastAsia="Calibri" w:hAnsi="Calibri"/>
          <w:sz w:val="22"/>
          <w:szCs w:val="22"/>
        </w:rPr>
        <w:t xml:space="preserve">, mientras todavía está en Descargas o en el chat (3.3).</w:t>
      </w:r>
    </w:p>
    <w:p>
      <w:pPr>
        <w:pStyle w:val="ListParagraph"/>
        <w:numPr>
          <w:ilvl w:val="0"/>
          <w:numId w:val="4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Guardarlo en la carpeta que indica la tabla de 3.3, dentro del cliente y del año correctos. Si falta la carpeta del mes, se crea (con el formato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MM MES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4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Si no se sabe a qué período o tipo pertenece: guardarlo en la carpeta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ZZ A CLASIFICAR</w:t>
      </w:r>
      <w:r>
        <w:rPr>
          <w:rFonts w:ascii="Calibri" w:cs="Calibri" w:eastAsia="Calibri" w:hAnsi="Calibri"/>
          <w:sz w:val="22"/>
          <w:szCs w:val="22"/>
        </w:rPr>
        <w:t xml:space="preserve"> del cliente y avisar al responsable. Si ni siquiera se sabe de qué cliente es: guardarlo en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CLIENTES / ZZ A CLASIFICAR</w:t>
      </w:r>
      <w:r>
        <w:rPr>
          <w:rFonts w:ascii="Calibri" w:cs="Calibri" w:eastAsia="Calibri" w:hAnsi="Calibri"/>
          <w:sz w:val="22"/>
          <w:szCs w:val="22"/>
        </w:rPr>
        <w:t xml:space="preserve"> (la general) y avisar.</w:t>
      </w:r>
    </w:p>
    <w:p>
      <w:pPr>
        <w:pStyle w:val="ListParagraph"/>
        <w:numPr>
          <w:ilvl w:val="0"/>
          <w:numId w:val="4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Comprobar que no haya ya una copia: abrir la carpeta y mirar. Si la hay y es idéntica, no se guarda otra.</w:t>
      </w:r>
    </w:p>
    <w:p>
      <w:pPr>
        <w:pStyle w:val="ListParagraph"/>
        <w:numPr>
          <w:ilvl w:val="0"/>
          <w:numId w:val="4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Borrar el archivo del escritorio, de Descargas o del chat.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Solo de ahí, nunca de OneDrive.</w:t>
      </w:r>
    </w:p>
    <w:p>
      <w:pPr>
        <w:spacing w:after="60"/>
      </w:pP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3F2A36"/>
          <w:sz w:val="25"/>
          <w:szCs w:val="25"/>
        </w:rPr>
        <w:t xml:space="preserve">4.2 Cierre mensual del IVA de un cliente</w:t>
      </w:r>
    </w:p>
    <w:p>
      <w:pPr>
        <w:pStyle w:val="ListParagraph"/>
        <w:numPr>
          <w:ilvl w:val="0"/>
          <w:numId w:val="5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Reunir los documentos del mes (facturas, extractos, notas de crédito) y guardarlos en la carpeta del mes (4.1).</w:t>
      </w:r>
    </w:p>
    <w:p>
      <w:pPr>
        <w:pStyle w:val="ListParagraph"/>
        <w:numPr>
          <w:ilvl w:val="0"/>
          <w:numId w:val="5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Preparar las planillas RG 90 de compras y de ventas y guardarlas como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.xlsx</w:t>
      </w:r>
      <w:r>
        <w:rPr>
          <w:rFonts w:ascii="Calibri" w:cs="Calibri" w:eastAsia="Calibri" w:hAnsi="Calibri"/>
          <w:sz w:val="22"/>
          <w:szCs w:val="22"/>
        </w:rPr>
        <w:t xml:space="preserve"> con su nombre (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RG COMPRAS …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RG VENTAS …</w:t>
      </w:r>
      <w:r>
        <w:rPr>
          <w:rFonts w:ascii="Calibri" w:cs="Calibri" w:eastAsia="Calibri" w:hAnsi="Calibri"/>
          <w:sz w:val="22"/>
          <w:szCs w:val="22"/>
        </w:rPr>
        <w:t xml:space="preserve">). Si el programa las entrega como .xls: Archivo → Guardar como → .xlsx.</w:t>
      </w:r>
    </w:p>
    <w:p>
      <w:pPr>
        <w:pStyle w:val="ListParagraph"/>
        <w:numPr>
          <w:ilvl w:val="0"/>
          <w:numId w:val="5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Guardar el cálculo del IVA como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CALCULO IVA MMAAAA CLIENTE.xlsx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5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Presentar la declaración (Form. 120) y la RG 90 (Form. 241) en Marangatú.</w:t>
      </w:r>
    </w:p>
    <w:p>
      <w:pPr>
        <w:pStyle w:val="ListParagraph"/>
        <w:numPr>
          <w:ilvl w:val="0"/>
          <w:numId w:val="5"/>
        </w:numPr>
        <w:spacing w:after="9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Bajar de Marangatú el PDF de cada constancia</w:t>
      </w:r>
      <w:r>
        <w:rPr>
          <w:rFonts w:ascii="Calibri" w:cs="Calibri" w:eastAsia="Calibri" w:hAnsi="Calibri"/>
          <w:sz w:val="22"/>
          <w:szCs w:val="22"/>
        </w:rPr>
        <w:t xml:space="preserve"> y guardarlos como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DDJJ IVA MMAAAA CLIENTE.pdf</w:t>
      </w:r>
      <w:r>
        <w:rPr>
          <w:rFonts w:ascii="Calibri" w:cs="Calibri" w:eastAsia="Calibri" w:hAnsi="Calibri"/>
          <w:sz w:val="22"/>
          <w:szCs w:val="22"/>
        </w:rPr>
        <w:t xml:space="preserve"> y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TALON RG 90 MMAAAA CLIENTE.pdf</w:t>
      </w:r>
      <w:r>
        <w:rPr>
          <w:rFonts w:ascii="Calibri" w:cs="Calibri" w:eastAsia="Calibri" w:hAnsi="Calibri"/>
          <w:sz w:val="22"/>
          <w:szCs w:val="22"/>
        </w:rPr>
        <w:t xml:space="preserve">. Nunca una captura ni una foto.</w:t>
      </w:r>
    </w:p>
    <w:p>
      <w:pPr>
        <w:pStyle w:val="ListParagraph"/>
        <w:numPr>
          <w:ilvl w:val="0"/>
          <w:numId w:val="5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Pagar y guardar la boleta como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BOLETA DE PAGO IVA MMAAAA CLIENTE.pdf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en el mes del período que paga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5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Abrir el sistema, ir 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Faltantes</w:t>
      </w:r>
      <w:r>
        <w:rPr>
          <w:rFonts w:ascii="Calibri" w:cs="Calibri" w:eastAsia="Calibri" w:hAnsi="Calibri"/>
          <w:sz w:val="22"/>
          <w:szCs w:val="22"/>
        </w:rPr>
        <w:t xml:space="preserve"> y apretar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Actualizar ahora</w:t>
      </w:r>
      <w:r>
        <w:rPr>
          <w:rFonts w:ascii="Calibri" w:cs="Calibri" w:eastAsia="Calibri" w:hAnsi="Calibri"/>
          <w:sz w:val="22"/>
          <w:szCs w:val="22"/>
        </w:rPr>
        <w:t xml:space="preserve">. Comprobar que el cliente ya no figura con algo pendiente, y que 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Vencimientos</w:t>
      </w:r>
      <w:r>
        <w:rPr>
          <w:rFonts w:ascii="Calibri" w:cs="Calibri" w:eastAsia="Calibri" w:hAnsi="Calibri"/>
          <w:sz w:val="22"/>
          <w:szCs w:val="22"/>
        </w:rPr>
        <w:t xml:space="preserve"> aparece presentado con su comprobante.</w:t>
      </w:r>
    </w:p>
    <w:p>
      <w:pPr>
        <w:spacing w:after="60"/>
      </w:pP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Si algo no aparece, no se vuelve a guardar el archivo: se revisa el nombre, la carpeta y que el PDF tenga texto seleccionable (4.6).</w:t>
      </w: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3F2A36"/>
          <w:sz w:val="25"/>
          <w:szCs w:val="25"/>
        </w:rPr>
        <w:t xml:space="preserve">4.3 Corregir algo que ya se presentó</w:t>
      </w:r>
    </w:p>
    <w:p>
      <w:pPr>
        <w:pStyle w:val="ListParagraph"/>
        <w:numPr>
          <w:ilvl w:val="0"/>
          <w:numId w:val="6"/>
        </w:numPr>
        <w:spacing w:after="9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Planilla RG 90:</w:t>
      </w:r>
      <w:r>
        <w:rPr>
          <w:rFonts w:ascii="Calibri" w:cs="Calibri" w:eastAsia="Calibri" w:hAnsi="Calibri"/>
          <w:sz w:val="22"/>
          <w:szCs w:val="22"/>
        </w:rPr>
        <w:t xml:space="preserve"> guardar la planilla nueva como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CORRECCION RG COMPRAS MMAAAA CLIENTE.xlsx</w:t>
      </w:r>
      <w:r>
        <w:rPr>
          <w:rFonts w:ascii="Calibri" w:cs="Calibri" w:eastAsia="Calibri" w:hAnsi="Calibri"/>
          <w:sz w:val="22"/>
          <w:szCs w:val="22"/>
        </w:rPr>
        <w:t xml:space="preserve"> (o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RG VENTAS</w:t>
      </w:r>
      <w:r>
        <w:rPr>
          <w:rFonts w:ascii="Calibri" w:cs="Calibri" w:eastAsia="Calibri" w:hAnsi="Calibri"/>
          <w:sz w:val="22"/>
          <w:szCs w:val="22"/>
        </w:rPr>
        <w:t xml:space="preserve">) en la carpeta del mes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y dejar la anterior donde está</w:t>
      </w:r>
      <w:r>
        <w:rPr>
          <w:rFonts w:ascii="Calibri" w:cs="Calibri" w:eastAsia="Calibri" w:hAnsi="Calibri"/>
          <w:sz w:val="22"/>
          <w:szCs w:val="22"/>
        </w:rPr>
        <w:t xml:space="preserve">. El sistema usa la que empieza con CORRECCION.</w:t>
      </w:r>
    </w:p>
    <w:p>
      <w:pPr>
        <w:pStyle w:val="ListParagraph"/>
        <w:numPr>
          <w:ilvl w:val="0"/>
          <w:numId w:val="6"/>
        </w:numPr>
        <w:spacing w:after="9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Declaración (Form. 120):</w:t>
      </w:r>
      <w:r>
        <w:rPr>
          <w:rFonts w:ascii="Calibri" w:cs="Calibri" w:eastAsia="Calibri" w:hAnsi="Calibri"/>
          <w:sz w:val="22"/>
          <w:szCs w:val="22"/>
        </w:rPr>
        <w:t xml:space="preserve"> presentar la rectificativa (Form. 145), bajar su PDF y guardarlo como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DDJJ IVA MMAAAA RECTIFICATIVA CLIENTE.pdf</w:t>
      </w:r>
      <w:r>
        <w:rPr>
          <w:rFonts w:ascii="Calibri" w:cs="Calibri" w:eastAsia="Calibri" w:hAnsi="Calibri"/>
          <w:sz w:val="22"/>
          <w:szCs w:val="22"/>
        </w:rPr>
        <w:t xml:space="preserve"> en el mes del período. La declaración original queda donde está.</w:t>
      </w:r>
    </w:p>
    <w:p>
      <w:pPr>
        <w:pStyle w:val="ListParagraph"/>
        <w:numPr>
          <w:ilvl w:val="0"/>
          <w:numId w:val="6"/>
        </w:numPr>
        <w:spacing w:after="9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Cualquier otro documento actualizado:</w:t>
      </w:r>
      <w:r>
        <w:rPr>
          <w:rFonts w:ascii="Calibri" w:cs="Calibri" w:eastAsia="Calibri" w:hAnsi="Calibri"/>
          <w:sz w:val="22"/>
          <w:szCs w:val="22"/>
        </w:rPr>
        <w:t xml:space="preserve"> guardar la versión nueva con el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mismo nombre y en el mismo lugar</w:t>
      </w:r>
      <w:r>
        <w:rPr>
          <w:rFonts w:ascii="Calibri" w:cs="Calibri" w:eastAsia="Calibri" w:hAnsi="Calibri"/>
          <w:sz w:val="22"/>
          <w:szCs w:val="22"/>
        </w:rPr>
        <w:t xml:space="preserve">. OneDrive conserva el historial de versiones. Nunca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V2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final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copia</w:t>
      </w:r>
      <w:r>
        <w:rPr>
          <w:rFonts w:ascii="Calibri" w:cs="Calibri" w:eastAsia="Calibri" w:hAnsi="Calibri"/>
          <w:sz w:val="22"/>
          <w:szCs w:val="22"/>
        </w:rPr>
        <w:t xml:space="preserve"> ni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actualizado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60"/>
      </w:pP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3F2A36"/>
          <w:sz w:val="25"/>
          <w:szCs w:val="25"/>
        </w:rPr>
        <w:t xml:space="preserve">4.4 Cierre anual de un cliente (ejercicio AAAA)</w:t>
      </w:r>
    </w:p>
    <w:p>
      <w:pPr>
        <w:pStyle w:val="ListParagraph"/>
        <w:numPr>
          <w:ilvl w:val="0"/>
          <w:numId w:val="7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Todo va en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PERIODO AAAA / DOCUMENTOS CONTABLES / CIERRE AAAA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aunque se haga en el año siguiente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7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Guardar los estados financieros firmados (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EEFF AAAA CLIENTE.pdf</w:t>
      </w:r>
      <w:r>
        <w:rPr>
          <w:rFonts w:ascii="Calibri" w:cs="Calibri" w:eastAsia="Calibri" w:hAnsi="Calibri"/>
          <w:sz w:val="22"/>
          <w:szCs w:val="22"/>
        </w:rPr>
        <w:t xml:space="preserve">) y el cálculo del impuesto (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CALCULO IRE AAAA …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7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Presentar la declaración del IRE (Form. 500) o del IRP y bajar su PDF de Marangatú: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DDJJ IRE AAAA CLIENTE.pdf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7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Presentar los estados financieros ante la DNIT (Form. 158) y guardar la constancia: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EEFF AAAA PRESENTADO FORM 158 CLIENTE.pdf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7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Guardar la boleta de pago: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BOLETA DE PAGO IRE AAAA CLIENTE.pdf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7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Si hay asamblea: todo en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DOCUMENTOS LEGALES Y SOCIETARIOS / ASAMBLEA AAAA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7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Comprobar 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Vencimientos</w:t>
      </w:r>
      <w:r>
        <w:rPr>
          <w:rFonts w:ascii="Calibri" w:cs="Calibri" w:eastAsia="Calibri" w:hAnsi="Calibri"/>
          <w:sz w:val="22"/>
          <w:szCs w:val="22"/>
        </w:rPr>
        <w:t xml:space="preserve"> que el IRE y los estados financieros figuran presentados.</w:t>
      </w:r>
    </w:p>
    <w:p>
      <w:pPr>
        <w:spacing w:after="60"/>
      </w:pPr>
    </w:p>
    <w:p>
      <w:pPr>
        <w:pBdr>
          <w:left w:val="single" w:color="6B1F4E" w:sz="24" w:space="8"/>
        </w:pBdr>
        <w:shd w:fill="F3EEF1" w:color="auto" w:val="clear"/>
        <w:spacing w:after="160" w:before="80" w:line="276"/>
        <w:ind w:left="200" w:right="200"/>
      </w:pPr>
      <w:r>
        <w:rPr>
          <w:rFonts w:ascii="Calibri" w:cs="Calibri" w:eastAsia="Calibri" w:hAnsi="Calibri"/>
          <w:sz w:val="21"/>
          <w:szCs w:val="21"/>
        </w:rPr>
        <w:t xml:space="preserve">Los estados financieros en Excel con macros (.xlsm) suelen tener vínculos a otros archivos. Antes de mover o renombrar un archivo de un balance, abrir el balance y comprobar que sigue funcionando (4.7).</w:t>
      </w: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3F2A36"/>
          <w:sz w:val="25"/>
          <w:szCs w:val="25"/>
        </w:rPr>
        <w:t xml:space="preserve">4.5 Alta de un cliente nuevo</w:t>
      </w:r>
    </w:p>
    <w:p>
      <w:pPr>
        <w:pStyle w:val="ListParagraph"/>
        <w:numPr>
          <w:ilvl w:val="0"/>
          <w:numId w:val="8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Asignar el próximo código libre (hoy,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133</w:t>
      </w:r>
      <w:r>
        <w:rPr>
          <w:rFonts w:ascii="Calibri" w:cs="Calibri" w:eastAsia="Calibri" w:hAnsi="Calibri"/>
          <w:sz w:val="22"/>
          <w:szCs w:val="22"/>
        </w:rPr>
        <w:t xml:space="preserve">) y anotarlo en la lista de clientes.</w:t>
      </w:r>
    </w:p>
    <w:p>
      <w:pPr>
        <w:pStyle w:val="ListParagraph"/>
        <w:numPr>
          <w:ilvl w:val="0"/>
          <w:numId w:val="8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Crear la carpeta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NNN NOMBRE</w:t>
      </w:r>
      <w:r>
        <w:rPr>
          <w:rFonts w:ascii="Calibri" w:cs="Calibri" w:eastAsia="Calibri" w:hAnsi="Calibri"/>
          <w:sz w:val="22"/>
          <w:szCs w:val="22"/>
        </w:rPr>
        <w:t xml:space="preserve"> dentro de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CLIENTES</w:t>
      </w:r>
      <w:r>
        <w:rPr>
          <w:rFonts w:ascii="Calibri" w:cs="Calibri" w:eastAsia="Calibri" w:hAnsi="Calibri"/>
          <w:sz w:val="22"/>
          <w:szCs w:val="22"/>
        </w:rPr>
        <w:t xml:space="preserve"> (2.1).</w:t>
      </w:r>
    </w:p>
    <w:p>
      <w:pPr>
        <w:pStyle w:val="ListParagraph"/>
        <w:numPr>
          <w:ilvl w:val="0"/>
          <w:numId w:val="8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Dentro, crear: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00 PERMANENTE</w:t>
      </w:r>
      <w:r>
        <w:rPr>
          <w:rFonts w:ascii="Calibri" w:cs="Calibri" w:eastAsia="Calibri" w:hAnsi="Calibri"/>
          <w:sz w:val="22"/>
          <w:szCs w:val="22"/>
        </w:rPr>
        <w:t xml:space="preserve"> (con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SOCIETARIO</w:t>
      </w:r>
      <w:r>
        <w:rPr>
          <w:rFonts w:ascii="Calibri" w:cs="Calibri" w:eastAsia="Calibri" w:hAnsi="Calibri"/>
          <w:sz w:val="22"/>
          <w:szCs w:val="22"/>
        </w:rPr>
        <w:t xml:space="preserve"> y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TRIBUTARIO</w:t>
      </w:r>
      <w:r>
        <w:rPr>
          <w:rFonts w:ascii="Calibri" w:cs="Calibri" w:eastAsia="Calibri" w:hAnsi="Calibri"/>
          <w:sz w:val="22"/>
          <w:szCs w:val="22"/>
        </w:rPr>
        <w:t xml:space="preserve">),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PERIODO AAAA</w:t>
      </w:r>
      <w:r>
        <w:rPr>
          <w:rFonts w:ascii="Calibri" w:cs="Calibri" w:eastAsia="Calibri" w:hAnsi="Calibri"/>
          <w:sz w:val="22"/>
          <w:szCs w:val="22"/>
        </w:rPr>
        <w:t xml:space="preserve"> del año en curso (con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DOCUMENTOS CONTABLES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DOCUMENTOS LEGALES Y SOCIETARIOS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DOCUMENTOS LABORALES</w:t>
      </w:r>
      <w:r>
        <w:rPr>
          <w:rFonts w:ascii="Calibri" w:cs="Calibri" w:eastAsia="Calibri" w:hAnsi="Calibri"/>
          <w:sz w:val="22"/>
          <w:szCs w:val="22"/>
        </w:rPr>
        <w:t xml:space="preserve"> y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DOCUMENTOS VARIOS</w:t>
      </w:r>
      <w:r>
        <w:rPr>
          <w:rFonts w:ascii="Calibri" w:cs="Calibri" w:eastAsia="Calibri" w:hAnsi="Calibri"/>
          <w:sz w:val="22"/>
          <w:szCs w:val="22"/>
        </w:rPr>
        <w:t xml:space="preserve">) y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ZZ A CLASIFICAR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8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Guardar la constancia de RUC en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00 PERMANENTE / TRIBUTARIO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8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Dar de alta al cliente en el sistema: pantalla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Clientes → Nuevo cliente</w:t>
      </w:r>
      <w:r>
        <w:rPr>
          <w:rFonts w:ascii="Calibri" w:cs="Calibri" w:eastAsia="Calibri" w:hAnsi="Calibri"/>
          <w:sz w:val="22"/>
          <w:szCs w:val="22"/>
        </w:rPr>
        <w:t xml:space="preserve"> (nombre, RUC completo con dígito verificador, tipo de persona, régimen tributario).</w:t>
      </w:r>
    </w:p>
    <w:p>
      <w:pPr>
        <w:pStyle w:val="ListParagraph"/>
        <w:numPr>
          <w:ilvl w:val="0"/>
          <w:numId w:val="8"/>
        </w:numPr>
        <w:spacing w:after="9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Avisar a Daniel</w:t>
      </w:r>
      <w:r>
        <w:rPr>
          <w:rFonts w:ascii="Calibri" w:cs="Calibri" w:eastAsia="Calibri" w:hAnsi="Calibri"/>
          <w:sz w:val="22"/>
          <w:szCs w:val="22"/>
        </w:rPr>
        <w:t xml:space="preserve"> con el código, el RUC, el régimen y las obligaciones del cliente (IVA, RG 90, IRE, estados financieros) para que conecte la carpeta y las obligaciones al sistema. Hoy esto no se puede hacer desde la pantalla.</w:t>
      </w:r>
    </w:p>
    <w:p>
      <w:pPr>
        <w:spacing w:after="60"/>
      </w:pP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3F2A36"/>
          <w:sz w:val="25"/>
          <w:szCs w:val="25"/>
        </w:rPr>
        <w:t xml:space="preserve">4.6 El sistema no encuentra un documento: qué revisar, en este orden</w:t>
      </w:r>
    </w:p>
    <w:p>
      <w:pPr>
        <w:pStyle w:val="ListParagraph"/>
        <w:numPr>
          <w:ilvl w:val="0"/>
          <w:numId w:val="9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¿El nombre empieza con las palabras de 3.3 y no contiene una palabra reservada usada de otra forma (3.2)?</w:t>
      </w:r>
    </w:p>
    <w:p>
      <w:pPr>
        <w:pStyle w:val="ListParagraph"/>
        <w:numPr>
          <w:ilvl w:val="0"/>
          <w:numId w:val="9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¿Está en el cliente correcto, en el año del período y en el mes del período?</w:t>
      </w:r>
    </w:p>
    <w:p>
      <w:pPr>
        <w:pStyle w:val="ListParagraph"/>
        <w:numPr>
          <w:ilvl w:val="0"/>
          <w:numId w:val="9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¿Es un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PDF con texto</w:t>
      </w:r>
      <w:r>
        <w:rPr>
          <w:rFonts w:ascii="Calibri" w:cs="Calibri" w:eastAsia="Calibri" w:hAnsi="Calibri"/>
          <w:sz w:val="22"/>
          <w:szCs w:val="22"/>
        </w:rPr>
        <w:t xml:space="preserve">? Abrirlo e intentar seleccionar una palabra con el mouse. Si no se puede seleccionar, es una imagen: el sistema no puede leerlo. Bajar el original de Marangatú.</w:t>
      </w:r>
    </w:p>
    <w:p>
      <w:pPr>
        <w:pStyle w:val="ListParagraph"/>
        <w:numPr>
          <w:ilvl w:val="0"/>
          <w:numId w:val="9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¿Pesa menos de 8 MB? El sistema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no lee</w:t>
      </w:r>
      <w:r>
        <w:rPr>
          <w:rFonts w:ascii="Calibri" w:cs="Calibri" w:eastAsia="Calibri" w:hAnsi="Calibri"/>
          <w:sz w:val="22"/>
          <w:szCs w:val="22"/>
        </w:rPr>
        <w:t xml:space="preserve"> los PDF de 8 MB o más, y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no copia</w:t>
      </w:r>
      <w:r>
        <w:rPr>
          <w:rFonts w:ascii="Calibri" w:cs="Calibri" w:eastAsia="Calibri" w:hAnsi="Calibri"/>
          <w:sz w:val="22"/>
          <w:szCs w:val="22"/>
        </w:rPr>
        <w:t xml:space="preserve"> los de más de 25 MB. Una constancia de Marangatú pesa unos 100 KB: si pesa más, se imprimió o se escaneó. Bajar el original.</w:t>
      </w:r>
    </w:p>
    <w:p>
      <w:pPr>
        <w:pStyle w:val="ListParagraph"/>
        <w:numPr>
          <w:ilvl w:val="0"/>
          <w:numId w:val="9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¿Es una planilla RG 90 en .xlsx y de menos de 15 MB? Un .xls no se puede leer.</w:t>
      </w:r>
    </w:p>
    <w:p>
      <w:pPr>
        <w:pStyle w:val="ListParagraph"/>
        <w:numPr>
          <w:ilvl w:val="0"/>
          <w:numId w:val="9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Esperar hasta 15 minutos (el sistema se actualiza solo) o apretar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Actualizar ahora</w:t>
      </w:r>
      <w:r>
        <w:rPr>
          <w:rFonts w:ascii="Calibri" w:cs="Calibri" w:eastAsia="Calibri" w:hAnsi="Calibri"/>
          <w:sz w:val="22"/>
          <w:szCs w:val="22"/>
        </w:rPr>
        <w:t xml:space="preserve"> en Faltantes (unos 25 segundos).</w:t>
      </w:r>
    </w:p>
    <w:p>
      <w:pPr>
        <w:pStyle w:val="ListParagraph"/>
        <w:numPr>
          <w:ilvl w:val="0"/>
          <w:numId w:val="9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Si después de todo esto sigue sin aparecer, avisar a Daniel con el nombre del cliente y del archivo.</w:t>
      </w:r>
    </w:p>
    <w:p>
      <w:pPr>
        <w:spacing w:after="60"/>
      </w:pP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3F2A36"/>
          <w:sz w:val="25"/>
          <w:szCs w:val="25"/>
        </w:rPr>
        <w:t xml:space="preserve">4.7 Excel con vínculos a otros archivos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Algunos Excel (sobre todo los balances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EEFF …xlsm</w:t>
      </w:r>
      <w:r>
        <w:rPr>
          <w:rFonts w:ascii="Calibri" w:cs="Calibri" w:eastAsia="Calibri" w:hAnsi="Calibri"/>
          <w:sz w:val="22"/>
          <w:szCs w:val="22"/>
        </w:rPr>
        <w:t xml:space="preserve"> y las liquidaciones del IRP) tienen fórmulas que apuntan a otros archivos. Si el archivo de destino se mueve o se renombra, la fórmula se rompe sin avisar y el balance muestra un resultado equivocado.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Nunca mover ni renombrar</w:t>
      </w:r>
      <w:r>
        <w:rPr>
          <w:rFonts w:ascii="Calibri" w:cs="Calibri" w:eastAsia="Calibri" w:hAnsi="Calibri"/>
          <w:sz w:val="22"/>
          <w:szCs w:val="22"/>
        </w:rPr>
        <w:t xml:space="preserve"> un archivo del que dependen otros Excel, sin avisar a quien arma el balance.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Al empezar un ejercicio nuevo, copiar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el libro completo</w:t>
      </w:r>
      <w:r>
        <w:rPr>
          <w:rFonts w:ascii="Calibri" w:cs="Calibri" w:eastAsia="Calibri" w:hAnsi="Calibri"/>
          <w:sz w:val="22"/>
          <w:szCs w:val="22"/>
        </w:rPr>
        <w:t xml:space="preserve"> y revisar los vínculos (Datos → Editar vínculos) antes de usarlo.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Guardar siempre el libro y todos sus archivos vinculados en la misma carpeta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CIERRE AAAA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60"/>
      </w:pP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3F2A36"/>
          <w:sz w:val="25"/>
          <w:szCs w:val="25"/>
        </w:rPr>
        <w:t xml:space="preserve">4.8 Rutina semanal: vaciar las carpetas ZZ A CLASIFICAR</w:t>
      </w:r>
    </w:p>
    <w:p>
      <w:pPr>
        <w:pStyle w:val="ListParagraph"/>
        <w:numPr>
          <w:ilvl w:val="0"/>
          <w:numId w:val="10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Una vez por semana (el viernes), la persona responsable abre la carpeta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ZZ A CLASIFICAR</w:t>
      </w:r>
      <w:r>
        <w:rPr>
          <w:rFonts w:ascii="Calibri" w:cs="Calibri" w:eastAsia="Calibri" w:hAnsi="Calibri"/>
          <w:sz w:val="22"/>
          <w:szCs w:val="22"/>
        </w:rPr>
        <w:t xml:space="preserve"> general y la de cada cliente que tenga archivos.</w:t>
      </w:r>
    </w:p>
    <w:p>
      <w:pPr>
        <w:pStyle w:val="ListParagraph"/>
        <w:numPr>
          <w:ilvl w:val="0"/>
          <w:numId w:val="10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Para cada archivo: identificar qué es, de qué cliente y de qué período,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moverlo</w:t>
      </w:r>
      <w:r>
        <w:rPr>
          <w:rFonts w:ascii="Calibri" w:cs="Calibri" w:eastAsia="Calibri" w:hAnsi="Calibri"/>
          <w:sz w:val="22"/>
          <w:szCs w:val="22"/>
        </w:rPr>
        <w:t xml:space="preserve"> (no copiarlo) a su lugar con su nombre correcto.</w:t>
      </w:r>
    </w:p>
    <w:p>
      <w:pPr>
        <w:pStyle w:val="ListParagraph"/>
        <w:numPr>
          <w:ilvl w:val="0"/>
          <w:numId w:val="10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Lo que no se logra identificar se consulta con quien lo guardó.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No se borra.</w:t>
      </w:r>
    </w:p>
    <w:p>
      <w:pPr>
        <w:pStyle w:val="ListParagraph"/>
        <w:numPr>
          <w:ilvl w:val="0"/>
          <w:numId w:val="10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El objetivo es que todas las carpetas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ZZ A CLASIFICAR</w:t>
      </w:r>
      <w:r>
        <w:rPr>
          <w:rFonts w:ascii="Calibri" w:cs="Calibri" w:eastAsia="Calibri" w:hAnsi="Calibri"/>
          <w:sz w:val="22"/>
          <w:szCs w:val="22"/>
        </w:rPr>
        <w:t xml:space="preserve"> estén vacías cada fin de semana.</w:t>
      </w:r>
    </w:p>
    <w:p>
      <w:pPr>
        <w:spacing w:after="60"/>
      </w:pP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3F2A36"/>
          <w:sz w:val="25"/>
          <w:szCs w:val="25"/>
        </w:rPr>
        <w:t xml:space="preserve">4.9 Un cliente se da de baja</w:t>
      </w:r>
    </w:p>
    <w:p>
      <w:pPr>
        <w:pStyle w:val="ListParagraph"/>
        <w:numPr>
          <w:ilvl w:val="0"/>
          <w:numId w:val="11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Avisar a Laura, Lili o Daniel.</w:t>
      </w:r>
    </w:p>
    <w:p>
      <w:pPr>
        <w:pStyle w:val="ListParagraph"/>
        <w:numPr>
          <w:ilvl w:val="0"/>
          <w:numId w:val="11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En el sistema, pantalla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Clientes</w:t>
      </w:r>
      <w:r>
        <w:rPr>
          <w:rFonts w:ascii="Calibri" w:cs="Calibri" w:eastAsia="Calibri" w:hAnsi="Calibri"/>
          <w:sz w:val="22"/>
          <w:szCs w:val="22"/>
        </w:rPr>
        <w:t xml:space="preserve">: apretar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Editar</w:t>
      </w:r>
      <w:r>
        <w:rPr>
          <w:rFonts w:ascii="Calibri" w:cs="Calibri" w:eastAsia="Calibri" w:hAnsi="Calibri"/>
          <w:sz w:val="22"/>
          <w:szCs w:val="22"/>
        </w:rPr>
        <w:t xml:space="preserve"> en la fila del cliente y desmarcar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«Cliente activo»</w:t>
      </w:r>
      <w:r>
        <w:rPr>
          <w:rFonts w:ascii="Calibri" w:cs="Calibri" w:eastAsia="Calibri" w:hAnsi="Calibri"/>
          <w:sz w:val="22"/>
          <w:szCs w:val="22"/>
        </w:rPr>
        <w:t xml:space="preserve">. No se borra: queda guardado y se puede reactivar.</w:t>
      </w:r>
    </w:p>
    <w:p>
      <w:pPr>
        <w:pStyle w:val="ListParagraph"/>
        <w:numPr>
          <w:ilvl w:val="0"/>
          <w:numId w:val="11"/>
        </w:numPr>
        <w:spacing w:after="9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La carpeta no se mueve, no se renombra y no se borra.</w:t>
      </w:r>
      <w:r>
        <w:rPr>
          <w:rFonts w:ascii="Calibri" w:cs="Calibri" w:eastAsia="Calibri" w:hAnsi="Calibri"/>
          <w:sz w:val="22"/>
          <w:szCs w:val="22"/>
        </w:rPr>
        <w:t xml:space="preserve"> Su código queda ocupado para siempre.</w:t>
      </w:r>
    </w:p>
    <w:p>
      <w:pPr>
        <w:spacing w:after="60"/>
      </w:pPr>
    </w:p>
    <w:p>
      <w:r>
        <w:br w:type="page"/>
      </w:r>
    </w:p>
    <w:p>
      <w:pPr>
        <w:pStyle w:val="Heading1"/>
        <w:keepNext/>
        <w:spacing w:after="140" w:before="320"/>
      </w:pPr>
      <w:r>
        <w:rPr>
          <w:rFonts w:ascii="Calibri" w:cs="Calibri" w:eastAsia="Calibri" w:hAnsi="Calibri"/>
          <w:b/>
          <w:bCs/>
          <w:color w:val="6B1F4E"/>
          <w:sz w:val="32"/>
          <w:szCs w:val="32"/>
        </w:rPr>
        <w:t xml:space="preserve">5. Listas de control</w:t>
      </w: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3F2A36"/>
          <w:sz w:val="25"/>
          <w:szCs w:val="25"/>
        </w:rPr>
        <w:t xml:space="preserve">5.1 Por cada cliente, cada mes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El IVA del mes está presentado y su PDF guardado como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DDJJ IVA</w:t>
      </w:r>
      <w:r>
        <w:rPr>
          <w:rFonts w:ascii="Calibri" w:cs="Calibri" w:eastAsia="Calibri" w:hAnsi="Calibri"/>
          <w:sz w:val="22"/>
          <w:szCs w:val="22"/>
        </w:rPr>
        <w:t xml:space="preserve">, en la carpeta del mes del período.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La RG 90 está presentada y el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TALON RG 90</w:t>
      </w:r>
      <w:r>
        <w:rPr>
          <w:rFonts w:ascii="Calibri" w:cs="Calibri" w:eastAsia="Calibri" w:hAnsi="Calibri"/>
          <w:sz w:val="22"/>
          <w:szCs w:val="22"/>
        </w:rPr>
        <w:t xml:space="preserve"> guardado; las planillas en .xlsx.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La boleta de pago está guardada en el mes del período que paga.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Los extractos bancarios del mes están guardados.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No hay nada en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ZZ A CLASIFICAR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Faltantes</w:t>
      </w:r>
      <w:r>
        <w:rPr>
          <w:rFonts w:ascii="Calibri" w:cs="Calibri" w:eastAsia="Calibri" w:hAnsi="Calibri"/>
          <w:sz w:val="22"/>
          <w:szCs w:val="22"/>
        </w:rPr>
        <w:t xml:space="preserve"> el cliente no figura con nada pendiente; 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Vencimientos</w:t>
      </w:r>
      <w:r>
        <w:rPr>
          <w:rFonts w:ascii="Calibri" w:cs="Calibri" w:eastAsia="Calibri" w:hAnsi="Calibri"/>
          <w:sz w:val="22"/>
          <w:szCs w:val="22"/>
        </w:rPr>
        <w:t xml:space="preserve">, todo lo vencido figura presentado.</w:t>
      </w:r>
    </w:p>
    <w:p>
      <w:pPr>
        <w:spacing w:after="60"/>
      </w:pP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3F2A36"/>
          <w:sz w:val="25"/>
          <w:szCs w:val="25"/>
        </w:rPr>
        <w:t xml:space="preserve">5.2 Cada semana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Vaciar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ZZ A CLASIFICAR</w:t>
      </w:r>
      <w:r>
        <w:rPr>
          <w:rFonts w:ascii="Calibri" w:cs="Calibri" w:eastAsia="Calibri" w:hAnsi="Calibri"/>
          <w:sz w:val="22"/>
          <w:szCs w:val="22"/>
        </w:rPr>
        <w:t xml:space="preserve"> (4.8).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Mirar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Alertas</w:t>
      </w:r>
      <w:r>
        <w:rPr>
          <w:rFonts w:ascii="Calibri" w:cs="Calibri" w:eastAsia="Calibri" w:hAnsi="Calibri"/>
          <w:sz w:val="22"/>
          <w:szCs w:val="22"/>
        </w:rPr>
        <w:t xml:space="preserve"> y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Vencimientos</w:t>
      </w:r>
      <w:r>
        <w:rPr>
          <w:rFonts w:ascii="Calibri" w:cs="Calibri" w:eastAsia="Calibri" w:hAnsi="Calibri"/>
          <w:sz w:val="22"/>
          <w:szCs w:val="22"/>
        </w:rPr>
        <w:t xml:space="preserve"> de los clientes propios.</w:t>
      </w:r>
    </w:p>
    <w:p>
      <w:pPr>
        <w:spacing w:after="60"/>
      </w:pP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3F2A36"/>
          <w:sz w:val="25"/>
          <w:szCs w:val="25"/>
        </w:rPr>
        <w:t xml:space="preserve">5.3 Cada año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En diciembre: crear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PERIODO AAAA</w:t>
      </w:r>
      <w:r>
        <w:rPr>
          <w:rFonts w:ascii="Calibri" w:cs="Calibri" w:eastAsia="Calibri" w:hAnsi="Calibri"/>
          <w:sz w:val="22"/>
          <w:szCs w:val="22"/>
        </w:rPr>
        <w:t xml:space="preserve"> del año siguiente para cada cliente, con sus cuatro carpetas.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Cierre del ejercicio: todo en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CIERRE AAAA</w:t>
      </w:r>
      <w:r>
        <w:rPr>
          <w:rFonts w:ascii="Calibri" w:cs="Calibri" w:eastAsia="Calibri" w:hAnsi="Calibri"/>
          <w:sz w:val="22"/>
          <w:szCs w:val="22"/>
        </w:rPr>
        <w:t xml:space="preserve"> (4.4).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Revisar que los clientes dados de baja figuran como Inactivos en el sistema.</w:t>
      </w:r>
    </w:p>
    <w:p>
      <w:pPr>
        <w:spacing w:after="60"/>
      </w:pPr>
    </w:p>
    <w:p>
      <w:pPr>
        <w:pStyle w:val="Heading1"/>
        <w:keepNext/>
        <w:spacing w:after="140" w:before="320"/>
      </w:pPr>
      <w:r>
        <w:rPr>
          <w:rFonts w:ascii="Calibri" w:cs="Calibri" w:eastAsia="Calibri" w:hAnsi="Calibri"/>
          <w:b/>
          <w:bCs/>
          <w:color w:val="6B1F4E"/>
          <w:sz w:val="32"/>
          <w:szCs w:val="32"/>
        </w:rPr>
        <w:t xml:space="preserve">6. Cómo controla el sistema lo que se guarda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Lee, no modifica.</w:t>
      </w:r>
      <w:r>
        <w:rPr>
          <w:rFonts w:ascii="Calibri" w:cs="Calibri" w:eastAsia="Calibri" w:hAnsi="Calibri"/>
          <w:sz w:val="22"/>
          <w:szCs w:val="22"/>
        </w:rPr>
        <w:t xml:space="preserve"> El sistema EFFORT Control 360 lee los nombres y las carpetas. Nunca renombra, mueve ni borra un archivo de EFFORT. Clasificar un documento cambia una etiqueta dentro del sistema; el archivo queda exactamente igual.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 actualiza solo cada 15 minutos.</w:t>
      </w:r>
      <w:r>
        <w:rPr>
          <w:rFonts w:ascii="Calibri" w:cs="Calibri" w:eastAsia="Calibri" w:hAnsi="Calibri"/>
          <w:sz w:val="22"/>
          <w:szCs w:val="22"/>
        </w:rPr>
        <w:t xml:space="preserve"> También se puede apretar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Actualizar ahora</w:t>
      </w:r>
      <w:r>
        <w:rPr>
          <w:rFonts w:ascii="Calibri" w:cs="Calibri" w:eastAsia="Calibri" w:hAnsi="Calibri"/>
          <w:sz w:val="22"/>
          <w:szCs w:val="22"/>
        </w:rPr>
        <w:t xml:space="preserve"> (en Faltantes), que tarda unos 25 segundos.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Sabe qué está presentado leyendo el PDF de la DNIT</w:t>
      </w:r>
      <w:r>
        <w:rPr>
          <w:rFonts w:ascii="Calibri" w:cs="Calibri" w:eastAsia="Calibri" w:hAnsi="Calibri"/>
          <w:sz w:val="22"/>
          <w:szCs w:val="22"/>
        </w:rPr>
        <w:t xml:space="preserve">, no el nombre del archivo: busca el número de orden y la fecha de presentación. Un archivo mal nombrado no hace que algo figure como presentado sin estarlo; lo peor que puede pasar es que quede como «Otro» o «sin comprobante».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Decide el período de una planilla RG 90 leyendo su contenido</w:t>
      </w:r>
      <w:r>
        <w:rPr>
          <w:rFonts w:ascii="Calibri" w:cs="Calibri" w:eastAsia="Calibri" w:hAnsi="Calibri"/>
          <w:sz w:val="22"/>
          <w:szCs w:val="22"/>
        </w:rPr>
        <w:t xml:space="preserve">, no su nombre. Aun así el nombre y la carpeta tienen que ser correctos para que las personas la encuentren.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Si hay dos versiones de una planilla</w:t>
      </w:r>
      <w:r>
        <w:rPr>
          <w:rFonts w:ascii="Calibri" w:cs="Calibri" w:eastAsia="Calibri" w:hAnsi="Calibri"/>
          <w:sz w:val="22"/>
          <w:szCs w:val="22"/>
        </w:rPr>
        <w:t xml:space="preserve">, usa la que empieza con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CORRECCION</w:t>
      </w:r>
      <w:r>
        <w:rPr>
          <w:rFonts w:ascii="Calibri" w:cs="Calibri" w:eastAsia="Calibri" w:hAnsi="Calibri"/>
          <w:sz w:val="22"/>
          <w:szCs w:val="22"/>
        </w:rPr>
        <w:t xml:space="preserve"> y, si ninguna lo dice, la más reciente.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Muestra lo que falta</w:t>
      </w:r>
      <w:r>
        <w:rPr>
          <w:rFonts w:ascii="Calibri" w:cs="Calibri" w:eastAsia="Calibri" w:hAnsi="Calibri"/>
          <w:sz w:val="22"/>
          <w:szCs w:val="22"/>
        </w:rPr>
        <w:t xml:space="preserve"> en la pantalla Faltantes y avisa en Alertas los vencimientos sin comprobante.</w:t>
      </w:r>
    </w:p>
    <w:p>
      <w:pPr>
        <w:spacing w:after="60"/>
      </w:pP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3F2A36"/>
          <w:sz w:val="25"/>
          <w:szCs w:val="25"/>
        </w:rPr>
        <w:t xml:space="preserve">Lo que el sistema NO puede leer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PDF que son imágenes (escaneos, fotos, capturas): no tienen texto.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PDF de 8 MB o más (no los lee) y archivos de más de 25 MB (no los copia).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Excel .xls (formato viejo): hay que guardarlos como .xlsx.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Planillas RG 90 de 15 MB o más.</w:t>
      </w:r>
    </w:p>
    <w:p>
      <w:pPr>
        <w:spacing w:after="60"/>
      </w:pPr>
    </w:p>
    <w:p>
      <w:pPr>
        <w:pStyle w:val="Heading1"/>
        <w:keepNext/>
        <w:spacing w:after="140" w:before="320"/>
      </w:pPr>
      <w:r>
        <w:rPr>
          <w:rFonts w:ascii="Calibri" w:cs="Calibri" w:eastAsia="Calibri" w:hAnsi="Calibri"/>
          <w:b/>
          <w:bCs/>
          <w:color w:val="6B1F4E"/>
          <w:sz w:val="32"/>
          <w:szCs w:val="32"/>
        </w:rPr>
        <w:t xml:space="preserve">7. Lo que está prohibido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Guardar un documento en el escritorio, en Descargas, en el correo o en un chat como lugar definitivo.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Dejar dos copias del mismo documento, aunque sea «por las dudas».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Nombres con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copia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(1)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nuevo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final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ok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actualizado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IMG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WhatsApp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scan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Documento1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Guardar una foto, una captura o un escaneo en lugar del original.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Mover o renombrar un archivo del que dependen otros Excel sin avisar.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Borrar un archivo de OneDrive.</w:t>
      </w:r>
      <w:r>
        <w:rPr>
          <w:rFonts w:ascii="Calibri" w:cs="Calibri" w:eastAsia="Calibri" w:hAnsi="Calibri"/>
          <w:sz w:val="22"/>
          <w:szCs w:val="22"/>
        </w:rPr>
        <w:t xml:space="preserve"> Ante una duda: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ZZ A CLASIFICAR</w:t>
      </w:r>
      <w:r>
        <w:rPr>
          <w:rFonts w:ascii="Calibri" w:cs="Calibri" w:eastAsia="Calibri" w:hAnsi="Calibri"/>
          <w:sz w:val="22"/>
          <w:szCs w:val="22"/>
        </w:rPr>
        <w:t xml:space="preserve"> y aviso.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Cambiar el nombre de la carpeta de un cliente.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Compartir por enlace la carpeta entera de un cliente. Se comparte solo el archivo necesario, con permiso de solo lectura.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Crear carpetas nuevas que no están en este manual, sin consultar.</w:t>
      </w:r>
    </w:p>
    <w:p>
      <w:pPr>
        <w:spacing w:after="60"/>
      </w:pPr>
    </w:p>
    <w:p>
      <w:pPr>
        <w:pStyle w:val="Heading1"/>
        <w:keepNext/>
        <w:spacing w:after="140" w:before="320"/>
      </w:pPr>
      <w:r>
        <w:rPr>
          <w:rFonts w:ascii="Calibri" w:cs="Calibri" w:eastAsia="Calibri" w:hAnsi="Calibri"/>
          <w:b/>
          <w:bCs/>
          <w:color w:val="6B1F4E"/>
          <w:sz w:val="32"/>
          <w:szCs w:val="32"/>
        </w:rPr>
        <w:t xml:space="preserve">8. Quién hace qué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Propuesta de reparto; Laura y Lili la ajustan a cómo se organiza el equipo.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6B1F4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Quién</w:t>
            </w:r>
          </w:p>
        </w:tc>
        <w:tc>
          <w:tcPr>
            <w:tcW w:type="dxa" w:w="70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6B1F4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Responsabilidad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Quien recibe o prepara el documento</w:t>
            </w:r>
          </w:p>
        </w:tc>
        <w:tc>
          <w:tcPr>
            <w:tcW w:type="dxa" w:w="70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 nombra y lo guarda en su lugar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en el momento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, siguiendo 4.1. No lo deja «para después».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El responsable del cliente</w:t>
            </w:r>
          </w:p>
        </w:tc>
        <w:tc>
          <w:tcPr>
            <w:tcW w:type="dxa" w:w="70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 cierre mensual y anual del cliente (4.2 y 4.4), el control en el sistema y vaciar </w:t>
            </w: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ZZ A CLASIFICAR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cada semana.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Laura y Lili</w:t>
            </w:r>
          </w:p>
        </w:tc>
        <w:tc>
          <w:tcPr>
            <w:tcW w:type="dxa" w:w="70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Altas y bajas de clientes, decisiones sobre dudas de este manual y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aprobación de cualquier cambio al manual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Daniel</w:t>
            </w:r>
          </w:p>
        </w:tc>
        <w:tc>
          <w:tcPr>
            <w:tcW w:type="dxa" w:w="70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Conectar cada cliente nuevo y sus obligaciones al sistema, y resolver lo que el sistema no encuentra (4.6).</w:t>
            </w:r>
          </w:p>
        </w:tc>
      </w:tr>
    </w:tbl>
    <w:p>
      <w:pPr>
        <w:spacing w:after="140"/>
      </w:pPr>
    </w:p>
    <w:p>
      <w:pPr>
        <w:pStyle w:val="Heading1"/>
        <w:keepNext/>
        <w:spacing w:after="140" w:before="320"/>
      </w:pPr>
      <w:r>
        <w:rPr>
          <w:rFonts w:ascii="Calibri" w:cs="Calibri" w:eastAsia="Calibri" w:hAnsi="Calibri"/>
          <w:b/>
          <w:bCs/>
          <w:color w:val="6B1F4E"/>
          <w:sz w:val="32"/>
          <w:szCs w:val="32"/>
        </w:rPr>
        <w:t xml:space="preserve">9. Un cliente completo, como debe quedar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133 AGRO DEL ESTE SA/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├─ 00 PERMANENTE/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│   ├─ SOCIETARIO/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│   │   ├─ ESTATUTO SOCIAL AGRO DEL ESTE SA.pdf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│   │   └─ PODER JUAN PEREZ 2024 AGRO DEL ESTE SA.pdf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│   └─ TRIBUTARIO/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│       ├─ CONSTANCIA RUC 2026 AGRO DEL ESTE SA.pdf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│       └─ CCT 052026 AGRO DEL ESTE SA.pdf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├─ PERIODO 2026/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│   ├─ DOCUMENTOS CONTABLES/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│   │   ├─ 03 MARZO/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│   │   │   ├─ DDJJ IVA 032026 AGRO DEL ESTE SA.pdf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│   │   │   ├─ TALON RG 90 032026 AGRO DEL ESTE SA.pdf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│   │   │   ├─ RG COMPRAS 032026 AGRO DEL ESTE SA.xlsx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│   │   │   ├─ RG VENTAS 032026 AGRO DEL ESTE SA.xlsx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│   │   │   ├─ CALCULO IVA 032026 AGRO DEL ESTE SA.xlsx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│   │   │   ├─ BOLETA DE PAGO IVA 032026 AGRO DEL ESTE SA.pdf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│   │   │   ├─ EXTRACTO ITAU 032026 AGRO DEL ESTE SA.pdf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│   │   │   └─ NC EMITIDAS 032026/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│   │   │       └─ NOTA DE CREDITO 001-001-0000245 AGRO DEL ESTE SA.pdf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│   │   ├─ 04 ABRIL/ …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│   │   └─ CIERRE 2026/ …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│   ├─ DOCUMENTOS LEGALES Y SOCIETARIOS/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│   │   └─ ASAMBLEA 2026/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│   │       └─ ACTA DE ASAMBLEA 2026 AGRO DEL ESTE SA.pdf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│   ├─ DOCUMENTOS LABORALES/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│   │   ├─ IPS/    └─ MTESS/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│   └─ DOCUMENTOS VARIOS/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│       └─ FACTURACION EFFORT/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│           └─ FACTURA COMPRA EFFORT 783 032026 AGRO DEL ESTE SA.pdf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└─ ZZ A CLASIFICAR/                      (vacía)</w:t>
      </w:r>
    </w:p>
    <w:p>
      <w:pPr>
        <w:spacing w:after="140"/>
      </w:pPr>
    </w:p>
    <w:p>
      <w:pPr>
        <w:pStyle w:val="Heading1"/>
        <w:keepNext/>
        <w:spacing w:after="140" w:before="320"/>
      </w:pPr>
      <w:r>
        <w:rPr>
          <w:rFonts w:ascii="Calibri" w:cs="Calibri" w:eastAsia="Calibri" w:hAnsi="Calibri"/>
          <w:b/>
          <w:bCs/>
          <w:color w:val="6B1F4E"/>
          <w:sz w:val="32"/>
          <w:szCs w:val="32"/>
        </w:rPr>
        <w:t xml:space="preserve">10. Control de cambios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Este manual se actualiza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solo</w:t>
      </w:r>
      <w:r>
        <w:rPr>
          <w:rFonts w:ascii="Calibri" w:cs="Calibri" w:eastAsia="Calibri" w:hAnsi="Calibri"/>
          <w:sz w:val="22"/>
          <w:szCs w:val="22"/>
        </w:rPr>
        <w:t xml:space="preserve"> con la aprobación de Laura, Lili o Daniel. Cada cambio se anota acá, con fecha y motivo.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000"/>
        <w:gridCol w:w="6338"/>
      </w:tblGrid>
      <w:tr>
        <w:trPr>
          <w:tblHeader/>
        </w:trPr>
        <w:tc>
          <w:tcPr>
            <w:tcW w:type="dxa" w:w="13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6B1F4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tcW w:type="dxa" w:w="20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6B1F4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Fecha</w:t>
            </w:r>
          </w:p>
        </w:tc>
        <w:tc>
          <w:tcPr>
            <w:tcW w:type="dxa" w:w="63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6B1F4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Cambio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1.1</w:t>
            </w:r>
          </w:p>
        </w:tc>
        <w:tc>
          <w:tcPr>
            <w:tcW w:type="dxa" w:w="20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 de octubre de 2026</w:t>
            </w:r>
          </w:p>
        </w:tc>
        <w:tc>
          <w:tcPr>
            <w:tcW w:type="dxa" w:w="63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 carpeta de dudas pasa de «99 A CLASIFICAR» a «ZZ A CLASIFICAR»: «99» se confundía con un código de cliente (el 099). Se agrega la carpeta general </w:t>
            </w: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CLIENTES / ZZ A CLASIFICAR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para documentos de los que no se sabe ni de qué cliente son.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1.0</w:t>
            </w:r>
          </w:p>
        </w:tc>
        <w:tc>
          <w:tcPr>
            <w:tcW w:type="dxa" w:w="20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 de octubre de 2026</w:t>
            </w:r>
          </w:p>
        </w:tc>
        <w:tc>
          <w:tcPr>
            <w:tcW w:type="dxa" w:w="63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Primera versión. Amplía la «Guía de nombres de archivos y carpetas» del 1 de octubre de 2026, que sigue vigente: este manual agrega la estructura de carpetas, el principio del período y los procedimientos.</w:t>
            </w:r>
          </w:p>
        </w:tc>
      </w:tr>
    </w:tbl>
    <w:p>
      <w:pPr>
        <w:spacing w:after="140"/>
      </w:pP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A6672"/>
        <w:sz w:val="17"/>
        <w:szCs w:val="17"/>
      </w:rPr>
      <w:t xml:space="preserve">EFFORT · Manual de procedimiento de documentos v1.1 · Página </w:t>
    </w:r>
    <w:r>
      <w:rPr>
        <w:rFonts w:ascii="Calibri" w:cs="Calibri" w:eastAsia="Calibri" w:hAnsi="Calibri"/>
        <w:color w:val="7A6672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0" w:hanging="360"/>
      </w:pPr>
      <w:rPr>
        <w:b/>
        <w:bCs/>
        <w:color w:val="6B1F4E"/>
      </w:r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0" w:hanging="360"/>
      </w:pPr>
      <w:rPr>
        <w:b/>
        <w:bCs/>
        <w:color w:val="6B1F4E"/>
      </w:r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0" w:hanging="360"/>
      </w:pPr>
      <w:rPr>
        <w:b/>
        <w:bCs/>
        <w:color w:val="6B1F4E"/>
      </w:r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0" w:hanging="360"/>
      </w:pPr>
      <w:rPr>
        <w:b/>
        <w:bCs/>
        <w:color w:val="6B1F4E"/>
      </w:r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0" w:hanging="360"/>
      </w:pPr>
      <w:rPr>
        <w:b/>
        <w:bCs/>
        <w:color w:val="6B1F4E"/>
      </w:r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0" w:hanging="360"/>
      </w:pPr>
      <w:rPr>
        <w:b/>
        <w:bCs/>
        <w:color w:val="6B1F4E"/>
      </w:r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0" w:hanging="360"/>
      </w:pPr>
      <w:rPr>
        <w:b/>
        <w:bCs/>
        <w:color w:val="6B1F4E"/>
      </w:r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0" w:hanging="360"/>
      </w:pPr>
      <w:rPr>
        <w:b/>
        <w:bCs/>
        <w:color w:val="6B1F4E"/>
      </w:rPr>
    </w:lvl>
  </w:abstractNum>
  <w:abstractNum w:abstractNumId="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0" w:hanging="360"/>
      </w:pPr>
      <w:rPr>
        <w:b/>
        <w:bCs/>
        <w:color w:val="6B1F4E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procedimiento de documentos</dc:title>
  <dc:creator>EFFORT Control 360</dc:creator>
  <cp:lastModifiedBy>Un-named</cp:lastModifiedBy>
  <cp:revision>1</cp:revision>
  <dcterms:created xsi:type="dcterms:W3CDTF">2026-10-06T18:37:45.297Z</dcterms:created>
  <dcterms:modified xsi:type="dcterms:W3CDTF">2026-10-06T18:37:45.299Z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