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5456" w:rsidRDefault="00000000">
      <w:pPr>
        <w:pStyle w:val="1"/>
      </w:pPr>
      <w:r>
        <w:t>BDA_3 AI-Enhanced ETL demo</w:t>
      </w:r>
    </w:p>
    <w:p w:rsidR="00FB5456" w:rsidRDefault="00000000">
      <w:pPr>
        <w:pStyle w:val="21"/>
      </w:pPr>
      <w:r>
        <w:t>Part 1: Experiment Plan</w:t>
      </w:r>
    </w:p>
    <w:p w:rsidR="00FB5456" w:rsidRDefault="00000000">
      <w:r>
        <w:t>Goal: extract data and related comment information from PDF files using an AI-enhanced ETL method.</w:t>
      </w:r>
    </w:p>
    <w:p w:rsidR="00FB5456" w:rsidRDefault="00000000">
      <w:r>
        <w:t>Inputs: Topic or seed URL(s) or direct PDF links.</w:t>
      </w:r>
    </w:p>
    <w:p w:rsidR="00FB5456" w:rsidRDefault="00000000">
      <w:r>
        <w:t>Outputs: cleaned JSON per PDF and this experiment report.</w:t>
      </w:r>
    </w:p>
    <w:p w:rsidR="00FB5456" w:rsidRDefault="00000000">
      <w:pPr>
        <w:pStyle w:val="21"/>
      </w:pPr>
      <w:r>
        <w:t>Part 2: Architecture</w:t>
      </w:r>
    </w:p>
    <w:p w:rsidR="00FB5456" w:rsidRDefault="00000000">
      <w:r>
        <w:t>Architecture: simple pipeline: Crawler -&gt; PDF download -&gt; Extract -&gt; Cleaner (heuristics/LLM) -&gt; Report generator</w:t>
      </w:r>
    </w:p>
    <w:p w:rsidR="002343AB" w:rsidRDefault="002343AB" w:rsidP="002343AB">
      <w:pPr>
        <w:jc w:val="center"/>
      </w:pPr>
      <w:r>
        <w:rPr>
          <w:noProof/>
        </w:rPr>
        <w:drawing>
          <wp:inline distT="0" distB="0" distL="0" distR="0" wp14:anchorId="68798733" wp14:editId="1944A0F9">
            <wp:extent cx="4122296" cy="2748197"/>
            <wp:effectExtent l="0" t="0" r="5715" b="0"/>
            <wp:docPr id="2025409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9914" name="Рисунок 2025409914"/>
                    <pic:cNvPicPr/>
                  </pic:nvPicPr>
                  <pic:blipFill>
                    <a:blip r:embed="rId6"/>
                    <a:stretch>
                      <a:fillRect/>
                    </a:stretch>
                  </pic:blipFill>
                  <pic:spPr>
                    <a:xfrm>
                      <a:off x="0" y="0"/>
                      <a:ext cx="4145102" cy="2763401"/>
                    </a:xfrm>
                    <a:prstGeom prst="rect">
                      <a:avLst/>
                    </a:prstGeom>
                  </pic:spPr>
                </pic:pic>
              </a:graphicData>
            </a:graphic>
          </wp:inline>
        </w:drawing>
      </w:r>
    </w:p>
    <w:p w:rsidR="00FB5456" w:rsidRDefault="00000000">
      <w:pPr>
        <w:pStyle w:val="21"/>
      </w:pPr>
      <w:r>
        <w:t>Part 3: Steps and Screenshots</w:t>
      </w:r>
    </w:p>
    <w:p w:rsidR="00FB5456" w:rsidRDefault="00000000">
      <w:r>
        <w:t>Step 1: Run crawler to download PDFs into data/raw_pdfs</w:t>
      </w:r>
      <w:r>
        <w:br/>
        <w:t xml:space="preserve">Prompt: </w:t>
      </w:r>
      <w:r w:rsidR="0079646D">
        <w:t>create crawler to download pdf file</w:t>
      </w:r>
      <w:r>
        <w:br/>
        <w:t>Response: PDF files downloaded into data/</w:t>
      </w:r>
      <w:proofErr w:type="spellStart"/>
      <w:r>
        <w:t>raw_pdfs</w:t>
      </w:r>
      <w:proofErr w:type="spellEnd"/>
    </w:p>
    <w:p w:rsidR="0079646D" w:rsidRDefault="0079646D" w:rsidP="0079646D">
      <w:pPr>
        <w:jc w:val="center"/>
      </w:pPr>
      <w:r w:rsidRPr="0079646D">
        <w:lastRenderedPageBreak/>
        <w:drawing>
          <wp:inline distT="0" distB="0" distL="0" distR="0" wp14:anchorId="430D69AA" wp14:editId="1B7AA1C0">
            <wp:extent cx="2915586" cy="2350354"/>
            <wp:effectExtent l="0" t="0" r="5715" b="0"/>
            <wp:docPr id="1730909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9510" name=""/>
                    <pic:cNvPicPr/>
                  </pic:nvPicPr>
                  <pic:blipFill>
                    <a:blip r:embed="rId7"/>
                    <a:stretch>
                      <a:fillRect/>
                    </a:stretch>
                  </pic:blipFill>
                  <pic:spPr>
                    <a:xfrm>
                      <a:off x="0" y="0"/>
                      <a:ext cx="2934842" cy="2365877"/>
                    </a:xfrm>
                    <a:prstGeom prst="rect">
                      <a:avLst/>
                    </a:prstGeom>
                  </pic:spPr>
                </pic:pic>
              </a:graphicData>
            </a:graphic>
          </wp:inline>
        </w:drawing>
      </w:r>
    </w:p>
    <w:p w:rsidR="004C185B" w:rsidRDefault="00000000">
      <w:r>
        <w:t>Step 2: Run cleaner to extract text and comments from PDFs</w:t>
      </w:r>
      <w:r>
        <w:br/>
        <w:t>Prompt: run cleaner</w:t>
      </w:r>
      <w:r>
        <w:br/>
        <w:t>Response: JSON files in data/processed</w:t>
      </w:r>
    </w:p>
    <w:p w:rsidR="0079646D" w:rsidRDefault="0079646D" w:rsidP="0079646D">
      <w:pPr>
        <w:jc w:val="center"/>
        <w:rPr>
          <w:noProof/>
        </w:rPr>
      </w:pPr>
      <w:r w:rsidRPr="0079646D">
        <w:drawing>
          <wp:inline distT="0" distB="0" distL="0" distR="0" wp14:anchorId="38CF08F2" wp14:editId="318271C3">
            <wp:extent cx="906905" cy="2041999"/>
            <wp:effectExtent l="0" t="0" r="0" b="3175"/>
            <wp:docPr id="79422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4304" name=""/>
                    <pic:cNvPicPr/>
                  </pic:nvPicPr>
                  <pic:blipFill>
                    <a:blip r:embed="rId8"/>
                    <a:stretch>
                      <a:fillRect/>
                    </a:stretch>
                  </pic:blipFill>
                  <pic:spPr>
                    <a:xfrm>
                      <a:off x="0" y="0"/>
                      <a:ext cx="916412" cy="2063405"/>
                    </a:xfrm>
                    <a:prstGeom prst="rect">
                      <a:avLst/>
                    </a:prstGeom>
                  </pic:spPr>
                </pic:pic>
              </a:graphicData>
            </a:graphic>
          </wp:inline>
        </w:drawing>
      </w:r>
      <w:r w:rsidRPr="0079646D">
        <w:rPr>
          <w:noProof/>
        </w:rPr>
        <w:t xml:space="preserve"> </w:t>
      </w:r>
      <w:r w:rsidRPr="0079646D">
        <w:drawing>
          <wp:inline distT="0" distB="0" distL="0" distR="0" wp14:anchorId="42B05209" wp14:editId="7CB5559B">
            <wp:extent cx="4789357" cy="421840"/>
            <wp:effectExtent l="0" t="0" r="0" b="0"/>
            <wp:docPr id="4330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164" name=""/>
                    <pic:cNvPicPr/>
                  </pic:nvPicPr>
                  <pic:blipFill>
                    <a:blip r:embed="rId9"/>
                    <a:stretch>
                      <a:fillRect/>
                    </a:stretch>
                  </pic:blipFill>
                  <pic:spPr>
                    <a:xfrm>
                      <a:off x="0" y="0"/>
                      <a:ext cx="4948268" cy="435837"/>
                    </a:xfrm>
                    <a:prstGeom prst="rect">
                      <a:avLst/>
                    </a:prstGeom>
                  </pic:spPr>
                </pic:pic>
              </a:graphicData>
            </a:graphic>
          </wp:inline>
        </w:drawing>
      </w:r>
    </w:p>
    <w:p w:rsidR="004C185B" w:rsidRDefault="004C185B" w:rsidP="004C185B">
      <w:r>
        <w:t>Step 3: Cleaner</w:t>
      </w:r>
    </w:p>
    <w:p w:rsidR="004C185B" w:rsidRDefault="004C185B" w:rsidP="0079646D">
      <w:pPr>
        <w:jc w:val="center"/>
      </w:pPr>
      <w:r w:rsidRPr="004C185B">
        <w:drawing>
          <wp:inline distT="0" distB="0" distL="0" distR="0" wp14:anchorId="4DD0D733" wp14:editId="4F2AC125">
            <wp:extent cx="3528453" cy="2049280"/>
            <wp:effectExtent l="0" t="0" r="2540" b="0"/>
            <wp:docPr id="428525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5461" name=""/>
                    <pic:cNvPicPr/>
                  </pic:nvPicPr>
                  <pic:blipFill>
                    <a:blip r:embed="rId10"/>
                    <a:stretch>
                      <a:fillRect/>
                    </a:stretch>
                  </pic:blipFill>
                  <pic:spPr>
                    <a:xfrm>
                      <a:off x="0" y="0"/>
                      <a:ext cx="3541472" cy="2056842"/>
                    </a:xfrm>
                    <a:prstGeom prst="rect">
                      <a:avLst/>
                    </a:prstGeom>
                  </pic:spPr>
                </pic:pic>
              </a:graphicData>
            </a:graphic>
          </wp:inline>
        </w:drawing>
      </w:r>
    </w:p>
    <w:p w:rsidR="00FB5456" w:rsidRDefault="00000000">
      <w:pPr>
        <w:pStyle w:val="21"/>
      </w:pPr>
      <w:r>
        <w:lastRenderedPageBreak/>
        <w:t>Processed files and extracted comments</w:t>
      </w:r>
    </w:p>
    <w:p w:rsidR="00FB5456" w:rsidRDefault="00000000">
      <w:r>
        <w:t>Source: Amazon-2024-Annual-Report.pdf</w:t>
      </w:r>
    </w:p>
    <w:p w:rsidR="0079646D" w:rsidRDefault="0079646D" w:rsidP="0079646D">
      <w:pPr>
        <w:jc w:val="center"/>
      </w:pPr>
      <w:r w:rsidRPr="0079646D">
        <w:drawing>
          <wp:inline distT="0" distB="0" distL="0" distR="0" wp14:anchorId="4EA3D66C" wp14:editId="6C9588D0">
            <wp:extent cx="3083483" cy="2096697"/>
            <wp:effectExtent l="0" t="0" r="3175" b="0"/>
            <wp:docPr id="791472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72365" name=""/>
                    <pic:cNvPicPr/>
                  </pic:nvPicPr>
                  <pic:blipFill>
                    <a:blip r:embed="rId11"/>
                    <a:stretch>
                      <a:fillRect/>
                    </a:stretch>
                  </pic:blipFill>
                  <pic:spPr>
                    <a:xfrm>
                      <a:off x="0" y="0"/>
                      <a:ext cx="3099144" cy="2107346"/>
                    </a:xfrm>
                    <a:prstGeom prst="rect">
                      <a:avLst/>
                    </a:prstGeom>
                  </pic:spPr>
                </pic:pic>
              </a:graphicData>
            </a:graphic>
          </wp:inline>
        </w:drawing>
      </w:r>
    </w:p>
    <w:p w:rsidR="00FB5456" w:rsidRDefault="00000000">
      <w:r>
        <w:t>Full text length: 319924</w:t>
      </w:r>
    </w:p>
    <w:p w:rsidR="00FB5456" w:rsidRDefault="00000000">
      <w:r>
        <w:t>Top comments:</w:t>
      </w:r>
    </w:p>
    <w:p w:rsidR="00FB5456" w:rsidRDefault="00000000">
      <w:r>
        <w:t>- business, we substantially expanded selection, continued lowering prices (independent research firm,Profitero, found Amazon the lowest-priced online U.S. Retailer for the eighth year in a row), and for thesecond year in a row, we shipped at record speed to our Prime members. AWS launched a slew of newinfrastructure and AI services that make it even easier to build remarkable customer experiences, includingour latest custom AI silicon (Trainium2), a new set of frontier foundation models in Amazon Nova, andsignificant expansion of available models and features in our leading Generative AI (“GenAI”) servicesAmazon SageMaker and Amazon Bedrock. Prime Video continued to offer compelling original shows,including new seasons for Fallout, Reacher, The Boys, andThe Lord of the Rings: Rings of Power, movies like</w:t>
      </w:r>
    </w:p>
    <w:p w:rsidR="00FB5456" w:rsidRDefault="00000000">
      <w:r>
        <w:t>- what we’re proposing building is remarkable to customers (so we don’t get to launch and ask “wait, whydid we think customers would find this interesting?”). And, the FAQ is designed to force ourselves to ask the</w:t>
      </w:r>
    </w:p>
    <w:p w:rsidR="00FB5456" w:rsidRDefault="00000000">
      <w:r>
        <w:t>- Information on our net sales is contained in Item 8 of Part II, “Financial Statements and Supplementary Data — Note 10 —</w:t>
      </w:r>
    </w:p>
    <w:p w:rsidR="00FB5456" w:rsidRDefault="00000000">
      <w:r>
        <w:t>- Supplementary Data — Note 10 — Segment Information.”</w:t>
      </w:r>
    </w:p>
    <w:p w:rsidR="00FB5456" w:rsidRDefault="00000000">
      <w:r>
        <w:t>- See Item 8 of Part II, “Financial Statements and Supplementary Data — Note 7 — Commitments and Contingencies —</w:t>
      </w:r>
    </w:p>
    <w:p w:rsidR="00FB5456" w:rsidRDefault="00FB5456"/>
    <w:sectPr w:rsidR="00FB54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1257405">
    <w:abstractNumId w:val="8"/>
  </w:num>
  <w:num w:numId="2" w16cid:durableId="1930963163">
    <w:abstractNumId w:val="6"/>
  </w:num>
  <w:num w:numId="3" w16cid:durableId="152648953">
    <w:abstractNumId w:val="5"/>
  </w:num>
  <w:num w:numId="4" w16cid:durableId="2006207027">
    <w:abstractNumId w:val="4"/>
  </w:num>
  <w:num w:numId="5" w16cid:durableId="1558978071">
    <w:abstractNumId w:val="7"/>
  </w:num>
  <w:num w:numId="6" w16cid:durableId="699820191">
    <w:abstractNumId w:val="3"/>
  </w:num>
  <w:num w:numId="7" w16cid:durableId="1001589533">
    <w:abstractNumId w:val="2"/>
  </w:num>
  <w:num w:numId="8" w16cid:durableId="1557617564">
    <w:abstractNumId w:val="1"/>
  </w:num>
  <w:num w:numId="9" w16cid:durableId="99498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3AB"/>
    <w:rsid w:val="0023798A"/>
    <w:rsid w:val="0029639D"/>
    <w:rsid w:val="00326F90"/>
    <w:rsid w:val="004C185B"/>
    <w:rsid w:val="0079646D"/>
    <w:rsid w:val="00AA1D8D"/>
    <w:rsid w:val="00B47730"/>
    <w:rsid w:val="00CB0664"/>
    <w:rsid w:val="00FB5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89B5E"/>
  <w14:defaultImageDpi w14:val="300"/>
  <w15:docId w15:val="{2F232465-B8DC-BA43-9DF2-E2452F84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321</Words>
  <Characters>1836</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kgrigor2016@gmail.com</cp:lastModifiedBy>
  <cp:revision>2</cp:revision>
  <dcterms:created xsi:type="dcterms:W3CDTF">2013-12-23T23:15:00Z</dcterms:created>
  <dcterms:modified xsi:type="dcterms:W3CDTF">2025-11-05T13:13:00Z</dcterms:modified>
  <cp:category/>
</cp:coreProperties>
</file>