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B4E1CF" w14:textId="2AB9C352" w:rsidR="001F6230" w:rsidRPr="00B01E03" w:rsidRDefault="00607DB3">
      <w:pPr>
        <w:pStyle w:val="Ttulo"/>
        <w:rPr>
          <w:rFonts w:ascii="Times New Roman" w:hAnsi="Times New Roman" w:cs="Times New Roman"/>
          <w:sz w:val="48"/>
          <w:szCs w:val="48"/>
        </w:rPr>
      </w:pPr>
      <w:bookmarkStart w:id="0" w:name="_20nng0by20" w:colFirst="0" w:colLast="0"/>
      <w:bookmarkEnd w:id="0"/>
      <w:r w:rsidRPr="00B01E03">
        <w:rPr>
          <w:rFonts w:ascii="Times New Roman" w:hAnsi="Times New Roman" w:cs="Times New Roman"/>
          <w:sz w:val="48"/>
          <w:szCs w:val="48"/>
        </w:rPr>
        <w:t>Usuários e Outros Stakeholders</w:t>
      </w:r>
    </w:p>
    <w:p w14:paraId="2047C540" w14:textId="77777777" w:rsidR="001F6230" w:rsidRDefault="001F6230"/>
    <w:tbl>
      <w:tblPr>
        <w:tblStyle w:val="TabeladeGrade4-nfase1"/>
        <w:tblW w:w="9600" w:type="dxa"/>
        <w:tblLayout w:type="fixed"/>
        <w:tblLook w:val="04A0" w:firstRow="1" w:lastRow="0" w:firstColumn="1" w:lastColumn="0" w:noHBand="0" w:noVBand="1"/>
      </w:tblPr>
      <w:tblGrid>
        <w:gridCol w:w="2805"/>
        <w:gridCol w:w="6795"/>
      </w:tblGrid>
      <w:tr w:rsidR="001F6230" w14:paraId="01F3D136" w14:textId="77777777" w:rsidTr="00B01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1F497D" w:themeColor="text2"/>
            </w:tcBorders>
          </w:tcPr>
          <w:p w14:paraId="7C66F63F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  <w:tc>
          <w:tcPr>
            <w:tcW w:w="6795" w:type="dxa"/>
            <w:tcBorders>
              <w:left w:val="single" w:sz="12" w:space="0" w:color="1F497D" w:themeColor="text2"/>
            </w:tcBorders>
          </w:tcPr>
          <w:p w14:paraId="1501D277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F6230" w14:paraId="1C487C5D" w14:textId="77777777" w:rsidTr="00B01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1F497D" w:themeColor="text2"/>
            </w:tcBorders>
          </w:tcPr>
          <w:p w14:paraId="01ADBE04" w14:textId="76AB354B" w:rsidR="001F6230" w:rsidRPr="00B01E03" w:rsidRDefault="008E600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Diretor Industrial</w:t>
            </w:r>
          </w:p>
        </w:tc>
        <w:tc>
          <w:tcPr>
            <w:tcW w:w="6795" w:type="dxa"/>
            <w:tcBorders>
              <w:left w:val="single" w:sz="12" w:space="0" w:color="1F497D" w:themeColor="text2"/>
            </w:tcBorders>
          </w:tcPr>
          <w:p w14:paraId="766859C3" w14:textId="7F5F8CEF" w:rsidR="001F6230" w:rsidRPr="00B01E03" w:rsidRDefault="00607DB3" w:rsidP="00BB5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</w:t>
            </w:r>
            <w:r w:rsidR="00BB5276"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WEG Motor </w:t>
            </w:r>
            <w:proofErr w:type="spellStart"/>
            <w:r w:rsidR="00BB5276"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="00BB5276"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e com base nas informações obtidas irá controlar fatores como alterações na demanda, suprimentos de matéria-prima e insumos que atendam a área da produção.</w:t>
            </w:r>
          </w:p>
        </w:tc>
      </w:tr>
      <w:tr w:rsidR="001F6230" w14:paraId="434DF5C6" w14:textId="77777777" w:rsidTr="00B01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1F497D" w:themeColor="text2"/>
            </w:tcBorders>
          </w:tcPr>
          <w:p w14:paraId="23D7AC44" w14:textId="5BFFE836" w:rsidR="001F6230" w:rsidRPr="00B01E03" w:rsidRDefault="008E600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Gerente de Produção</w:t>
            </w:r>
          </w:p>
        </w:tc>
        <w:tc>
          <w:tcPr>
            <w:tcW w:w="6795" w:type="dxa"/>
            <w:tcBorders>
              <w:left w:val="single" w:sz="12" w:space="0" w:color="1F497D" w:themeColor="text2"/>
            </w:tcBorders>
          </w:tcPr>
          <w:p w14:paraId="7E29ADD6" w14:textId="0CF26DD5" w:rsidR="001F6230" w:rsidRPr="00B01E03" w:rsidRDefault="00C16458" w:rsidP="00C1645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e com base nas informações obtidas irá poder controlar toda a produção, garantindo que sejam cumpridos:</w:t>
            </w:r>
          </w:p>
          <w:p w14:paraId="6325195E" w14:textId="77777777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Metas;</w:t>
            </w:r>
          </w:p>
          <w:p w14:paraId="204DB7BA" w14:textId="77777777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Padrões de qualidade;</w:t>
            </w:r>
          </w:p>
          <w:p w14:paraId="5DEDF966" w14:textId="7B72C127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Quantidades;</w:t>
            </w:r>
          </w:p>
          <w:p w14:paraId="46293747" w14:textId="77777777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Prazos;</w:t>
            </w:r>
          </w:p>
          <w:p w14:paraId="73ACB2A2" w14:textId="1E1DE1F9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Custos.</w:t>
            </w:r>
          </w:p>
        </w:tc>
      </w:tr>
      <w:tr w:rsidR="001F6230" w14:paraId="3FBF2C0C" w14:textId="77777777" w:rsidTr="00B01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1F497D" w:themeColor="text2"/>
            </w:tcBorders>
          </w:tcPr>
          <w:p w14:paraId="20DA8FC3" w14:textId="77EA071B" w:rsidR="001F6230" w:rsidRPr="00B01E03" w:rsidRDefault="008E6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Supervisor de Linha</w:t>
            </w:r>
          </w:p>
        </w:tc>
        <w:tc>
          <w:tcPr>
            <w:tcW w:w="6795" w:type="dxa"/>
            <w:tcBorders>
              <w:left w:val="single" w:sz="12" w:space="0" w:color="1F497D" w:themeColor="text2"/>
            </w:tcBorders>
          </w:tcPr>
          <w:p w14:paraId="2D7D6CAE" w14:textId="12768062" w:rsidR="001F6230" w:rsidRPr="00B01E03" w:rsidRDefault="00C16458" w:rsidP="00C1645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e as utilizará informações para supervisionar as atividades da área industrial que se relacionam com o planejamento e controle de produção, manutenção e controle de qualidade. Assim poderá orientar, mensurar quantidades e alocar recursos.</w:t>
            </w:r>
          </w:p>
        </w:tc>
      </w:tr>
      <w:tr w:rsidR="001F6230" w14:paraId="6214AB72" w14:textId="77777777" w:rsidTr="00B01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1F497D" w:themeColor="text2"/>
            </w:tcBorders>
          </w:tcPr>
          <w:p w14:paraId="2409A439" w14:textId="471770B6" w:rsidR="001F6230" w:rsidRPr="00B01E03" w:rsidRDefault="00792B8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Operador de Máquina</w:t>
            </w:r>
          </w:p>
        </w:tc>
        <w:tc>
          <w:tcPr>
            <w:tcW w:w="6795" w:type="dxa"/>
            <w:tcBorders>
              <w:left w:val="single" w:sz="12" w:space="0" w:color="1F497D" w:themeColor="text2"/>
            </w:tcBorders>
          </w:tcPr>
          <w:p w14:paraId="2D99609E" w14:textId="77777777" w:rsidR="001F6230" w:rsidRPr="00B01E03" w:rsidRDefault="000E0817" w:rsidP="000E08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para:</w:t>
            </w:r>
          </w:p>
          <w:p w14:paraId="5C88EFE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Reportar falhas;</w:t>
            </w:r>
          </w:p>
          <w:p w14:paraId="5C97E806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Corrigir problemas de desempenho;</w:t>
            </w:r>
          </w:p>
          <w:p w14:paraId="65C75F4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Manter o alto desempenho das máquinas;</w:t>
            </w:r>
          </w:p>
          <w:p w14:paraId="616BF8A4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Configurar a máquina;</w:t>
            </w:r>
          </w:p>
          <w:p w14:paraId="537C494B" w14:textId="7F983A3C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Alternar as funções da máquina.</w:t>
            </w:r>
          </w:p>
        </w:tc>
      </w:tr>
    </w:tbl>
    <w:p w14:paraId="2DB4060F" w14:textId="77777777" w:rsidR="001F6230" w:rsidRDefault="001F6230"/>
    <w:p w14:paraId="28592C9C" w14:textId="77777777" w:rsidR="001F6230" w:rsidRDefault="001F6230"/>
    <w:sectPr w:rsidR="001F62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7775"/>
    <w:multiLevelType w:val="multilevel"/>
    <w:tmpl w:val="4B6AB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E1162"/>
    <w:multiLevelType w:val="hybridMultilevel"/>
    <w:tmpl w:val="26DE9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4185"/>
    <w:multiLevelType w:val="multilevel"/>
    <w:tmpl w:val="81F64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B0BA5"/>
    <w:multiLevelType w:val="hybridMultilevel"/>
    <w:tmpl w:val="F88E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230"/>
    <w:rsid w:val="000E0817"/>
    <w:rsid w:val="001F6230"/>
    <w:rsid w:val="00607DB3"/>
    <w:rsid w:val="00792B8E"/>
    <w:rsid w:val="008E600E"/>
    <w:rsid w:val="00B01E03"/>
    <w:rsid w:val="00BB5276"/>
    <w:rsid w:val="00C1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9E32"/>
  <w15:docId w15:val="{65F6DCD0-723C-4D22-B9B4-6873F42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16458"/>
    <w:pPr>
      <w:ind w:left="720"/>
      <w:contextualSpacing/>
    </w:pPr>
  </w:style>
  <w:style w:type="table" w:styleId="TabeladeGrade6Colorida-nfase1">
    <w:name w:val="Grid Table 6 Colorful Accent 1"/>
    <w:basedOn w:val="Tabelanormal"/>
    <w:uiPriority w:val="51"/>
    <w:rsid w:val="00B01E0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comgrade">
    <w:name w:val="Table Grid"/>
    <w:basedOn w:val="Tabelanormal"/>
    <w:uiPriority w:val="39"/>
    <w:rsid w:val="00B01E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01E0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Mylren</cp:lastModifiedBy>
  <cp:revision>8</cp:revision>
  <dcterms:created xsi:type="dcterms:W3CDTF">2020-05-05T15:53:00Z</dcterms:created>
  <dcterms:modified xsi:type="dcterms:W3CDTF">2020-05-05T16:54:00Z</dcterms:modified>
</cp:coreProperties>
</file>