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B64984" w14:textId="4D55BD4E" w:rsidR="00B07F62" w:rsidRDefault="0098310D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Regras de Negócio</w:t>
      </w:r>
    </w:p>
    <w:p w14:paraId="1E98E8BC" w14:textId="78D040E4" w:rsidR="0098310D" w:rsidRDefault="0098310D" w:rsidP="0098310D">
      <w:pPr>
        <w:rPr>
          <w:rFonts w:ascii="Times New Roman" w:hAnsi="Times New Roman" w:cs="Times New Roman"/>
          <w:sz w:val="28"/>
          <w:szCs w:val="28"/>
        </w:rPr>
      </w:pPr>
    </w:p>
    <w:p w14:paraId="5BD30301" w14:textId="009615AA" w:rsidR="00462602" w:rsidRPr="00462602" w:rsidRDefault="0098310D" w:rsidP="00462602">
      <w:pPr>
        <w:pStyle w:val="PargrafodaLista"/>
        <w:numPr>
          <w:ilvl w:val="0"/>
          <w:numId w:val="4"/>
        </w:numPr>
        <w:jc w:val="both"/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46260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Após o Cliente solicitar o orçamento dos produtos, </w:t>
      </w:r>
      <w:r w:rsidR="005B21A7" w:rsidRPr="0046260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 WEG deverá calcular o orçamento total </w:t>
      </w:r>
      <w:r w:rsidR="00462602">
        <w:rPr>
          <w:rFonts w:ascii="Times New Roman" w:hAnsi="Times New Roman" w:cs="Times New Roman"/>
          <w:color w:val="000000" w:themeColor="text1"/>
          <w:sz w:val="24"/>
          <w:szCs w:val="24"/>
        </w:rPr>
        <w:t>e enviá-lo ao cliente dentro de 48 horas;</w:t>
      </w:r>
    </w:p>
    <w:p w14:paraId="55ECD85F" w14:textId="237FBCDF" w:rsidR="00462602" w:rsidRPr="00462602" w:rsidRDefault="00462602" w:rsidP="00462602">
      <w:pPr>
        <w:pStyle w:val="PargrafodaLista"/>
        <w:numPr>
          <w:ilvl w:val="0"/>
          <w:numId w:val="4"/>
        </w:numPr>
        <w:jc w:val="both"/>
        <w:rPr>
          <w:rFonts w:ascii="Times New Roman" w:hAnsi="Times New Roman" w:cs="Times New Roman"/>
          <w:color w:val="4472C4" w:themeColor="accen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O cliente tem até 5 dias úteis para realizar o pagamento do orçamento;</w:t>
      </w:r>
    </w:p>
    <w:p w14:paraId="767D714E" w14:textId="458F40FE" w:rsidR="00462602" w:rsidRPr="00462602" w:rsidRDefault="00462602" w:rsidP="00462602">
      <w:pPr>
        <w:pStyle w:val="PargrafodaLista"/>
        <w:numPr>
          <w:ilvl w:val="0"/>
          <w:numId w:val="4"/>
        </w:numPr>
        <w:jc w:val="both"/>
        <w:rPr>
          <w:rFonts w:ascii="Times New Roman" w:hAnsi="Times New Roman" w:cs="Times New Roman"/>
          <w:color w:val="4472C4" w:themeColor="accen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Após a confirmação do pagamento, a WEG deve enviar todos os produtos em, no máximo, 3 dias úteis;</w:t>
      </w:r>
    </w:p>
    <w:p w14:paraId="23BD1775" w14:textId="098C4397" w:rsidR="00462602" w:rsidRPr="0046659C" w:rsidRDefault="00462602" w:rsidP="00462602">
      <w:pPr>
        <w:pStyle w:val="PargrafodaLista"/>
        <w:numPr>
          <w:ilvl w:val="0"/>
          <w:numId w:val="4"/>
        </w:numPr>
        <w:jc w:val="both"/>
        <w:rPr>
          <w:rFonts w:ascii="Times New Roman" w:hAnsi="Times New Roman" w:cs="Times New Roman"/>
          <w:color w:val="4472C4" w:themeColor="accen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Caso o cliente não receba o produto dentr</w:t>
      </w:r>
      <w:r w:rsidR="0046659C">
        <w:rPr>
          <w:rFonts w:ascii="Times New Roman" w:hAnsi="Times New Roman" w:cs="Times New Roman"/>
          <w:color w:val="000000" w:themeColor="text1"/>
          <w:sz w:val="24"/>
          <w:szCs w:val="24"/>
        </w:rPr>
        <w:t>o de 10 dias úteis, o cliente tem o direito de cancelar o pedido e pedir o reembolso;</w:t>
      </w:r>
    </w:p>
    <w:p w14:paraId="6509B5F8" w14:textId="1C561972" w:rsidR="0046659C" w:rsidRPr="00462602" w:rsidRDefault="0046659C" w:rsidP="00462602">
      <w:pPr>
        <w:pStyle w:val="PargrafodaLista"/>
        <w:numPr>
          <w:ilvl w:val="0"/>
          <w:numId w:val="4"/>
        </w:numPr>
        <w:jc w:val="both"/>
        <w:rPr>
          <w:rFonts w:ascii="Times New Roman" w:hAnsi="Times New Roman" w:cs="Times New Roman"/>
          <w:color w:val="4472C4" w:themeColor="accen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Caso o cliente cancele o pedido depois do pagamento já ter sito aprovado, deverá pagar uma multa </w:t>
      </w:r>
    </w:p>
    <w:sectPr w:rsidR="0046659C" w:rsidRPr="00462602" w:rsidSect="0098310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CC666D"/>
    <w:multiLevelType w:val="hybridMultilevel"/>
    <w:tmpl w:val="3EB862C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1B70B9"/>
    <w:multiLevelType w:val="hybridMultilevel"/>
    <w:tmpl w:val="F468E51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240ADE"/>
    <w:multiLevelType w:val="hybridMultilevel"/>
    <w:tmpl w:val="1194B36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985898"/>
    <w:multiLevelType w:val="hybridMultilevel"/>
    <w:tmpl w:val="004A5DB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10D"/>
    <w:rsid w:val="00462602"/>
    <w:rsid w:val="0046659C"/>
    <w:rsid w:val="005B21A7"/>
    <w:rsid w:val="0098310D"/>
    <w:rsid w:val="00B07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2C68B4"/>
  <w15:chartTrackingRefBased/>
  <w15:docId w15:val="{3C4DB2F8-0BD8-4F8E-AC4A-A0B7DB46F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831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85</Words>
  <Characters>461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Caio Henrique</dc:creator>
  <cp:keywords/>
  <dc:description/>
  <cp:lastModifiedBy>Caio Henrique</cp:lastModifiedBy>
  <cp:revision>1</cp:revision>
  <dcterms:created xsi:type="dcterms:W3CDTF">2020-09-18T21:04:00Z</dcterms:created>
  <dcterms:modified xsi:type="dcterms:W3CDTF">2020-09-18T22:00:00Z</dcterms:modified>
</cp:coreProperties>
</file>