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D0580F" w14:textId="3D8D2BF0" w:rsidR="005036B2" w:rsidRPr="005036B2" w:rsidRDefault="003F5C9C" w:rsidP="00F73EAB">
      <w:pPr>
        <w:pStyle w:val="HandoutMainTitle"/>
      </w:pPr>
      <w:r>
        <w:t>An Example Using American FactFinder</w:t>
      </w:r>
    </w:p>
    <w:p w14:paraId="0D58C4F2" w14:textId="55114AAD" w:rsidR="006A0164" w:rsidRPr="006A0164" w:rsidRDefault="006A0164" w:rsidP="006A0164">
      <w:pPr>
        <w:spacing w:line="264" w:lineRule="auto"/>
        <w:rPr>
          <w:rFonts w:ascii="Arial" w:hAnsi="Arial"/>
          <w:sz w:val="22"/>
          <w:szCs w:val="22"/>
        </w:rPr>
      </w:pPr>
    </w:p>
    <w:p w14:paraId="335F0389" w14:textId="58F63AE2" w:rsidR="003F5C9C" w:rsidRDefault="003F5C9C" w:rsidP="003F5C9C">
      <w:pPr>
        <w:pStyle w:val="HandoutSectionHeading"/>
      </w:pPr>
      <w:r>
        <w:t>Objective</w:t>
      </w:r>
    </w:p>
    <w:p w14:paraId="793DC62E" w14:textId="1610E7B0" w:rsidR="003F5C9C" w:rsidRDefault="003F5C9C" w:rsidP="003F5C9C">
      <w:pPr>
        <w:pStyle w:val="HandoutTemplateText"/>
      </w:pPr>
      <w:r>
        <w:t>For this example, we w</w:t>
      </w:r>
      <w:bookmarkStart w:id="0" w:name="_GoBack"/>
      <w:bookmarkEnd w:id="0"/>
      <w:r>
        <w:t xml:space="preserve">ant to download a file in Comma Separated Value (CSV) format that contains information on </w:t>
      </w:r>
      <w:r w:rsidR="009E76F6">
        <w:t>poverty rates by county.</w:t>
      </w:r>
    </w:p>
    <w:p w14:paraId="190B8131" w14:textId="77777777" w:rsidR="009E76F6" w:rsidRDefault="009E76F6" w:rsidP="003F5C9C">
      <w:pPr>
        <w:pStyle w:val="HandoutSectionHeading"/>
      </w:pPr>
    </w:p>
    <w:p w14:paraId="0962E9A7" w14:textId="56F89225" w:rsidR="006A0164" w:rsidRPr="003E7874" w:rsidRDefault="003F5C9C" w:rsidP="003F5C9C">
      <w:pPr>
        <w:pStyle w:val="HandoutSectionHeading"/>
      </w:pPr>
      <w:r>
        <w:t>Navigate to ACS Tables on AFF</w:t>
      </w:r>
    </w:p>
    <w:p w14:paraId="097FFF92" w14:textId="7FCD19D2" w:rsidR="004A5ACD" w:rsidRPr="004A5ACD" w:rsidRDefault="003F5C9C" w:rsidP="003F5C9C">
      <w:pPr>
        <w:pStyle w:val="HandoutBulletText"/>
      </w:pPr>
      <w:r>
        <w:t xml:space="preserve">Navigate to </w:t>
      </w:r>
      <w:r w:rsidRPr="003F5C9C">
        <w:rPr>
          <w:b/>
        </w:rPr>
        <w:t>factfinder.census.gov</w:t>
      </w:r>
      <w:r w:rsidR="007D1DF5">
        <w:rPr>
          <w:b/>
        </w:rPr>
        <w:t>.</w:t>
      </w:r>
    </w:p>
    <w:p w14:paraId="18FC055E" w14:textId="7F88D8EA" w:rsidR="0032200F" w:rsidRPr="00182D55" w:rsidRDefault="003F5C9C" w:rsidP="000154AC">
      <w:pPr>
        <w:pStyle w:val="HandoutBulletText"/>
      </w:pPr>
      <w:r>
        <w:t xml:space="preserve">Click on Advanced </w:t>
      </w:r>
      <w:r w:rsidRPr="003F5C9C">
        <w:rPr>
          <w:b/>
        </w:rPr>
        <w:t>Search</w:t>
      </w:r>
      <w:r>
        <w:t xml:space="preserve"> &gt; </w:t>
      </w:r>
      <w:r w:rsidRPr="003F5C9C">
        <w:rPr>
          <w:b/>
        </w:rPr>
        <w:t>Show Me All</w:t>
      </w:r>
      <w:r w:rsidR="007D1DF5">
        <w:rPr>
          <w:b/>
        </w:rPr>
        <w:t>.</w:t>
      </w:r>
    </w:p>
    <w:p w14:paraId="3FF6743B" w14:textId="3D495465" w:rsidR="00182D55" w:rsidRDefault="00182D55" w:rsidP="00C42F1E">
      <w:pPr>
        <w:pStyle w:val="HandoutBulletText"/>
        <w:numPr>
          <w:ilvl w:val="0"/>
          <w:numId w:val="0"/>
        </w:numPr>
        <w:ind w:left="720" w:hanging="360"/>
        <w:jc w:val="center"/>
      </w:pPr>
      <w:r>
        <w:rPr>
          <w:noProof/>
        </w:rPr>
        <w:drawing>
          <wp:inline distT="0" distB="0" distL="0" distR="0" wp14:anchorId="41376F4C" wp14:editId="7B3159DB">
            <wp:extent cx="5486400" cy="2755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ontp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9963" cy="276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5F01" w14:textId="4102A158" w:rsidR="00D67B98" w:rsidRDefault="003F5C9C" w:rsidP="00F73EAB">
      <w:pPr>
        <w:pStyle w:val="HandoutSectionHeading"/>
      </w:pPr>
      <w:r>
        <w:t>Select a Topic</w:t>
      </w:r>
    </w:p>
    <w:p w14:paraId="1CF491D3" w14:textId="3FA5B99D" w:rsidR="003F5C9C" w:rsidRDefault="003F5C9C" w:rsidP="003F5C9C">
      <w:pPr>
        <w:pStyle w:val="HandoutBulletText"/>
      </w:pPr>
      <w:r>
        <w:t xml:space="preserve">On the left-hand side, navigate to </w:t>
      </w:r>
      <w:r>
        <w:rPr>
          <w:b/>
        </w:rPr>
        <w:t>Topics</w:t>
      </w:r>
      <w:r>
        <w:t xml:space="preserve"> &gt; </w:t>
      </w:r>
      <w:r>
        <w:rPr>
          <w:b/>
        </w:rPr>
        <w:t>Dataset</w:t>
      </w:r>
      <w:r>
        <w:t xml:space="preserve"> &gt; </w:t>
      </w:r>
      <w:r>
        <w:rPr>
          <w:b/>
        </w:rPr>
        <w:t>2015 ACS 1-year estimates</w:t>
      </w:r>
      <w:r>
        <w:t>.</w:t>
      </w:r>
    </w:p>
    <w:p w14:paraId="7C378BE1" w14:textId="5CF0452B" w:rsidR="003F5C9C" w:rsidRDefault="007D1DF5" w:rsidP="003F5C9C">
      <w:pPr>
        <w:pStyle w:val="HandoutBulletText"/>
      </w:pPr>
      <w:r w:rsidRPr="007D1DF5">
        <w:rPr>
          <w:b/>
        </w:rPr>
        <w:t>Close</w:t>
      </w:r>
      <w:r w:rsidR="003F5C9C">
        <w:t xml:space="preserve"> the “Select Topics” frame.</w:t>
      </w:r>
    </w:p>
    <w:p w14:paraId="02479FBB" w14:textId="77777777" w:rsidR="00182D55" w:rsidRDefault="00182D55" w:rsidP="00182D55">
      <w:pPr>
        <w:pStyle w:val="HandoutBulletText"/>
        <w:numPr>
          <w:ilvl w:val="0"/>
          <w:numId w:val="0"/>
        </w:numPr>
        <w:ind w:left="720"/>
        <w:rPr>
          <w:noProof/>
        </w:rPr>
      </w:pPr>
    </w:p>
    <w:p w14:paraId="089A6E12" w14:textId="5AB23928" w:rsidR="00182D55" w:rsidRDefault="00182D55" w:rsidP="00C42F1E">
      <w:pPr>
        <w:pStyle w:val="HandoutBulletText"/>
        <w:numPr>
          <w:ilvl w:val="0"/>
          <w:numId w:val="0"/>
        </w:numPr>
        <w:ind w:left="720"/>
        <w:jc w:val="center"/>
      </w:pPr>
      <w:r>
        <w:rPr>
          <w:noProof/>
        </w:rPr>
        <w:lastRenderedPageBreak/>
        <w:drawing>
          <wp:inline distT="0" distB="0" distL="0" distR="0" wp14:anchorId="77BEE81B" wp14:editId="30216DC8">
            <wp:extent cx="3886200" cy="304799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lect dataset.PNG"/>
                    <pic:cNvPicPr/>
                  </pic:nvPicPr>
                  <pic:blipFill rotWithShape="1">
                    <a:blip r:embed="rId11"/>
                    <a:srcRect t="23333" r="26913" b="15555"/>
                    <a:stretch/>
                  </pic:blipFill>
                  <pic:spPr bwMode="auto">
                    <a:xfrm>
                      <a:off x="0" y="0"/>
                      <a:ext cx="3894197" cy="3054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733E5" w14:textId="1E54E8A2" w:rsidR="003F5C9C" w:rsidRDefault="007D1DF5" w:rsidP="003F5C9C">
      <w:pPr>
        <w:pStyle w:val="HandoutSectionHeading"/>
      </w:pPr>
      <w:r>
        <w:t>Choose a Subject Table</w:t>
      </w:r>
    </w:p>
    <w:p w14:paraId="3A6D4BC5" w14:textId="67F159B4" w:rsidR="007D1DF5" w:rsidRDefault="007D1DF5" w:rsidP="007D1DF5">
      <w:pPr>
        <w:pStyle w:val="HandoutBulletText"/>
      </w:pPr>
      <w:r>
        <w:t>Search for “Poverty” in the search bar.</w:t>
      </w:r>
    </w:p>
    <w:p w14:paraId="1DC4C9F7" w14:textId="77777777" w:rsidR="007C4078" w:rsidRDefault="007D1DF5" w:rsidP="007C4078">
      <w:pPr>
        <w:pStyle w:val="HandoutBulletText"/>
      </w:pPr>
      <w:r>
        <w:t xml:space="preserve">We want information on poverty status for the last year. Select </w:t>
      </w:r>
      <w:r>
        <w:rPr>
          <w:b/>
        </w:rPr>
        <w:t>S1701</w:t>
      </w:r>
      <w:r w:rsidR="007C4078">
        <w:t>.</w:t>
      </w:r>
    </w:p>
    <w:p w14:paraId="737EBAFF" w14:textId="78E25555" w:rsidR="007D1DF5" w:rsidRDefault="007D1DF5" w:rsidP="007C4078">
      <w:pPr>
        <w:pStyle w:val="HandoutBulletText"/>
      </w:pPr>
      <w:r>
        <w:t xml:space="preserve">Note that you can get this table for previous years by </w:t>
      </w:r>
      <w:r w:rsidR="007C4078">
        <w:t>using the navigation bar on the left-hand side of the page.</w:t>
      </w:r>
    </w:p>
    <w:p w14:paraId="1DF0844F" w14:textId="19DCB657" w:rsidR="00182D55" w:rsidRDefault="00182D55" w:rsidP="00C42F1E">
      <w:pPr>
        <w:pStyle w:val="HandoutBulletText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434BEA5E" wp14:editId="3D6FD3D5">
            <wp:extent cx="4800600" cy="367630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s170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7756" cy="36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D27F" w14:textId="4D12AF32" w:rsidR="007C4078" w:rsidRDefault="007C4078" w:rsidP="007C4078">
      <w:pPr>
        <w:pStyle w:val="HandoutSectionHeading"/>
      </w:pPr>
      <w:r>
        <w:lastRenderedPageBreak/>
        <w:t>Change Geographies</w:t>
      </w:r>
    </w:p>
    <w:p w14:paraId="60D7FE2F" w14:textId="3498A683" w:rsidR="007C4078" w:rsidRDefault="007C4078" w:rsidP="007C4078">
      <w:pPr>
        <w:pStyle w:val="HandoutBulletText"/>
      </w:pPr>
      <w:r>
        <w:t xml:space="preserve">Note that this table is for the entire United States. You can add or remove geographies from this page, but we’re going to go back one page. </w:t>
      </w:r>
    </w:p>
    <w:p w14:paraId="5F38B845" w14:textId="42C7F43A" w:rsidR="007C4078" w:rsidRDefault="007C4078" w:rsidP="007C4078">
      <w:pPr>
        <w:pStyle w:val="HandoutBulletText"/>
      </w:pPr>
      <w:r>
        <w:t xml:space="preserve">Hit the </w:t>
      </w:r>
      <w:r>
        <w:rPr>
          <w:b/>
        </w:rPr>
        <w:t xml:space="preserve">Back </w:t>
      </w:r>
      <w:r>
        <w:t xml:space="preserve">button on your browser or select </w:t>
      </w:r>
      <w:r>
        <w:rPr>
          <w:b/>
        </w:rPr>
        <w:t>Back to Advanced Search</w:t>
      </w:r>
      <w:r>
        <w:t xml:space="preserve"> in the upper right- hand corner.</w:t>
      </w:r>
    </w:p>
    <w:p w14:paraId="0BF12B04" w14:textId="0DDE62EE" w:rsidR="007C4078" w:rsidRDefault="007C4078" w:rsidP="007C4078">
      <w:pPr>
        <w:pStyle w:val="HandoutBulletText"/>
      </w:pPr>
      <w:r>
        <w:t xml:space="preserve">On the left-hand navigation bar, select </w:t>
      </w:r>
      <w:r>
        <w:rPr>
          <w:b/>
        </w:rPr>
        <w:t>Geographies</w:t>
      </w:r>
      <w:r>
        <w:t xml:space="preserve"> &gt; </w:t>
      </w:r>
      <w:r>
        <w:rPr>
          <w:b/>
        </w:rPr>
        <w:t>Name</w:t>
      </w:r>
      <w:r>
        <w:t xml:space="preserve"> &gt; </w:t>
      </w:r>
      <w:r>
        <w:rPr>
          <w:b/>
        </w:rPr>
        <w:t>Counties</w:t>
      </w:r>
      <w:r>
        <w:t xml:space="preserve"> &gt; </w:t>
      </w:r>
      <w:r>
        <w:rPr>
          <w:b/>
        </w:rPr>
        <w:t>All Counties Within United States</w:t>
      </w:r>
      <w:r>
        <w:t>.</w:t>
      </w:r>
    </w:p>
    <w:p w14:paraId="2785EA9A" w14:textId="5839B249" w:rsidR="00182D55" w:rsidRDefault="00182D55" w:rsidP="00C42F1E">
      <w:pPr>
        <w:pStyle w:val="HandoutBulletText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38798B36" wp14:editId="31E54CDF">
            <wp:extent cx="4000500" cy="39264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lect county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6666" cy="393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E1AB" w14:textId="0EAA58A8" w:rsidR="007C4078" w:rsidRDefault="007C4078" w:rsidP="007C4078">
      <w:pPr>
        <w:pStyle w:val="HandoutBulletText"/>
      </w:pPr>
      <w:r>
        <w:rPr>
          <w:b/>
        </w:rPr>
        <w:t>Close</w:t>
      </w:r>
      <w:r>
        <w:t xml:space="preserve"> this frame.</w:t>
      </w:r>
    </w:p>
    <w:p w14:paraId="4371CB2F" w14:textId="69079BDE" w:rsidR="007C4078" w:rsidRDefault="007C4078" w:rsidP="007C4078">
      <w:pPr>
        <w:pStyle w:val="HandoutBulletText"/>
      </w:pPr>
      <w:r>
        <w:t xml:space="preserve">Select table </w:t>
      </w:r>
      <w:r w:rsidRPr="007C4078">
        <w:rPr>
          <w:b/>
        </w:rPr>
        <w:t>S1701</w:t>
      </w:r>
      <w:r>
        <w:t xml:space="preserve"> again. You should now see the same table, but for each county in the U.S.</w:t>
      </w:r>
    </w:p>
    <w:p w14:paraId="59FC1602" w14:textId="03A393CE" w:rsidR="007C4078" w:rsidRDefault="007C4078" w:rsidP="007C4078">
      <w:pPr>
        <w:pStyle w:val="HandoutSectionHeading"/>
      </w:pPr>
      <w:r>
        <w:t>Modify Table and Download CSV</w:t>
      </w:r>
    </w:p>
    <w:p w14:paraId="3569F92A" w14:textId="57594685" w:rsidR="007C4078" w:rsidRDefault="007C4078" w:rsidP="007C4078">
      <w:pPr>
        <w:pStyle w:val="HandoutBulletText"/>
      </w:pPr>
      <w:r>
        <w:t>The data is currently in the wide format. Usually, we want data in long form (i.e., with the geographies listed as rows).</w:t>
      </w:r>
    </w:p>
    <w:p w14:paraId="16F346DE" w14:textId="76318AEB" w:rsidR="007C4078" w:rsidRDefault="007C4078" w:rsidP="007C4078">
      <w:pPr>
        <w:pStyle w:val="HandoutBulletText"/>
      </w:pPr>
      <w:r>
        <w:t xml:space="preserve">At the top of the page, select </w:t>
      </w:r>
      <w:r>
        <w:rPr>
          <w:b/>
        </w:rPr>
        <w:t>Modify Table</w:t>
      </w:r>
      <w:r>
        <w:t xml:space="preserve">. Select </w:t>
      </w:r>
      <w:r>
        <w:rPr>
          <w:b/>
        </w:rPr>
        <w:t>Transpose Rows/Columns</w:t>
      </w:r>
      <w:r>
        <w:t xml:space="preserve">. And voila! Your rows now represent counties. </w:t>
      </w:r>
    </w:p>
    <w:p w14:paraId="65AB40C5" w14:textId="048A4E0B" w:rsidR="00182D55" w:rsidRDefault="00182D55" w:rsidP="00C42F1E">
      <w:pPr>
        <w:pStyle w:val="HandoutBulletText"/>
        <w:numPr>
          <w:ilvl w:val="0"/>
          <w:numId w:val="0"/>
        </w:numPr>
        <w:ind w:left="720"/>
        <w:jc w:val="center"/>
      </w:pPr>
      <w:r>
        <w:rPr>
          <w:noProof/>
        </w:rPr>
        <w:lastRenderedPageBreak/>
        <w:drawing>
          <wp:inline distT="0" distB="0" distL="0" distR="0" wp14:anchorId="48E0A32F" wp14:editId="3EDE759D">
            <wp:extent cx="5486400" cy="27443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st transpos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790" cy="274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C75B" w14:textId="1311D73F" w:rsidR="007C4078" w:rsidRDefault="007C4078" w:rsidP="007C4078">
      <w:pPr>
        <w:pStyle w:val="HandoutBulletText"/>
      </w:pPr>
      <w:r>
        <w:t xml:space="preserve">At the top of the page, select </w:t>
      </w:r>
      <w:r>
        <w:rPr>
          <w:b/>
        </w:rPr>
        <w:t>Download</w:t>
      </w:r>
      <w:r>
        <w:t xml:space="preserve">. Note that if you choose to save the file in .xls format, there is a row and column limit. It’s </w:t>
      </w:r>
      <w:r w:rsidR="007E1846">
        <w:t xml:space="preserve">usually just  </w:t>
      </w:r>
      <w:r>
        <w:t>better to download the data in .csv format.</w:t>
      </w:r>
    </w:p>
    <w:p w14:paraId="3B14FB76" w14:textId="280FC230" w:rsidR="007C4078" w:rsidRDefault="00182D55" w:rsidP="007C4078">
      <w:pPr>
        <w:pStyle w:val="HandoutBulletText"/>
      </w:pPr>
      <w:r>
        <w:t>Check the “Data and annotations in separate files” and “Include descriptive data element options” boxes. It will not meaningfully change your dataset if you choose different boxes.</w:t>
      </w:r>
    </w:p>
    <w:p w14:paraId="655D2C51" w14:textId="5AC718A1" w:rsidR="00182D55" w:rsidRDefault="00182D55" w:rsidP="00526512">
      <w:pPr>
        <w:pStyle w:val="HandoutBulletText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2308C01E" wp14:editId="750D78BA">
            <wp:extent cx="3543300" cy="300188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wnloadaff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8889" cy="300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15D1" w14:textId="728EE1CB" w:rsidR="00997D67" w:rsidRPr="00182D55" w:rsidRDefault="00182D55" w:rsidP="006A0164">
      <w:pPr>
        <w:pStyle w:val="HandoutBulletText"/>
      </w:pPr>
      <w:r>
        <w:t xml:space="preserve">Click </w:t>
      </w:r>
      <w:r w:rsidRPr="00182D55">
        <w:rPr>
          <w:b/>
        </w:rPr>
        <w:t>OK</w:t>
      </w:r>
      <w:r>
        <w:t xml:space="preserve"> and you’re all done!</w:t>
      </w:r>
    </w:p>
    <w:p w14:paraId="7BA9BFE0" w14:textId="27CFB3A8" w:rsidR="00997D67" w:rsidRPr="00A40DE2" w:rsidRDefault="003F5C9C" w:rsidP="00A40DE2">
      <w:pPr>
        <w:spacing w:after="60" w:line="264" w:lineRule="auto"/>
        <w:rPr>
          <w:rFonts w:ascii="Arial" w:hAnsi="Arial"/>
          <w:color w:val="D74627"/>
        </w:rPr>
      </w:pPr>
      <w:r>
        <w:rPr>
          <w:rFonts w:ascii="Arial" w:hAnsi="Arial"/>
          <w:color w:val="D74627"/>
        </w:rPr>
        <w:t>Raheem Chaudhry</w:t>
      </w:r>
    </w:p>
    <w:p w14:paraId="5644BD3C" w14:textId="216A8A6E" w:rsidR="00997D67" w:rsidRDefault="003F5C9C" w:rsidP="0043788C">
      <w:pPr>
        <w:spacing w:line="264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Center on Budget and Policy Priorities</w:t>
      </w:r>
    </w:p>
    <w:p w14:paraId="3E6436D8" w14:textId="409776B9" w:rsidR="00997D67" w:rsidRDefault="003F5C9C" w:rsidP="0043788C">
      <w:pPr>
        <w:spacing w:line="264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rchaudhry</w:t>
      </w:r>
      <w:r w:rsidR="00A40DE2">
        <w:rPr>
          <w:rFonts w:ascii="Arial" w:hAnsi="Arial"/>
          <w:sz w:val="22"/>
          <w:szCs w:val="22"/>
        </w:rPr>
        <w:t>@</w:t>
      </w:r>
      <w:r>
        <w:rPr>
          <w:rFonts w:ascii="Arial" w:hAnsi="Arial"/>
          <w:sz w:val="22"/>
          <w:szCs w:val="22"/>
        </w:rPr>
        <w:t>cbpp</w:t>
      </w:r>
      <w:r w:rsidR="00A40DE2">
        <w:rPr>
          <w:rFonts w:ascii="Arial" w:hAnsi="Arial"/>
          <w:sz w:val="22"/>
          <w:szCs w:val="22"/>
        </w:rPr>
        <w:t>.org</w:t>
      </w:r>
    </w:p>
    <w:p w14:paraId="0AA45F08" w14:textId="44F36D92" w:rsidR="00997D67" w:rsidRDefault="003F5C9C" w:rsidP="0043788C">
      <w:pPr>
        <w:spacing w:line="264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202</w:t>
      </w:r>
      <w:r w:rsidR="00A40DE2">
        <w:rPr>
          <w:rFonts w:ascii="Arial" w:hAnsi="Arial"/>
          <w:sz w:val="22"/>
          <w:szCs w:val="22"/>
        </w:rPr>
        <w:t>.</w:t>
      </w:r>
      <w:r>
        <w:rPr>
          <w:rFonts w:ascii="Arial" w:hAnsi="Arial"/>
          <w:sz w:val="22"/>
          <w:szCs w:val="22"/>
        </w:rPr>
        <w:t>408</w:t>
      </w:r>
      <w:r w:rsidR="00A40DE2">
        <w:rPr>
          <w:rFonts w:ascii="Arial" w:hAnsi="Arial"/>
          <w:sz w:val="22"/>
          <w:szCs w:val="22"/>
        </w:rPr>
        <w:t>.</w:t>
      </w:r>
      <w:r>
        <w:rPr>
          <w:rFonts w:ascii="Arial" w:hAnsi="Arial"/>
          <w:sz w:val="22"/>
          <w:szCs w:val="22"/>
        </w:rPr>
        <w:t>1080 x8352</w:t>
      </w:r>
    </w:p>
    <w:p w14:paraId="1480B1A8" w14:textId="3B706D40" w:rsidR="00997D67" w:rsidRDefault="00A40DE2" w:rsidP="0043788C">
      <w:pPr>
        <w:spacing w:line="264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www.</w:t>
      </w:r>
      <w:r w:rsidR="003F5C9C">
        <w:rPr>
          <w:rFonts w:ascii="Arial" w:hAnsi="Arial"/>
          <w:sz w:val="22"/>
          <w:szCs w:val="22"/>
        </w:rPr>
        <w:t>cbpp</w:t>
      </w:r>
      <w:r>
        <w:rPr>
          <w:rFonts w:ascii="Arial" w:hAnsi="Arial"/>
          <w:sz w:val="22"/>
          <w:szCs w:val="22"/>
        </w:rPr>
        <w:t>.org</w:t>
      </w:r>
    </w:p>
    <w:sectPr w:rsidR="00997D67" w:rsidSect="005E1918">
      <w:footerReference w:type="even" r:id="rId16"/>
      <w:footerReference w:type="default" r:id="rId17"/>
      <w:pgSz w:w="12240" w:h="15840"/>
      <w:pgMar w:top="1152" w:right="1152" w:bottom="1440" w:left="1152" w:header="79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8C3D09" w14:textId="77777777" w:rsidR="007143E4" w:rsidRDefault="007143E4" w:rsidP="00CD5DC5">
      <w:r>
        <w:separator/>
      </w:r>
    </w:p>
  </w:endnote>
  <w:endnote w:type="continuationSeparator" w:id="0">
    <w:p w14:paraId="306EBEA5" w14:textId="77777777" w:rsidR="007143E4" w:rsidRDefault="007143E4" w:rsidP="00CD5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Times New Roman"/>
    <w:panose1 w:val="00000000000000000000"/>
    <w:charset w:val="00"/>
    <w:family w:val="roman"/>
    <w:notTrueType/>
    <w:pitch w:val="default"/>
  </w:font>
  <w:font w:name="Avenir Medium">
    <w:altName w:val="MS PMincho"/>
    <w:charset w:val="00"/>
    <w:family w:val="auto"/>
    <w:pitch w:val="variable"/>
    <w:sig w:usb0="800000AF" w:usb1="5000204A" w:usb2="00000000" w:usb3="00000000" w:csb0="0000009B" w:csb1="00000000"/>
  </w:font>
  <w:font w:name="Avenir Light">
    <w:altName w:val="MS PMincho"/>
    <w:charset w:val="00"/>
    <w:family w:val="auto"/>
    <w:pitch w:val="variable"/>
    <w:sig w:usb0="800000AF" w:usb1="5000204A" w:usb2="00000000" w:usb3="00000000" w:csb0="0000009B" w:csb1="00000000"/>
  </w:font>
  <w:font w:name="Avenir Book">
    <w:altName w:val="MS PMincho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B1C144" w14:textId="77777777" w:rsidR="0077551C" w:rsidRDefault="0077551C" w:rsidP="0081708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C5BC6B0" w14:textId="77777777" w:rsidR="0077551C" w:rsidRDefault="0077551C" w:rsidP="0081708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0C0C8E" w14:textId="1B7C791B" w:rsidR="0077551C" w:rsidRPr="006A0164" w:rsidRDefault="0077551C" w:rsidP="00817081">
    <w:pPr>
      <w:pStyle w:val="Footer"/>
      <w:ind w:right="360"/>
      <w:jc w:val="center"/>
      <w:rPr>
        <w:rFonts w:ascii="Arial" w:hAnsi="Arial"/>
        <w:noProof/>
      </w:rPr>
    </w:pPr>
    <w:r w:rsidRPr="006A0164">
      <w:rPr>
        <w:rFonts w:ascii="Arial" w:hAnsi="Arial"/>
        <w:noProof/>
      </w:rPr>
      <w:drawing>
        <wp:anchor distT="0" distB="0" distL="114300" distR="114300" simplePos="0" relativeHeight="251658240" behindDoc="1" locked="0" layoutInCell="1" allowOverlap="1" wp14:anchorId="32E2295B" wp14:editId="047BCB81">
          <wp:simplePos x="0" y="0"/>
          <wp:positionH relativeFrom="column">
            <wp:align>center</wp:align>
          </wp:positionH>
          <wp:positionV relativeFrom="paragraph">
            <wp:posOffset>0</wp:posOffset>
          </wp:positionV>
          <wp:extent cx="6336792" cy="563880"/>
          <wp:effectExtent l="0" t="0" r="0" b="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-_handout-foot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36792" cy="56388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E50B35A" w14:textId="0427D3B5" w:rsidR="0077551C" w:rsidRPr="00817081" w:rsidRDefault="0077551C" w:rsidP="005E1918">
    <w:pPr>
      <w:pStyle w:val="Footer"/>
      <w:framePr w:wrap="around" w:vAnchor="text" w:hAnchor="page" w:x="11057" w:y="98"/>
      <w:rPr>
        <w:rStyle w:val="PageNumber"/>
        <w:rFonts w:ascii="Arial" w:hAnsi="Arial"/>
        <w:color w:val="00649F"/>
      </w:rPr>
    </w:pPr>
    <w:r w:rsidRPr="00817081">
      <w:rPr>
        <w:rStyle w:val="PageNumber"/>
        <w:rFonts w:ascii="Arial" w:hAnsi="Arial"/>
        <w:color w:val="00649F"/>
      </w:rPr>
      <w:fldChar w:fldCharType="begin"/>
    </w:r>
    <w:r w:rsidRPr="00817081">
      <w:rPr>
        <w:rStyle w:val="PageNumber"/>
        <w:rFonts w:ascii="Arial" w:hAnsi="Arial"/>
        <w:color w:val="00649F"/>
      </w:rPr>
      <w:instrText xml:space="preserve">PAGE  </w:instrText>
    </w:r>
    <w:r w:rsidRPr="00817081">
      <w:rPr>
        <w:rStyle w:val="PageNumber"/>
        <w:rFonts w:ascii="Arial" w:hAnsi="Arial"/>
        <w:color w:val="00649F"/>
      </w:rPr>
      <w:fldChar w:fldCharType="separate"/>
    </w:r>
    <w:r w:rsidR="007E1846">
      <w:rPr>
        <w:rStyle w:val="PageNumber"/>
        <w:rFonts w:ascii="Arial" w:hAnsi="Arial"/>
        <w:noProof/>
        <w:color w:val="00649F"/>
      </w:rPr>
      <w:t>1</w:t>
    </w:r>
    <w:r w:rsidRPr="00817081">
      <w:rPr>
        <w:rStyle w:val="PageNumber"/>
        <w:rFonts w:ascii="Arial" w:hAnsi="Arial"/>
        <w:color w:val="00649F"/>
      </w:rPr>
      <w:fldChar w:fldCharType="end"/>
    </w:r>
  </w:p>
  <w:p w14:paraId="3F06E4A0" w14:textId="77777777" w:rsidR="0077551C" w:rsidRDefault="0077551C" w:rsidP="0081708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C0E3E3" w14:textId="77777777" w:rsidR="007143E4" w:rsidRDefault="007143E4" w:rsidP="00CD5DC5">
      <w:r>
        <w:separator/>
      </w:r>
    </w:p>
  </w:footnote>
  <w:footnote w:type="continuationSeparator" w:id="0">
    <w:p w14:paraId="44613465" w14:textId="77777777" w:rsidR="007143E4" w:rsidRDefault="007143E4" w:rsidP="00CD5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97E3F"/>
    <w:multiLevelType w:val="hybridMultilevel"/>
    <w:tmpl w:val="2A4C0A36"/>
    <w:lvl w:ilvl="0" w:tplc="C8F4B926">
      <w:start w:val="1"/>
      <w:numFmt w:val="bullet"/>
      <w:pStyle w:val="BudgetImpactHighlight"/>
      <w:lvlText w:val=""/>
      <w:lvlJc w:val="left"/>
      <w:pPr>
        <w:ind w:left="288" w:hanging="288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934DC"/>
    <w:multiLevelType w:val="hybridMultilevel"/>
    <w:tmpl w:val="E926E18E"/>
    <w:lvl w:ilvl="0" w:tplc="0409000F">
      <w:start w:val="1"/>
      <w:numFmt w:val="decimal"/>
      <w:pStyle w:val="HandoutBulletText"/>
      <w:lvlText w:val="%1."/>
      <w:lvlJc w:val="left"/>
      <w:pPr>
        <w:ind w:left="720" w:hanging="360"/>
      </w:pPr>
      <w:rPr>
        <w:rFonts w:hint="default"/>
        <w:color w:val="D74627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7783F"/>
    <w:multiLevelType w:val="hybridMultilevel"/>
    <w:tmpl w:val="CAE2F7CA"/>
    <w:lvl w:ilvl="0" w:tplc="FC3C57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D305C2"/>
    <w:multiLevelType w:val="hybridMultilevel"/>
    <w:tmpl w:val="7786F4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4B79F3"/>
    <w:multiLevelType w:val="hybridMultilevel"/>
    <w:tmpl w:val="10444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604"/>
    <w:rsid w:val="000154AC"/>
    <w:rsid w:val="000648EA"/>
    <w:rsid w:val="00074217"/>
    <w:rsid w:val="000C6604"/>
    <w:rsid w:val="000D194E"/>
    <w:rsid w:val="000F2EA6"/>
    <w:rsid w:val="00121844"/>
    <w:rsid w:val="001738DD"/>
    <w:rsid w:val="00174CF2"/>
    <w:rsid w:val="00182D55"/>
    <w:rsid w:val="00197AB9"/>
    <w:rsid w:val="001C6D37"/>
    <w:rsid w:val="001F437A"/>
    <w:rsid w:val="002927B6"/>
    <w:rsid w:val="002E37D2"/>
    <w:rsid w:val="0032200F"/>
    <w:rsid w:val="00355948"/>
    <w:rsid w:val="00361184"/>
    <w:rsid w:val="00362E8D"/>
    <w:rsid w:val="003A6103"/>
    <w:rsid w:val="003B3D02"/>
    <w:rsid w:val="003E7874"/>
    <w:rsid w:val="003F5C9C"/>
    <w:rsid w:val="004042B8"/>
    <w:rsid w:val="0041553D"/>
    <w:rsid w:val="0043788C"/>
    <w:rsid w:val="00443ADD"/>
    <w:rsid w:val="004A0969"/>
    <w:rsid w:val="004A5ACD"/>
    <w:rsid w:val="005036B2"/>
    <w:rsid w:val="00526512"/>
    <w:rsid w:val="00536FC5"/>
    <w:rsid w:val="0055549F"/>
    <w:rsid w:val="005E1918"/>
    <w:rsid w:val="006A0164"/>
    <w:rsid w:val="007143E4"/>
    <w:rsid w:val="00732F26"/>
    <w:rsid w:val="00766E98"/>
    <w:rsid w:val="0077551C"/>
    <w:rsid w:val="007C4078"/>
    <w:rsid w:val="007D03EE"/>
    <w:rsid w:val="007D1DF5"/>
    <w:rsid w:val="007D3E57"/>
    <w:rsid w:val="007E0B92"/>
    <w:rsid w:val="007E1846"/>
    <w:rsid w:val="007E2F21"/>
    <w:rsid w:val="007E5CF5"/>
    <w:rsid w:val="0080038C"/>
    <w:rsid w:val="00811777"/>
    <w:rsid w:val="00817081"/>
    <w:rsid w:val="008C693B"/>
    <w:rsid w:val="008E48BB"/>
    <w:rsid w:val="008E5980"/>
    <w:rsid w:val="00900981"/>
    <w:rsid w:val="00947114"/>
    <w:rsid w:val="00971835"/>
    <w:rsid w:val="00982C12"/>
    <w:rsid w:val="00995F1C"/>
    <w:rsid w:val="00997D67"/>
    <w:rsid w:val="009C4611"/>
    <w:rsid w:val="009E76F6"/>
    <w:rsid w:val="009F5604"/>
    <w:rsid w:val="00A10FC0"/>
    <w:rsid w:val="00A40DE2"/>
    <w:rsid w:val="00A549C3"/>
    <w:rsid w:val="00A651FD"/>
    <w:rsid w:val="00B04BFB"/>
    <w:rsid w:val="00B1472C"/>
    <w:rsid w:val="00B840F0"/>
    <w:rsid w:val="00BD1C08"/>
    <w:rsid w:val="00BD5419"/>
    <w:rsid w:val="00C42F1E"/>
    <w:rsid w:val="00C54233"/>
    <w:rsid w:val="00CB4D2E"/>
    <w:rsid w:val="00CD5DC5"/>
    <w:rsid w:val="00CD6F1F"/>
    <w:rsid w:val="00D309AD"/>
    <w:rsid w:val="00D354DC"/>
    <w:rsid w:val="00D66A70"/>
    <w:rsid w:val="00D67B98"/>
    <w:rsid w:val="00DA3989"/>
    <w:rsid w:val="00DB5996"/>
    <w:rsid w:val="00DE4E9B"/>
    <w:rsid w:val="00E16161"/>
    <w:rsid w:val="00E75531"/>
    <w:rsid w:val="00E850ED"/>
    <w:rsid w:val="00E91A02"/>
    <w:rsid w:val="00F16673"/>
    <w:rsid w:val="00F209DC"/>
    <w:rsid w:val="00F57E6E"/>
    <w:rsid w:val="00F70CA0"/>
    <w:rsid w:val="00F73EAB"/>
    <w:rsid w:val="00F841CB"/>
    <w:rsid w:val="00FE6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4B76FC25"/>
  <w14:defaultImageDpi w14:val="300"/>
  <w15:docId w15:val="{3F68D45F-6EBE-4057-9102-8D8E6A39E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qFormat/>
    <w:rsid w:val="002927B6"/>
    <w:pPr>
      <w:spacing w:before="60" w:after="200" w:line="276" w:lineRule="auto"/>
      <w:contextualSpacing/>
      <w:outlineLvl w:val="1"/>
    </w:pPr>
    <w:rPr>
      <w:rFonts w:eastAsia="Times New Roman" w:cs="Times New Roman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udgetImpactHighlight">
    <w:name w:val="BudgetImpactHighlight"/>
    <w:basedOn w:val="ListParagraph"/>
    <w:qFormat/>
    <w:rsid w:val="00C54233"/>
    <w:pPr>
      <w:numPr>
        <w:numId w:val="1"/>
      </w:numPr>
      <w:pBdr>
        <w:top w:val="single" w:sz="6" w:space="6" w:color="FFFFFF" w:themeColor="background1"/>
        <w:left w:val="single" w:sz="6" w:space="4" w:color="FFFFFF" w:themeColor="background1"/>
        <w:bottom w:val="single" w:sz="6" w:space="8" w:color="FFFFFF" w:themeColor="background1"/>
      </w:pBdr>
      <w:shd w:val="clear" w:color="auto" w:fill="F2E1E2"/>
    </w:pPr>
    <w:rPr>
      <w:rFonts w:ascii="Century Schoolbook" w:eastAsiaTheme="minorHAnsi" w:hAnsi="Century Schoolbook"/>
      <w:b/>
      <w:i/>
      <w:color w:val="6F0E10"/>
      <w:sz w:val="22"/>
      <w:szCs w:val="22"/>
    </w:rPr>
  </w:style>
  <w:style w:type="paragraph" w:styleId="ListParagraph">
    <w:name w:val="List Paragraph"/>
    <w:basedOn w:val="Normal"/>
    <w:uiPriority w:val="34"/>
    <w:qFormat/>
    <w:rsid w:val="00C54233"/>
    <w:pPr>
      <w:ind w:left="720"/>
      <w:contextualSpacing/>
    </w:pPr>
  </w:style>
  <w:style w:type="table" w:styleId="TableGrid">
    <w:name w:val="Table Grid"/>
    <w:basedOn w:val="TableNormal"/>
    <w:uiPriority w:val="59"/>
    <w:rsid w:val="009F56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B59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996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D5DC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5DC5"/>
  </w:style>
  <w:style w:type="paragraph" w:styleId="Footer">
    <w:name w:val="footer"/>
    <w:basedOn w:val="Normal"/>
    <w:link w:val="FooterChar"/>
    <w:uiPriority w:val="99"/>
    <w:unhideWhenUsed/>
    <w:rsid w:val="00CD5DC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5DC5"/>
  </w:style>
  <w:style w:type="character" w:customStyle="1" w:styleId="Heading2Char">
    <w:name w:val="Heading 2 Char"/>
    <w:basedOn w:val="DefaultParagraphFont"/>
    <w:link w:val="Heading2"/>
    <w:rsid w:val="002927B6"/>
    <w:rPr>
      <w:rFonts w:eastAsia="Times New Roman" w:cs="Times New Roman"/>
      <w:b/>
      <w:sz w:val="22"/>
    </w:rPr>
  </w:style>
  <w:style w:type="paragraph" w:customStyle="1" w:styleId="SessionTime">
    <w:name w:val="SessionTime"/>
    <w:basedOn w:val="Normal"/>
    <w:qFormat/>
    <w:rsid w:val="00A651FD"/>
    <w:rPr>
      <w:rFonts w:ascii="Avenir Medium" w:hAnsi="Avenir Medium"/>
    </w:rPr>
  </w:style>
  <w:style w:type="paragraph" w:customStyle="1" w:styleId="SessionLocation">
    <w:name w:val="SessionLocation"/>
    <w:basedOn w:val="Normal"/>
    <w:qFormat/>
    <w:rsid w:val="00A651FD"/>
    <w:rPr>
      <w:rFonts w:ascii="Avenir Light" w:hAnsi="Avenir Light"/>
    </w:rPr>
  </w:style>
  <w:style w:type="paragraph" w:customStyle="1" w:styleId="SessionDescription">
    <w:name w:val="SessionDescription"/>
    <w:basedOn w:val="Normal"/>
    <w:qFormat/>
    <w:rsid w:val="00A651FD"/>
    <w:rPr>
      <w:rFonts w:ascii="Avenir Book" w:hAnsi="Avenir Book"/>
    </w:rPr>
  </w:style>
  <w:style w:type="paragraph" w:customStyle="1" w:styleId="SessionDescBold">
    <w:name w:val="SessionDescBold"/>
    <w:basedOn w:val="SessionDescription"/>
    <w:qFormat/>
    <w:rsid w:val="00E91A02"/>
    <w:pPr>
      <w:spacing w:after="120"/>
    </w:pPr>
    <w:rPr>
      <w:rFonts w:ascii="Avenir Medium" w:hAnsi="Avenir Medium"/>
    </w:rPr>
  </w:style>
  <w:style w:type="paragraph" w:customStyle="1" w:styleId="SessionDesc11pt">
    <w:name w:val="SessionDesc11pt"/>
    <w:basedOn w:val="SessionDescBold"/>
    <w:qFormat/>
    <w:rsid w:val="0055549F"/>
    <w:rPr>
      <w:rFonts w:ascii="Avenir Book" w:hAnsi="Avenir Book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E16161"/>
    <w:rPr>
      <w:i/>
      <w:iCs/>
    </w:rPr>
  </w:style>
  <w:style w:type="paragraph" w:customStyle="1" w:styleId="SessionTitle">
    <w:name w:val="SessionTitle"/>
    <w:basedOn w:val="SessionDescription"/>
    <w:qFormat/>
    <w:rsid w:val="00E91A02"/>
    <w:pPr>
      <w:spacing w:after="60"/>
    </w:pPr>
    <w:rPr>
      <w:rFonts w:ascii="Avenir Medium" w:hAnsi="Avenir Medium"/>
      <w:color w:val="D74627"/>
      <w:sz w:val="26"/>
    </w:rPr>
  </w:style>
  <w:style w:type="paragraph" w:customStyle="1" w:styleId="SessionPlenaryWorkshopLabel">
    <w:name w:val="SessionPlenaryWorkshopLabel"/>
    <w:basedOn w:val="SessionDescription"/>
    <w:qFormat/>
    <w:rsid w:val="00E91A02"/>
    <w:pPr>
      <w:spacing w:after="120"/>
    </w:pPr>
    <w:rPr>
      <w:rFonts w:ascii="Avenir Medium" w:hAnsi="Avenir Medium"/>
    </w:rPr>
  </w:style>
  <w:style w:type="paragraph" w:customStyle="1" w:styleId="SessionLocationTP2">
    <w:name w:val="SessionLocationTP2"/>
    <w:basedOn w:val="SessionLocation"/>
    <w:qFormat/>
    <w:rsid w:val="00DA3989"/>
    <w:pPr>
      <w:spacing w:before="40"/>
    </w:pPr>
  </w:style>
  <w:style w:type="character" w:styleId="PageNumber">
    <w:name w:val="page number"/>
    <w:basedOn w:val="DefaultParagraphFont"/>
    <w:uiPriority w:val="99"/>
    <w:semiHidden/>
    <w:unhideWhenUsed/>
    <w:rsid w:val="00817081"/>
  </w:style>
  <w:style w:type="paragraph" w:customStyle="1" w:styleId="HandoutTemplateText">
    <w:name w:val="HandoutTemplateText"/>
    <w:basedOn w:val="Normal"/>
    <w:qFormat/>
    <w:rsid w:val="00F73EAB"/>
    <w:pPr>
      <w:spacing w:line="288" w:lineRule="auto"/>
    </w:pPr>
    <w:rPr>
      <w:rFonts w:ascii="Arial" w:hAnsi="Arial"/>
      <w:sz w:val="22"/>
      <w:szCs w:val="22"/>
    </w:rPr>
  </w:style>
  <w:style w:type="paragraph" w:customStyle="1" w:styleId="HandoutSectionHeading">
    <w:name w:val="HandoutSectionHeading"/>
    <w:basedOn w:val="Normal"/>
    <w:qFormat/>
    <w:rsid w:val="00F73EAB"/>
    <w:pPr>
      <w:spacing w:after="120" w:line="264" w:lineRule="auto"/>
    </w:pPr>
    <w:rPr>
      <w:rFonts w:ascii="Arial" w:hAnsi="Arial"/>
      <w:b/>
      <w:color w:val="D74627"/>
      <w:sz w:val="28"/>
      <w:szCs w:val="28"/>
    </w:rPr>
  </w:style>
  <w:style w:type="paragraph" w:customStyle="1" w:styleId="HandoutSubHeading">
    <w:name w:val="HandoutSubHeading"/>
    <w:basedOn w:val="Normal"/>
    <w:qFormat/>
    <w:rsid w:val="00F73EAB"/>
    <w:pPr>
      <w:spacing w:after="120" w:line="264" w:lineRule="auto"/>
    </w:pPr>
    <w:rPr>
      <w:rFonts w:ascii="Arial" w:hAnsi="Arial"/>
      <w:b/>
      <w:color w:val="D74627"/>
    </w:rPr>
  </w:style>
  <w:style w:type="paragraph" w:customStyle="1" w:styleId="HandoutSub-SubHeading">
    <w:name w:val="HandoutSub-SubHeading"/>
    <w:basedOn w:val="Normal"/>
    <w:qFormat/>
    <w:rsid w:val="00F73EAB"/>
    <w:pPr>
      <w:spacing w:after="120" w:line="264" w:lineRule="auto"/>
    </w:pPr>
    <w:rPr>
      <w:rFonts w:ascii="Arial" w:hAnsi="Arial"/>
      <w:i/>
      <w:color w:val="D74627"/>
      <w:sz w:val="22"/>
      <w:szCs w:val="22"/>
    </w:rPr>
  </w:style>
  <w:style w:type="paragraph" w:customStyle="1" w:styleId="HandoutMainTitle">
    <w:name w:val="HandoutMainTitle"/>
    <w:basedOn w:val="Normal"/>
    <w:qFormat/>
    <w:rsid w:val="00F73EAB"/>
    <w:pPr>
      <w:pBdr>
        <w:top w:val="single" w:sz="4" w:space="4" w:color="D74627"/>
        <w:left w:val="single" w:sz="4" w:space="4" w:color="D74627"/>
        <w:bottom w:val="single" w:sz="4" w:space="3" w:color="D74627"/>
        <w:right w:val="single" w:sz="4" w:space="4" w:color="D74627"/>
      </w:pBdr>
      <w:shd w:val="clear" w:color="auto" w:fill="D74627"/>
      <w:spacing w:line="264" w:lineRule="auto"/>
    </w:pPr>
    <w:rPr>
      <w:rFonts w:ascii="Arial" w:hAnsi="Arial"/>
      <w:color w:val="FFFFFF" w:themeColor="background1"/>
      <w:sz w:val="36"/>
      <w:szCs w:val="36"/>
    </w:rPr>
  </w:style>
  <w:style w:type="paragraph" w:customStyle="1" w:styleId="HandoutMainSubtitle">
    <w:name w:val="HandoutMainSubtitle"/>
    <w:basedOn w:val="Normal"/>
    <w:qFormat/>
    <w:rsid w:val="00F73EAB"/>
    <w:pPr>
      <w:spacing w:before="120" w:after="120" w:line="264" w:lineRule="auto"/>
    </w:pPr>
    <w:rPr>
      <w:rFonts w:ascii="Arial" w:hAnsi="Arial"/>
      <w:color w:val="D74627"/>
      <w:sz w:val="32"/>
      <w:szCs w:val="32"/>
    </w:rPr>
  </w:style>
  <w:style w:type="paragraph" w:customStyle="1" w:styleId="HandoutTableTitle">
    <w:name w:val="HandoutTableTitle"/>
    <w:basedOn w:val="HandoutSubHeading"/>
    <w:qFormat/>
    <w:rsid w:val="0077551C"/>
    <w:rPr>
      <w:b w:val="0"/>
    </w:rPr>
  </w:style>
  <w:style w:type="paragraph" w:customStyle="1" w:styleId="HandoutBoxTitle">
    <w:name w:val="HandoutBoxTitle"/>
    <w:basedOn w:val="Normal"/>
    <w:qFormat/>
    <w:rsid w:val="00F73EAB"/>
    <w:pPr>
      <w:framePr w:hSpace="432" w:wrap="around" w:vAnchor="text" w:hAnchor="text" w:xAlign="right" w:y="1"/>
      <w:tabs>
        <w:tab w:val="left" w:pos="2784"/>
      </w:tabs>
      <w:spacing w:after="180" w:line="288" w:lineRule="auto"/>
      <w:suppressOverlap/>
    </w:pPr>
    <w:rPr>
      <w:rFonts w:ascii="Arial" w:hAnsi="Arial"/>
      <w:b/>
      <w:color w:val="D74627"/>
      <w:sz w:val="26"/>
      <w:szCs w:val="26"/>
    </w:rPr>
  </w:style>
  <w:style w:type="paragraph" w:customStyle="1" w:styleId="HandoutBoxTitleFW">
    <w:name w:val="HandoutBoxTitleFW"/>
    <w:basedOn w:val="Normal"/>
    <w:qFormat/>
    <w:rsid w:val="003B3D02"/>
    <w:pPr>
      <w:tabs>
        <w:tab w:val="left" w:pos="2784"/>
      </w:tabs>
      <w:spacing w:after="180" w:line="288" w:lineRule="auto"/>
    </w:pPr>
    <w:rPr>
      <w:rFonts w:ascii="Arial" w:hAnsi="Arial"/>
      <w:b/>
      <w:color w:val="D74627"/>
      <w:sz w:val="26"/>
      <w:szCs w:val="26"/>
    </w:rPr>
  </w:style>
  <w:style w:type="paragraph" w:customStyle="1" w:styleId="HandoutBulletText">
    <w:name w:val="HandoutBulletText"/>
    <w:basedOn w:val="ListParagraph"/>
    <w:qFormat/>
    <w:rsid w:val="003B3D02"/>
    <w:pPr>
      <w:numPr>
        <w:numId w:val="2"/>
      </w:numPr>
      <w:spacing w:before="180" w:after="160" w:line="264" w:lineRule="auto"/>
      <w:contextualSpacing w:val="0"/>
    </w:pPr>
    <w:rPr>
      <w:rFonts w:ascii="Arial" w:hAnsi="Arial"/>
      <w:sz w:val="22"/>
      <w:szCs w:val="22"/>
    </w:rPr>
  </w:style>
  <w:style w:type="paragraph" w:customStyle="1" w:styleId="HandoutColumnLable">
    <w:name w:val="HandoutColumnLable"/>
    <w:basedOn w:val="Normal"/>
    <w:qFormat/>
    <w:rsid w:val="00900981"/>
    <w:pPr>
      <w:spacing w:before="60" w:after="40"/>
      <w:jc w:val="center"/>
    </w:pPr>
    <w:rPr>
      <w:rFonts w:ascii="Arial" w:hAnsi="Arial"/>
      <w:color w:val="D74627"/>
      <w:sz w:val="22"/>
      <w:szCs w:val="22"/>
    </w:rPr>
  </w:style>
  <w:style w:type="paragraph" w:customStyle="1" w:styleId="HandoutDataTotals">
    <w:name w:val="HandoutDataTotals"/>
    <w:basedOn w:val="Normal"/>
    <w:qFormat/>
    <w:rsid w:val="00900981"/>
    <w:pPr>
      <w:spacing w:before="60" w:after="40"/>
      <w:jc w:val="center"/>
    </w:pPr>
    <w:rPr>
      <w:rFonts w:ascii="Arial" w:hAnsi="Arial"/>
      <w:b/>
      <w:color w:val="D74627"/>
      <w:sz w:val="22"/>
      <w:szCs w:val="22"/>
    </w:rPr>
  </w:style>
  <w:style w:type="paragraph" w:customStyle="1" w:styleId="HandoutCellData">
    <w:name w:val="HandoutCellData"/>
    <w:basedOn w:val="Normal"/>
    <w:qFormat/>
    <w:rsid w:val="00900981"/>
    <w:pPr>
      <w:spacing w:before="60" w:after="40"/>
      <w:jc w:val="center"/>
    </w:pPr>
    <w:rPr>
      <w:rFonts w:ascii="Arial" w:hAnsi="Arial"/>
      <w:sz w:val="22"/>
      <w:szCs w:val="22"/>
    </w:rPr>
  </w:style>
  <w:style w:type="paragraph" w:customStyle="1" w:styleId="HandoutRowLabel">
    <w:name w:val="HandoutRowLabel"/>
    <w:basedOn w:val="Normal"/>
    <w:qFormat/>
    <w:rsid w:val="00900981"/>
    <w:pPr>
      <w:spacing w:before="60" w:after="40"/>
    </w:pPr>
    <w:rPr>
      <w:rFonts w:ascii="Arial" w:hAnsi="Arial"/>
      <w:sz w:val="22"/>
      <w:szCs w:val="22"/>
    </w:rPr>
  </w:style>
  <w:style w:type="paragraph" w:customStyle="1" w:styleId="HandoutTotalLabel">
    <w:name w:val="HandoutTotalLabel"/>
    <w:basedOn w:val="Normal"/>
    <w:qFormat/>
    <w:rsid w:val="00900981"/>
    <w:pPr>
      <w:spacing w:before="60" w:after="40"/>
    </w:pPr>
    <w:rPr>
      <w:rFonts w:ascii="Arial" w:hAnsi="Arial"/>
      <w:b/>
      <w:color w:val="4C4C4C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0C660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C660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C660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C660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C660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3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1938d55-db80-415d-9268-1ff1ff727690">
      <UserInfo>
        <DisplayName>Raheem Chaudhry</DisplayName>
        <AccountId>1119</AccountId>
        <AccountType/>
      </UserInfo>
      <UserInfo>
        <DisplayName>Danilo Trisi</DisplayName>
        <AccountId>140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F26AA676C54C41965E10E4AEFEA8F8" ma:contentTypeVersion="" ma:contentTypeDescription="Create a new document." ma:contentTypeScope="" ma:versionID="075819eabd8628c65c6535bcdcdb6fda">
  <xsd:schema xmlns:xsd="http://www.w3.org/2001/XMLSchema" xmlns:xs="http://www.w3.org/2001/XMLSchema" xmlns:p="http://schemas.microsoft.com/office/2006/metadata/properties" xmlns:ns2="61938d55-db80-415d-9268-1ff1ff727690" targetNamespace="http://schemas.microsoft.com/office/2006/metadata/properties" ma:root="true" ma:fieldsID="8a47261521d3adcc691f792e78e0fe98" ns2:_="">
    <xsd:import namespace="61938d55-db80-415d-9268-1ff1ff72769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938d55-db80-415d-9268-1ff1ff72769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Last Shared By Time" ma:description="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84AD7C8-4312-4905-84C0-AF60F717F67E}">
  <ds:schemaRefs>
    <ds:schemaRef ds:uri="http://schemas.microsoft.com/office/2006/documentManagement/types"/>
    <ds:schemaRef ds:uri="http://purl.org/dc/elements/1.1/"/>
    <ds:schemaRef ds:uri="http://purl.org/dc/dcmitype/"/>
    <ds:schemaRef ds:uri="61938d55-db80-415d-9268-1ff1ff727690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889539BC-EEB5-49D2-BC83-836515339C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C6EE4AE-FEAF-4B25-AC6E-03973518C9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1938d55-db80-415d-9268-1ff1ff7276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4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Bremner</dc:creator>
  <cp:keywords/>
  <dc:description/>
  <cp:lastModifiedBy>Raheem Chaudhry</cp:lastModifiedBy>
  <cp:revision>6</cp:revision>
  <cp:lastPrinted>2016-11-14T20:01:00Z</cp:lastPrinted>
  <dcterms:created xsi:type="dcterms:W3CDTF">2016-11-14T19:11:00Z</dcterms:created>
  <dcterms:modified xsi:type="dcterms:W3CDTF">2016-11-18T13:55:00Z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0x01010074F26AA676C54C41965E10E4AEFEA8F8</vt:lpwstr>
  </property>
</Properties>
</file>