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B42" w:rsidRPr="0067476A" w:rsidRDefault="00F35297" w:rsidP="00F35297">
      <w:pPr>
        <w:jc w:val="center"/>
        <w:rPr>
          <w:b/>
          <w:sz w:val="32"/>
        </w:rPr>
      </w:pPr>
      <w:bookmarkStart w:id="0" w:name="_GoBack"/>
      <w:r w:rsidRPr="0067476A">
        <w:rPr>
          <w:rFonts w:hint="eastAsia"/>
          <w:b/>
          <w:sz w:val="32"/>
        </w:rPr>
        <w:t>解码软件使用说明</w:t>
      </w:r>
    </w:p>
    <w:bookmarkEnd w:id="0"/>
    <w:p w:rsidR="00913FE5" w:rsidRDefault="00913FE5" w:rsidP="00913FE5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 w:rsidRPr="00913FE5">
        <w:rPr>
          <w:rFonts w:hint="eastAsia"/>
          <w:b/>
          <w:sz w:val="28"/>
        </w:rPr>
        <w:t>安装</w:t>
      </w:r>
    </w:p>
    <w:p w:rsidR="002A2091" w:rsidRDefault="002A2091" w:rsidP="002A2091">
      <w:pPr>
        <w:pStyle w:val="a3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预装软件：</w:t>
      </w:r>
      <w:r>
        <w:rPr>
          <w:rFonts w:hint="eastAsia"/>
          <w:sz w:val="28"/>
        </w:rPr>
        <w:t>visual studio 2010,root 5.34</w:t>
      </w:r>
    </w:p>
    <w:p w:rsidR="00823926" w:rsidRDefault="00823926" w:rsidP="002A2091">
      <w:pPr>
        <w:pStyle w:val="a3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安装：将安装文件夹复制到你想要存放的任意文件夹下</w:t>
      </w:r>
      <w:r w:rsidR="00893F26">
        <w:rPr>
          <w:rFonts w:hint="eastAsia"/>
          <w:sz w:val="28"/>
        </w:rPr>
        <w:t>，安装路径中不能出现中文名，否则乱码</w:t>
      </w:r>
    </w:p>
    <w:p w:rsidR="00823926" w:rsidRDefault="00823926" w:rsidP="002A2091">
      <w:pPr>
        <w:pStyle w:val="a3"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编译：第一次使用时，需要在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命令行下编译。方法如下：</w:t>
      </w:r>
    </w:p>
    <w:p w:rsidR="00823926" w:rsidRDefault="00823926" w:rsidP="0082392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打开</w:t>
      </w:r>
      <w:r>
        <w:rPr>
          <w:rFonts w:hint="eastAsia"/>
          <w:sz w:val="28"/>
        </w:rPr>
        <w:t>visual studio</w:t>
      </w:r>
      <w:r>
        <w:rPr>
          <w:rFonts w:hint="eastAsia"/>
          <w:sz w:val="28"/>
        </w:rPr>
        <w:t>命令提示</w:t>
      </w:r>
      <w:r w:rsidR="00146150">
        <w:rPr>
          <w:rFonts w:hint="eastAsia"/>
          <w:sz w:val="28"/>
        </w:rPr>
        <w:t>（用于初始化编译环境）</w:t>
      </w:r>
    </w:p>
    <w:p w:rsidR="00146150" w:rsidRDefault="00146150" w:rsidP="00823926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在命令提示符下转到解码软件安装目录</w:t>
      </w:r>
    </w:p>
    <w:p w:rsidR="00146150" w:rsidRDefault="00146150" w:rsidP="001461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命令提示符下键入</w:t>
      </w:r>
      <w:r w:rsidR="001D1609">
        <w:rPr>
          <w:sz w:val="28"/>
        </w:rPr>
        <w:t>”</w:t>
      </w:r>
      <w:r>
        <w:rPr>
          <w:rFonts w:hint="eastAsia"/>
          <w:sz w:val="28"/>
        </w:rPr>
        <w:t xml:space="preserve">root </w:t>
      </w:r>
      <w:r>
        <w:rPr>
          <w:sz w:val="28"/>
        </w:rPr>
        <w:t>–</w:t>
      </w:r>
      <w:r>
        <w:rPr>
          <w:rFonts w:hint="eastAsia"/>
          <w:sz w:val="28"/>
        </w:rPr>
        <w:t>l</w:t>
      </w:r>
      <w:r w:rsidR="001D1609">
        <w:rPr>
          <w:sz w:val="28"/>
        </w:rPr>
        <w:t>”</w:t>
      </w:r>
      <w:r>
        <w:rPr>
          <w:rFonts w:hint="eastAsia"/>
          <w:sz w:val="28"/>
        </w:rPr>
        <w:t>，进入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环境</w:t>
      </w:r>
    </w:p>
    <w:p w:rsidR="00146150" w:rsidRDefault="00146150" w:rsidP="001461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sz w:val="28"/>
        </w:rPr>
        <w:t>root</w:t>
      </w:r>
      <w:r>
        <w:rPr>
          <w:rFonts w:hint="eastAsia"/>
          <w:sz w:val="28"/>
        </w:rPr>
        <w:t>环境下键入</w:t>
      </w:r>
      <w:r>
        <w:rPr>
          <w:sz w:val="28"/>
        </w:rPr>
        <w:t>”.L gui.c++”</w:t>
      </w:r>
      <w:r w:rsidR="00A842FB">
        <w:rPr>
          <w:sz w:val="28"/>
        </w:rPr>
        <w:t>,</w:t>
      </w:r>
      <w:r w:rsidR="00A842FB">
        <w:rPr>
          <w:rFonts w:hint="eastAsia"/>
          <w:sz w:val="28"/>
        </w:rPr>
        <w:t>编译软件，如下图所示</w:t>
      </w:r>
    </w:p>
    <w:p w:rsidR="00A842FB" w:rsidRDefault="00A842FB" w:rsidP="00325E01">
      <w:pPr>
        <w:pStyle w:val="a3"/>
        <w:ind w:left="168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51ADAF20" wp14:editId="7E42D55A">
            <wp:extent cx="5274310" cy="2895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E01" w:rsidRDefault="00325E01" w:rsidP="00A05730">
      <w:pPr>
        <w:pStyle w:val="a3"/>
        <w:ind w:left="1680" w:firstLineChars="0" w:firstLine="0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1</w:t>
      </w:r>
    </w:p>
    <w:p w:rsidR="00A842FB" w:rsidRDefault="00A842FB" w:rsidP="001461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编译成功后，</w:t>
      </w:r>
      <w:r w:rsidR="00BE3703">
        <w:rPr>
          <w:rFonts w:hint="eastAsia"/>
          <w:sz w:val="28"/>
        </w:rPr>
        <w:t>直接</w:t>
      </w:r>
      <w:r>
        <w:rPr>
          <w:rFonts w:hint="eastAsia"/>
          <w:sz w:val="28"/>
        </w:rPr>
        <w:t>双击安装目录下的</w:t>
      </w:r>
      <w:r>
        <w:rPr>
          <w:sz w:val="28"/>
        </w:rPr>
        <w:t>gui.ba</w:t>
      </w:r>
      <w:r>
        <w:rPr>
          <w:rFonts w:hint="eastAsia"/>
          <w:sz w:val="28"/>
        </w:rPr>
        <w:t>t</w:t>
      </w:r>
      <w:r>
        <w:rPr>
          <w:rFonts w:hint="eastAsia"/>
          <w:sz w:val="28"/>
        </w:rPr>
        <w:t>运行解码软件</w:t>
      </w:r>
      <w:r w:rsidR="000B56C9">
        <w:rPr>
          <w:rFonts w:hint="eastAsia"/>
          <w:sz w:val="28"/>
        </w:rPr>
        <w:t>。一次编译后，以后不用再编译。</w:t>
      </w:r>
    </w:p>
    <w:p w:rsidR="00FF469C" w:rsidRPr="00146150" w:rsidRDefault="00FF469C" w:rsidP="00146150">
      <w:pPr>
        <w:pStyle w:val="a3"/>
        <w:numPr>
          <w:ilvl w:val="0"/>
          <w:numId w:val="3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可以将</w:t>
      </w:r>
      <w:r>
        <w:rPr>
          <w:rFonts w:hint="eastAsia"/>
          <w:sz w:val="28"/>
        </w:rPr>
        <w:t>gui.bat</w:t>
      </w:r>
      <w:r>
        <w:rPr>
          <w:rFonts w:hint="eastAsia"/>
          <w:sz w:val="28"/>
        </w:rPr>
        <w:t>发送到桌面快捷方式，方便快速运行</w:t>
      </w:r>
    </w:p>
    <w:p w:rsidR="00913FE5" w:rsidRDefault="003607FA" w:rsidP="00913FE5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面板</w:t>
      </w:r>
    </w:p>
    <w:p w:rsidR="00325E01" w:rsidRDefault="00325E01" w:rsidP="00325E01">
      <w:pPr>
        <w:pStyle w:val="a3"/>
        <w:ind w:left="420" w:firstLineChars="0" w:firstLine="0"/>
        <w:jc w:val="left"/>
        <w:rPr>
          <w:sz w:val="28"/>
        </w:rPr>
      </w:pPr>
      <w:r w:rsidRPr="00325E01">
        <w:rPr>
          <w:rFonts w:hint="eastAsia"/>
          <w:sz w:val="28"/>
        </w:rPr>
        <w:lastRenderedPageBreak/>
        <w:t>软件界面</w:t>
      </w:r>
      <w:r>
        <w:rPr>
          <w:rFonts w:hint="eastAsia"/>
          <w:sz w:val="28"/>
        </w:rPr>
        <w:t>由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个面板组成，</w:t>
      </w:r>
      <w:r w:rsidR="00301A66">
        <w:rPr>
          <w:rFonts w:hint="eastAsia"/>
          <w:sz w:val="28"/>
        </w:rPr>
        <w:t>工程参数解码，科学数据解码与分析，以及画板。</w:t>
      </w:r>
      <w:r>
        <w:rPr>
          <w:rFonts w:hint="eastAsia"/>
          <w:sz w:val="28"/>
        </w:rPr>
        <w:t>如图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所示</w:t>
      </w:r>
    </w:p>
    <w:p w:rsidR="000B56C9" w:rsidRDefault="00E21B21" w:rsidP="00E21B21">
      <w:pPr>
        <w:pStyle w:val="a3"/>
        <w:tabs>
          <w:tab w:val="left" w:pos="1770"/>
        </w:tabs>
        <w:ind w:left="420" w:firstLineChars="0" w:firstLine="0"/>
        <w:jc w:val="left"/>
        <w:rPr>
          <w:sz w:val="28"/>
        </w:rPr>
      </w:pPr>
      <w:r>
        <w:rPr>
          <w:sz w:val="28"/>
        </w:rPr>
        <w:tab/>
      </w:r>
      <w:r>
        <w:rPr>
          <w:noProof/>
        </w:rPr>
        <w:drawing>
          <wp:inline distT="0" distB="0" distL="0" distR="0" wp14:anchorId="439EFC2F" wp14:editId="53D7C1CB">
            <wp:extent cx="5667146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484" cy="335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11" w:rsidRDefault="00D27811" w:rsidP="00D27811">
      <w:pPr>
        <w:pStyle w:val="a3"/>
        <w:tabs>
          <w:tab w:val="left" w:pos="1770"/>
        </w:tabs>
        <w:ind w:left="420" w:firstLineChars="0" w:firstLine="0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 xml:space="preserve">2 </w:t>
      </w:r>
      <w:r>
        <w:rPr>
          <w:rFonts w:hint="eastAsia"/>
          <w:sz w:val="28"/>
        </w:rPr>
        <w:t>主界面</w:t>
      </w:r>
    </w:p>
    <w:p w:rsidR="002E3B89" w:rsidRDefault="002E3B89" w:rsidP="002E3B89">
      <w:pPr>
        <w:pStyle w:val="a3"/>
        <w:tabs>
          <w:tab w:val="left" w:pos="1770"/>
        </w:tabs>
        <w:ind w:left="420" w:firstLineChars="0" w:firstLine="0"/>
        <w:rPr>
          <w:sz w:val="28"/>
        </w:rPr>
      </w:pPr>
      <w:r>
        <w:rPr>
          <w:rFonts w:hint="eastAsia"/>
          <w:sz w:val="28"/>
        </w:rPr>
        <w:t>工程参数面板：用于解码工程参数，点击“</w:t>
      </w:r>
      <w:r>
        <w:rPr>
          <w:rFonts w:hint="eastAsia"/>
          <w:sz w:val="28"/>
        </w:rPr>
        <w:t>Open</w:t>
      </w:r>
      <w:r>
        <w:rPr>
          <w:rFonts w:hint="eastAsia"/>
          <w:sz w:val="28"/>
        </w:rPr>
        <w:t>”，打开文件对话框，选取要处理的工程参数文件（注意文件名只能是英文，否则乱码）</w:t>
      </w:r>
      <w:r w:rsidR="001F4FB1">
        <w:rPr>
          <w:rFonts w:hint="eastAsia"/>
          <w:sz w:val="28"/>
        </w:rPr>
        <w:t>，然后点击“</w:t>
      </w:r>
      <w:r w:rsidR="001F4FB1">
        <w:rPr>
          <w:rFonts w:hint="eastAsia"/>
          <w:sz w:val="28"/>
        </w:rPr>
        <w:t>Run</w:t>
      </w:r>
      <w:r w:rsidR="001F4FB1">
        <w:rPr>
          <w:rFonts w:hint="eastAsia"/>
          <w:sz w:val="28"/>
        </w:rPr>
        <w:t>”开始解码。解码结束后双击</w:t>
      </w:r>
      <w:r w:rsidR="001F4FB1">
        <w:rPr>
          <w:rFonts w:hint="eastAsia"/>
          <w:sz w:val="28"/>
        </w:rPr>
        <w:t>myfile.root</w:t>
      </w:r>
      <w:r w:rsidR="001F4FB1">
        <w:rPr>
          <w:rFonts w:hint="eastAsia"/>
          <w:sz w:val="28"/>
        </w:rPr>
        <w:t>，可以看到一系列的直方图，双击可以查看。各直方图意思参看文件《</w:t>
      </w:r>
      <w:r w:rsidR="001F4FB1" w:rsidRPr="001F4FB1">
        <w:rPr>
          <w:rFonts w:hint="eastAsia"/>
          <w:sz w:val="28"/>
        </w:rPr>
        <w:t>塑闪分系统遥测参数直方图说明</w:t>
      </w:r>
      <w:r w:rsidR="001F4FB1">
        <w:rPr>
          <w:rFonts w:hint="eastAsia"/>
          <w:sz w:val="28"/>
        </w:rPr>
        <w:t>.docx</w:t>
      </w:r>
      <w:r w:rsidR="001F4FB1">
        <w:rPr>
          <w:rFonts w:hint="eastAsia"/>
          <w:sz w:val="28"/>
        </w:rPr>
        <w:t>》</w:t>
      </w:r>
    </w:p>
    <w:p w:rsidR="00CF1233" w:rsidRDefault="00CF1233" w:rsidP="002E3B89">
      <w:pPr>
        <w:pStyle w:val="a3"/>
        <w:tabs>
          <w:tab w:val="left" w:pos="1770"/>
        </w:tabs>
        <w:ind w:left="420" w:firstLineChars="0" w:firstLine="0"/>
        <w:rPr>
          <w:sz w:val="28"/>
        </w:rPr>
      </w:pPr>
      <w:r>
        <w:rPr>
          <w:rFonts w:hint="eastAsia"/>
          <w:sz w:val="28"/>
        </w:rPr>
        <w:t>中间的画板用于显示直方图，其下方的文本窗口输出各种提示信息。</w:t>
      </w:r>
    </w:p>
    <w:p w:rsidR="006419C7" w:rsidRPr="00325E01" w:rsidRDefault="006419C7" w:rsidP="002E3B89">
      <w:pPr>
        <w:pStyle w:val="a3"/>
        <w:tabs>
          <w:tab w:val="left" w:pos="1770"/>
        </w:tabs>
        <w:ind w:left="420" w:firstLineChars="0" w:firstLine="0"/>
        <w:rPr>
          <w:sz w:val="28"/>
        </w:rPr>
      </w:pPr>
      <w:r>
        <w:rPr>
          <w:rFonts w:hint="eastAsia"/>
          <w:sz w:val="28"/>
        </w:rPr>
        <w:t>科学数据面板的操作说明见下节。</w:t>
      </w:r>
    </w:p>
    <w:p w:rsidR="003607FA" w:rsidRDefault="003607FA" w:rsidP="00913FE5">
      <w:pPr>
        <w:pStyle w:val="a3"/>
        <w:numPr>
          <w:ilvl w:val="0"/>
          <w:numId w:val="1"/>
        </w:numPr>
        <w:ind w:firstLineChars="0"/>
        <w:jc w:val="left"/>
        <w:rPr>
          <w:b/>
          <w:sz w:val="28"/>
        </w:rPr>
      </w:pPr>
      <w:r>
        <w:rPr>
          <w:rFonts w:hint="eastAsia"/>
          <w:b/>
          <w:sz w:val="28"/>
        </w:rPr>
        <w:t>操作</w:t>
      </w:r>
    </w:p>
    <w:p w:rsidR="00D333C3" w:rsidRDefault="00D333C3" w:rsidP="00D333C3">
      <w:pPr>
        <w:pStyle w:val="a3"/>
        <w:ind w:left="420" w:firstLineChars="0" w:firstLine="0"/>
        <w:jc w:val="left"/>
        <w:rPr>
          <w:sz w:val="28"/>
        </w:rPr>
      </w:pPr>
      <w:r w:rsidRPr="00F105B8">
        <w:rPr>
          <w:rFonts w:hint="eastAsia"/>
          <w:sz w:val="28"/>
        </w:rPr>
        <w:t>主要讲解科学数据面板的操作</w:t>
      </w:r>
      <w:r w:rsidR="00F105B8" w:rsidRPr="00F105B8">
        <w:rPr>
          <w:rFonts w:hint="eastAsia"/>
          <w:sz w:val="28"/>
        </w:rPr>
        <w:t>：</w:t>
      </w:r>
    </w:p>
    <w:p w:rsidR="00662B49" w:rsidRDefault="00DB41C8" w:rsidP="00F21675">
      <w:pPr>
        <w:pStyle w:val="a3"/>
        <w:ind w:left="420" w:firstLineChars="0" w:firstLine="0"/>
        <w:jc w:val="center"/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>
            <wp:extent cx="2667231" cy="616511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科学数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1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C8" w:rsidRDefault="00DB41C8" w:rsidP="00DB41C8">
      <w:pPr>
        <w:pStyle w:val="a3"/>
        <w:ind w:left="420" w:firstLineChars="0" w:firstLine="0"/>
        <w:jc w:val="center"/>
        <w:rPr>
          <w:sz w:val="28"/>
        </w:rPr>
      </w:pPr>
      <w:r>
        <w:rPr>
          <w:rFonts w:hint="eastAsia"/>
          <w:sz w:val="28"/>
        </w:rPr>
        <w:t>图</w:t>
      </w:r>
      <w:r>
        <w:rPr>
          <w:rFonts w:hint="eastAsia"/>
          <w:sz w:val="28"/>
        </w:rPr>
        <w:t>3</w:t>
      </w:r>
    </w:p>
    <w:p w:rsidR="007C066C" w:rsidRDefault="007C066C" w:rsidP="007C066C">
      <w:pPr>
        <w:jc w:val="left"/>
        <w:rPr>
          <w:sz w:val="28"/>
        </w:rPr>
      </w:pPr>
      <w:r>
        <w:rPr>
          <w:rFonts w:hint="eastAsia"/>
          <w:sz w:val="28"/>
        </w:rPr>
        <w:t>科学数据面板分为三部分功能：</w:t>
      </w:r>
    </w:p>
    <w:p w:rsidR="007C066C" w:rsidRDefault="007C066C" w:rsidP="007C066C">
      <w:pPr>
        <w:pStyle w:val="a3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数据解码</w:t>
      </w:r>
    </w:p>
    <w:p w:rsidR="007C066C" w:rsidRDefault="007C066C" w:rsidP="007C066C">
      <w:pPr>
        <w:pStyle w:val="a3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数据分析</w:t>
      </w:r>
      <w:r w:rsidR="00540D68">
        <w:rPr>
          <w:rFonts w:hint="eastAsia"/>
          <w:sz w:val="28"/>
        </w:rPr>
        <w:t>（其中</w:t>
      </w:r>
      <w:r w:rsidR="00540D68">
        <w:rPr>
          <w:rFonts w:hint="eastAsia"/>
          <w:sz w:val="28"/>
        </w:rPr>
        <w:t>Result</w:t>
      </w:r>
      <w:r w:rsidR="00540D68">
        <w:rPr>
          <w:rFonts w:hint="eastAsia"/>
          <w:sz w:val="28"/>
        </w:rPr>
        <w:t>面板暂时不可以用）</w:t>
      </w:r>
    </w:p>
    <w:p w:rsidR="007C066C" w:rsidRDefault="007C066C" w:rsidP="007C066C">
      <w:pPr>
        <w:pStyle w:val="a3"/>
        <w:numPr>
          <w:ilvl w:val="0"/>
          <w:numId w:val="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产生高低阈配置文件，作为电子学高低阈配置软件的输入</w:t>
      </w:r>
    </w:p>
    <w:p w:rsidR="007C066C" w:rsidRDefault="00A558AC" w:rsidP="007C066C">
      <w:pPr>
        <w:jc w:val="left"/>
        <w:rPr>
          <w:sz w:val="28"/>
        </w:rPr>
      </w:pPr>
      <w:r>
        <w:rPr>
          <w:rFonts w:hint="eastAsia"/>
          <w:sz w:val="28"/>
        </w:rPr>
        <w:t>数据解码操作：</w:t>
      </w:r>
    </w:p>
    <w:p w:rsidR="00A558AC" w:rsidRDefault="00A558AC" w:rsidP="00A558AC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Process</w:t>
      </w:r>
      <w:r>
        <w:rPr>
          <w:rFonts w:hint="eastAsia"/>
          <w:sz w:val="28"/>
        </w:rPr>
        <w:t>面板选择</w:t>
      </w:r>
      <w:r>
        <w:rPr>
          <w:rFonts w:hint="eastAsia"/>
          <w:sz w:val="28"/>
        </w:rPr>
        <w:t>Raw</w:t>
      </w:r>
      <w:r>
        <w:rPr>
          <w:sz w:val="28"/>
        </w:rPr>
        <w:t>DataDecoding</w:t>
      </w:r>
    </w:p>
    <w:p w:rsidR="00A558AC" w:rsidRDefault="006F26B1" w:rsidP="00A558AC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根据数据类型选择对应的类型按钮</w:t>
      </w:r>
      <w:r>
        <w:rPr>
          <w:rFonts w:hint="eastAsia"/>
          <w:sz w:val="28"/>
        </w:rPr>
        <w:t>:</w:t>
      </w:r>
    </w:p>
    <w:p w:rsidR="006F26B1" w:rsidRDefault="006F26B1" w:rsidP="006F26B1">
      <w:pPr>
        <w:pStyle w:val="a3"/>
        <w:ind w:left="840" w:firstLineChars="0" w:firstLine="0"/>
        <w:jc w:val="left"/>
        <w:rPr>
          <w:sz w:val="28"/>
        </w:rPr>
      </w:pPr>
      <w:r>
        <w:rPr>
          <w:sz w:val="28"/>
        </w:rPr>
        <w:t>P</w:t>
      </w:r>
      <w:r>
        <w:rPr>
          <w:rFonts w:hint="eastAsia"/>
          <w:sz w:val="28"/>
        </w:rPr>
        <w:t>edestal</w:t>
      </w:r>
      <w:r>
        <w:rPr>
          <w:rFonts w:hint="eastAsia"/>
          <w:sz w:val="28"/>
        </w:rPr>
        <w:t>（基线），</w:t>
      </w:r>
      <w:r>
        <w:rPr>
          <w:rFonts w:hint="eastAsia"/>
          <w:sz w:val="28"/>
        </w:rPr>
        <w:t>Calibration</w:t>
      </w:r>
      <w:r>
        <w:rPr>
          <w:rFonts w:hint="eastAsia"/>
          <w:sz w:val="28"/>
        </w:rPr>
        <w:t>（电子学刻度），</w:t>
      </w:r>
      <w:r>
        <w:rPr>
          <w:rFonts w:hint="eastAsia"/>
          <w:sz w:val="28"/>
        </w:rPr>
        <w:t>MIPs</w:t>
      </w:r>
      <w:r>
        <w:rPr>
          <w:rFonts w:hint="eastAsia"/>
          <w:sz w:val="28"/>
        </w:rPr>
        <w:t>（宇宙线测试）</w:t>
      </w:r>
    </w:p>
    <w:p w:rsidR="006F26B1" w:rsidRDefault="006F26B1" w:rsidP="006F26B1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选择数据格式（主要针对</w:t>
      </w:r>
      <w:r>
        <w:rPr>
          <w:rFonts w:hint="eastAsia"/>
          <w:sz w:val="28"/>
        </w:rPr>
        <w:t>MIPs</w:t>
      </w:r>
      <w:r>
        <w:rPr>
          <w:rFonts w:hint="eastAsia"/>
          <w:sz w:val="28"/>
        </w:rPr>
        <w:t>测试数据）</w:t>
      </w:r>
      <w:r w:rsidR="00BF0788">
        <w:rPr>
          <w:rFonts w:hint="eastAsia"/>
          <w:sz w:val="28"/>
        </w:rPr>
        <w:t>：</w:t>
      </w:r>
    </w:p>
    <w:p w:rsidR="00BF0788" w:rsidRDefault="00BF0788" w:rsidP="00BF0788">
      <w:pPr>
        <w:pStyle w:val="a3"/>
        <w:ind w:left="840" w:firstLineChars="0" w:firstLine="0"/>
        <w:jc w:val="left"/>
        <w:rPr>
          <w:sz w:val="28"/>
        </w:rPr>
      </w:pPr>
      <w:r>
        <w:rPr>
          <w:sz w:val="28"/>
        </w:rPr>
        <w:t>N</w:t>
      </w:r>
      <w:r>
        <w:rPr>
          <w:rFonts w:hint="eastAsia"/>
          <w:sz w:val="28"/>
        </w:rPr>
        <w:t>ormal</w:t>
      </w:r>
      <w:r>
        <w:rPr>
          <w:rFonts w:hint="eastAsia"/>
          <w:sz w:val="28"/>
        </w:rPr>
        <w:t>（正常），</w:t>
      </w:r>
      <w:r w:rsidR="00EE1ABC">
        <w:rPr>
          <w:sz w:val="28"/>
        </w:rPr>
        <w:t>Comprssed</w:t>
      </w:r>
      <w:r w:rsidR="00EE1ABC">
        <w:rPr>
          <w:rFonts w:hint="eastAsia"/>
          <w:sz w:val="28"/>
        </w:rPr>
        <w:t>（压缩），</w:t>
      </w:r>
      <w:r w:rsidR="00EE1ABC">
        <w:rPr>
          <w:rFonts w:hint="eastAsia"/>
          <w:sz w:val="28"/>
        </w:rPr>
        <w:t>Smaller</w:t>
      </w:r>
      <w:r w:rsidR="00EE1ABC">
        <w:rPr>
          <w:rFonts w:hint="eastAsia"/>
          <w:sz w:val="28"/>
        </w:rPr>
        <w:t>（最小者传输）</w:t>
      </w:r>
    </w:p>
    <w:p w:rsidR="00B42845" w:rsidRDefault="00B42845" w:rsidP="00B42845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选择起始时间：由于数管下传数据时会把前一次的部分数据也下传，为了不产生错误的解码结果，需要输入此次测试的起始时间（即触发使能时间）。如果不需要起始时间，可以直接设为</w:t>
      </w:r>
      <w:r>
        <w:rPr>
          <w:rFonts w:hint="eastAsia"/>
          <w:sz w:val="28"/>
        </w:rPr>
        <w:t>2013,1,1,0</w:t>
      </w:r>
      <w:r>
        <w:rPr>
          <w:sz w:val="28"/>
        </w:rPr>
        <w:t>0</w:t>
      </w:r>
      <w:r>
        <w:rPr>
          <w:rFonts w:hint="eastAsia"/>
          <w:sz w:val="28"/>
        </w:rPr>
        <w:t>:00:00</w:t>
      </w:r>
    </w:p>
    <w:p w:rsidR="00313277" w:rsidRDefault="00313277" w:rsidP="00B42845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”，选择要处理的原始数据包</w:t>
      </w:r>
    </w:p>
    <w:p w:rsidR="00313277" w:rsidRDefault="00313277" w:rsidP="00B42845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</w:t>
      </w:r>
      <w:r>
        <w:rPr>
          <w:sz w:val="28"/>
        </w:rPr>
        <w:t>”</w:t>
      </w:r>
      <w:r>
        <w:rPr>
          <w:rFonts w:hint="eastAsia"/>
          <w:sz w:val="28"/>
        </w:rPr>
        <w:t>Output</w:t>
      </w:r>
      <w:r>
        <w:rPr>
          <w:sz w:val="28"/>
        </w:rPr>
        <w:t>”</w:t>
      </w:r>
      <w:r>
        <w:rPr>
          <w:rFonts w:hint="eastAsia"/>
          <w:sz w:val="28"/>
        </w:rPr>
        <w:t>，输入解码后的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文件名</w:t>
      </w:r>
    </w:p>
    <w:p w:rsidR="00A12C89" w:rsidRDefault="00A12C89" w:rsidP="00B42845">
      <w:pPr>
        <w:pStyle w:val="a3"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Decode</w:t>
      </w:r>
      <w:r>
        <w:rPr>
          <w:rFonts w:hint="eastAsia"/>
          <w:sz w:val="28"/>
        </w:rPr>
        <w:t>”，开始解码。解码</w:t>
      </w:r>
      <w:r w:rsidR="00BE5768">
        <w:rPr>
          <w:rFonts w:hint="eastAsia"/>
          <w:sz w:val="28"/>
        </w:rPr>
        <w:t>结束</w:t>
      </w:r>
      <w:r>
        <w:rPr>
          <w:rFonts w:hint="eastAsia"/>
          <w:sz w:val="28"/>
        </w:rPr>
        <w:t>后会在输出文件所在目录下生成一个目录文件</w:t>
      </w:r>
      <w:r>
        <w:rPr>
          <w:sz w:val="28"/>
        </w:rPr>
        <w:t>decode.log</w:t>
      </w:r>
      <w:r>
        <w:rPr>
          <w:rFonts w:hint="eastAsia"/>
          <w:sz w:val="28"/>
        </w:rPr>
        <w:t>，其中记录了解码的错误信息，每次解码后应查看该文件以确定解码</w:t>
      </w:r>
      <w:r w:rsidR="00056942">
        <w:rPr>
          <w:rFonts w:hint="eastAsia"/>
          <w:sz w:val="28"/>
        </w:rPr>
        <w:t>中出现的问题</w:t>
      </w:r>
      <w:r>
        <w:rPr>
          <w:rFonts w:hint="eastAsia"/>
          <w:sz w:val="28"/>
        </w:rPr>
        <w:t>。</w:t>
      </w:r>
    </w:p>
    <w:p w:rsidR="00781D0E" w:rsidRDefault="00781D0E" w:rsidP="00781D0E">
      <w:pPr>
        <w:jc w:val="left"/>
        <w:rPr>
          <w:sz w:val="28"/>
        </w:rPr>
      </w:pPr>
    </w:p>
    <w:p w:rsidR="00781D0E" w:rsidRDefault="00781D0E" w:rsidP="00781D0E">
      <w:pPr>
        <w:jc w:val="left"/>
        <w:rPr>
          <w:sz w:val="28"/>
        </w:rPr>
      </w:pPr>
      <w:r>
        <w:rPr>
          <w:rFonts w:hint="eastAsia"/>
          <w:sz w:val="28"/>
        </w:rPr>
        <w:t>数据分析操作：</w:t>
      </w:r>
    </w:p>
    <w:p w:rsidR="00781D0E" w:rsidRDefault="00875908" w:rsidP="00BE234B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process</w:t>
      </w:r>
      <w:r>
        <w:rPr>
          <w:rFonts w:hint="eastAsia"/>
          <w:sz w:val="28"/>
        </w:rPr>
        <w:t>面板，</w:t>
      </w:r>
      <w:r w:rsidR="00081FB5">
        <w:rPr>
          <w:rFonts w:hint="eastAsia"/>
          <w:sz w:val="28"/>
        </w:rPr>
        <w:t>点击“</w:t>
      </w:r>
      <w:r w:rsidR="00081FB5">
        <w:rPr>
          <w:rFonts w:hint="eastAsia"/>
          <w:sz w:val="28"/>
        </w:rPr>
        <w:t>RootFileAnalyzing</w:t>
      </w:r>
      <w:r w:rsidR="00081FB5">
        <w:rPr>
          <w:rFonts w:hint="eastAsia"/>
          <w:sz w:val="28"/>
        </w:rPr>
        <w:t>”</w:t>
      </w:r>
      <w:r>
        <w:rPr>
          <w:rFonts w:hint="eastAsia"/>
          <w:sz w:val="28"/>
        </w:rPr>
        <w:t>，此时</w:t>
      </w:r>
      <w:r>
        <w:rPr>
          <w:rFonts w:hint="eastAsia"/>
          <w:sz w:val="28"/>
        </w:rPr>
        <w:t>Decode</w:t>
      </w:r>
      <w:r>
        <w:rPr>
          <w:rFonts w:hint="eastAsia"/>
          <w:sz w:val="28"/>
        </w:rPr>
        <w:t>面板变成</w:t>
      </w:r>
      <w:r>
        <w:rPr>
          <w:rFonts w:hint="eastAsia"/>
          <w:sz w:val="28"/>
        </w:rPr>
        <w:t>Analyze</w:t>
      </w:r>
      <w:r>
        <w:rPr>
          <w:rFonts w:hint="eastAsia"/>
          <w:sz w:val="28"/>
        </w:rPr>
        <w:t>面板</w:t>
      </w:r>
    </w:p>
    <w:p w:rsidR="00875908" w:rsidRDefault="00875908" w:rsidP="00BE234B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在</w:t>
      </w:r>
      <w:r>
        <w:rPr>
          <w:rFonts w:hint="eastAsia"/>
          <w:sz w:val="28"/>
        </w:rPr>
        <w:t>Type</w:t>
      </w:r>
      <w:r>
        <w:rPr>
          <w:rFonts w:hint="eastAsia"/>
          <w:sz w:val="28"/>
        </w:rPr>
        <w:t>面板，选择数据类型</w:t>
      </w:r>
    </w:p>
    <w:p w:rsidR="00875908" w:rsidRDefault="00875908" w:rsidP="00BE234B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Input</w:t>
      </w:r>
      <w:r>
        <w:rPr>
          <w:rFonts w:hint="eastAsia"/>
          <w:sz w:val="28"/>
        </w:rPr>
        <w:t>”，选择要处理的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文件</w:t>
      </w:r>
    </w:p>
    <w:p w:rsidR="00875908" w:rsidRDefault="00875908" w:rsidP="00BE234B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Output</w:t>
      </w:r>
      <w:r>
        <w:rPr>
          <w:rFonts w:hint="eastAsia"/>
          <w:sz w:val="28"/>
        </w:rPr>
        <w:t>”，输入要保存的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文件处理结果</w:t>
      </w:r>
    </w:p>
    <w:p w:rsidR="00875908" w:rsidRDefault="00875908" w:rsidP="00BE234B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如果数据类型是</w:t>
      </w:r>
      <w:r>
        <w:rPr>
          <w:rFonts w:hint="eastAsia"/>
          <w:sz w:val="28"/>
        </w:rPr>
        <w:t>Pedestal(</w:t>
      </w:r>
      <w:r>
        <w:rPr>
          <w:rFonts w:hint="eastAsia"/>
          <w:sz w:val="28"/>
        </w:rPr>
        <w:t>基线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或者</w:t>
      </w:r>
      <w:r>
        <w:rPr>
          <w:rFonts w:hint="eastAsia"/>
          <w:sz w:val="28"/>
        </w:rPr>
        <w:t>MIP</w:t>
      </w:r>
      <w:r>
        <w:rPr>
          <w:sz w:val="28"/>
        </w:rPr>
        <w:t>s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宇宙线</w:t>
      </w:r>
      <w:r>
        <w:rPr>
          <w:rFonts w:hint="eastAsia"/>
          <w:sz w:val="28"/>
        </w:rPr>
        <w:t>)</w:t>
      </w:r>
      <w:r>
        <w:rPr>
          <w:rFonts w:hint="eastAsia"/>
          <w:sz w:val="28"/>
        </w:rPr>
        <w:t>，还需要用到参考的基线数据，点击“</w:t>
      </w:r>
      <w:r>
        <w:rPr>
          <w:rFonts w:hint="eastAsia"/>
          <w:sz w:val="28"/>
        </w:rPr>
        <w:t>Reference</w:t>
      </w:r>
      <w:r>
        <w:rPr>
          <w:rFonts w:hint="eastAsia"/>
          <w:sz w:val="28"/>
        </w:rPr>
        <w:t>”，选择参考的基线</w:t>
      </w:r>
      <w:r>
        <w:rPr>
          <w:rFonts w:hint="eastAsia"/>
          <w:sz w:val="28"/>
        </w:rPr>
        <w:t>root</w:t>
      </w:r>
      <w:r>
        <w:rPr>
          <w:rFonts w:hint="eastAsia"/>
          <w:sz w:val="28"/>
        </w:rPr>
        <w:t>文件</w:t>
      </w:r>
      <w:r w:rsidR="00A80F15">
        <w:rPr>
          <w:rFonts w:hint="eastAsia"/>
          <w:sz w:val="28"/>
        </w:rPr>
        <w:t>（分析得到的基线文件而不是解码得到的基线文件）</w:t>
      </w:r>
    </w:p>
    <w:p w:rsidR="00307E3B" w:rsidRDefault="00307E3B" w:rsidP="00BE234B">
      <w:pPr>
        <w:pStyle w:val="a3"/>
        <w:numPr>
          <w:ilvl w:val="0"/>
          <w:numId w:val="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Analyze</w:t>
      </w:r>
      <w:r>
        <w:rPr>
          <w:rFonts w:hint="eastAsia"/>
          <w:sz w:val="28"/>
        </w:rPr>
        <w:t>”，开始数据分析</w:t>
      </w:r>
      <w:r w:rsidR="00BE5768">
        <w:rPr>
          <w:rFonts w:hint="eastAsia"/>
          <w:sz w:val="28"/>
        </w:rPr>
        <w:t>。分析结束后，各类分析结果都保存在输出路径下。其中包括一个日志文件（基线为</w:t>
      </w:r>
      <w:r w:rsidR="00BE5768">
        <w:rPr>
          <w:sz w:val="28"/>
        </w:rPr>
        <w:t>pedestal.log,</w:t>
      </w:r>
      <w:r w:rsidR="00BE5768">
        <w:rPr>
          <w:rFonts w:hint="eastAsia"/>
          <w:sz w:val="28"/>
        </w:rPr>
        <w:t>刻度为</w:t>
      </w:r>
      <w:r w:rsidR="00BE5768">
        <w:rPr>
          <w:rFonts w:hint="eastAsia"/>
          <w:sz w:val="28"/>
        </w:rPr>
        <w:t>calibration.log,</w:t>
      </w:r>
      <w:r w:rsidR="00BE5768">
        <w:rPr>
          <w:rFonts w:hint="eastAsia"/>
          <w:sz w:val="28"/>
        </w:rPr>
        <w:t>宇宙线为</w:t>
      </w:r>
      <w:r w:rsidR="00BE5768">
        <w:rPr>
          <w:rFonts w:hint="eastAsia"/>
          <w:sz w:val="28"/>
        </w:rPr>
        <w:t>mips.log</w:t>
      </w:r>
      <w:r w:rsidR="00BE5768">
        <w:rPr>
          <w:rFonts w:hint="eastAsia"/>
          <w:sz w:val="28"/>
        </w:rPr>
        <w:t>）</w:t>
      </w:r>
    </w:p>
    <w:p w:rsidR="0010737B" w:rsidRDefault="0010737B" w:rsidP="0010737B">
      <w:pPr>
        <w:ind w:left="420"/>
        <w:jc w:val="left"/>
        <w:rPr>
          <w:sz w:val="28"/>
        </w:rPr>
      </w:pPr>
    </w:p>
    <w:p w:rsidR="0010737B" w:rsidRDefault="00211743" w:rsidP="0010737B">
      <w:pPr>
        <w:ind w:left="420"/>
        <w:jc w:val="left"/>
        <w:rPr>
          <w:sz w:val="28"/>
        </w:rPr>
      </w:pPr>
      <w:r>
        <w:rPr>
          <w:rFonts w:hint="eastAsia"/>
          <w:sz w:val="28"/>
        </w:rPr>
        <w:t>生成</w:t>
      </w:r>
      <w:r w:rsidR="0010737B">
        <w:rPr>
          <w:rFonts w:hint="eastAsia"/>
          <w:sz w:val="28"/>
        </w:rPr>
        <w:t>低阈</w:t>
      </w:r>
      <w:r>
        <w:rPr>
          <w:rFonts w:hint="eastAsia"/>
          <w:sz w:val="28"/>
        </w:rPr>
        <w:t>二进制文件</w:t>
      </w:r>
    </w:p>
    <w:p w:rsidR="00211743" w:rsidRDefault="00DF6DEA" w:rsidP="0021174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设置几倍</w:t>
      </w:r>
      <w:r>
        <w:rPr>
          <w:rFonts w:hint="eastAsia"/>
          <w:sz w:val="28"/>
        </w:rPr>
        <w:t>sigma</w:t>
      </w:r>
      <w:r>
        <w:rPr>
          <w:rFonts w:hint="eastAsia"/>
          <w:sz w:val="28"/>
        </w:rPr>
        <w:t>值</w:t>
      </w:r>
    </w:p>
    <w:p w:rsidR="00DF6DEA" w:rsidRDefault="00DF6DEA" w:rsidP="0021174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Open</w:t>
      </w:r>
      <w:r>
        <w:rPr>
          <w:rFonts w:hint="eastAsia"/>
          <w:sz w:val="28"/>
        </w:rPr>
        <w:t>”，打开参考的基线文件（分析后的基线文件，不是解码后的基线文件）</w:t>
      </w:r>
    </w:p>
    <w:p w:rsidR="00DF6DEA" w:rsidRDefault="00650C59" w:rsidP="0021174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Save</w:t>
      </w:r>
      <w:r>
        <w:rPr>
          <w:rFonts w:hint="eastAsia"/>
          <w:sz w:val="28"/>
        </w:rPr>
        <w:t>”，设置保存路径和文件名（注意，此文件是日志文件，而不是最终的低语配置文件）</w:t>
      </w:r>
    </w:p>
    <w:p w:rsidR="00650C59" w:rsidRPr="0044762D" w:rsidRDefault="00650C59" w:rsidP="00211743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Generate</w:t>
      </w:r>
      <w:r>
        <w:rPr>
          <w:rFonts w:hint="eastAsia"/>
          <w:sz w:val="28"/>
        </w:rPr>
        <w:t>”，在保存路径下生成低阈二进制文件，分别为</w:t>
      </w:r>
      <w:r w:rsidRPr="00E20EFC">
        <w:t>xpos_lowthresh.bin</w:t>
      </w:r>
      <w:r w:rsidRPr="00E20EFC">
        <w:t>，</w:t>
      </w:r>
      <w:r w:rsidRPr="00E20EFC">
        <w:t>xneg_lowthresh.bin</w:t>
      </w:r>
      <w:r w:rsidRPr="00E20EFC">
        <w:t>，</w:t>
      </w:r>
      <w:r w:rsidRPr="00E20EFC">
        <w:t>ypos_lowthresh.bin</w:t>
      </w:r>
      <w:r w:rsidRPr="00E20EFC">
        <w:t>，</w:t>
      </w:r>
      <w:r w:rsidRPr="00E20EFC">
        <w:t>yneg</w:t>
      </w:r>
      <w:r w:rsidR="00FC748C">
        <w:t>_lowthresh.bin</w:t>
      </w:r>
    </w:p>
    <w:p w:rsidR="0044762D" w:rsidRDefault="0044762D" w:rsidP="0044762D">
      <w:pPr>
        <w:pStyle w:val="a3"/>
        <w:ind w:left="840" w:firstLineChars="0" w:firstLine="0"/>
        <w:jc w:val="left"/>
        <w:rPr>
          <w:color w:val="FF55FF"/>
        </w:rPr>
      </w:pPr>
    </w:p>
    <w:p w:rsidR="0044762D" w:rsidRDefault="0044762D" w:rsidP="0044762D">
      <w:pPr>
        <w:ind w:left="420"/>
        <w:jc w:val="left"/>
        <w:rPr>
          <w:sz w:val="28"/>
        </w:rPr>
      </w:pPr>
      <w:r>
        <w:rPr>
          <w:rFonts w:hint="eastAsia"/>
          <w:sz w:val="28"/>
        </w:rPr>
        <w:t>生成</w:t>
      </w:r>
      <w:r w:rsidR="00AA5D9C">
        <w:rPr>
          <w:rFonts w:hint="eastAsia"/>
          <w:sz w:val="28"/>
        </w:rPr>
        <w:t>高</w:t>
      </w:r>
      <w:r>
        <w:rPr>
          <w:rFonts w:hint="eastAsia"/>
          <w:sz w:val="28"/>
        </w:rPr>
        <w:t>阈二进制文件</w:t>
      </w:r>
    </w:p>
    <w:p w:rsidR="0044762D" w:rsidRPr="0042575D" w:rsidRDefault="0044762D" w:rsidP="0042575D">
      <w:pPr>
        <w:pStyle w:val="a3"/>
        <w:numPr>
          <w:ilvl w:val="0"/>
          <w:numId w:val="9"/>
        </w:numPr>
        <w:ind w:firstLineChars="0"/>
        <w:rPr>
          <w:sz w:val="28"/>
        </w:rPr>
      </w:pPr>
      <w:r w:rsidRPr="0042575D">
        <w:rPr>
          <w:rFonts w:hint="eastAsia"/>
          <w:sz w:val="28"/>
        </w:rPr>
        <w:t>设置</w:t>
      </w:r>
      <w:r w:rsidR="00AA5D9C" w:rsidRPr="0042575D">
        <w:rPr>
          <w:rFonts w:hint="eastAsia"/>
          <w:sz w:val="28"/>
        </w:rPr>
        <w:t>高阈</w:t>
      </w:r>
      <w:r w:rsidRPr="0042575D">
        <w:rPr>
          <w:rFonts w:hint="eastAsia"/>
          <w:sz w:val="28"/>
        </w:rPr>
        <w:t>值</w:t>
      </w:r>
      <w:r w:rsidR="00AA5D9C" w:rsidRPr="0042575D">
        <w:rPr>
          <w:rFonts w:hint="eastAsia"/>
          <w:sz w:val="28"/>
        </w:rPr>
        <w:t>（十六进制，</w:t>
      </w:r>
      <w:r w:rsidR="0042575D" w:rsidRPr="0042575D">
        <w:rPr>
          <w:rFonts w:hint="eastAsia"/>
          <w:sz w:val="28"/>
        </w:rPr>
        <w:t>真实阈值为</w:t>
      </w:r>
      <w:r w:rsidR="0042575D" w:rsidRPr="0042575D">
        <w:rPr>
          <w:sz w:val="28"/>
        </w:rPr>
        <w:t>0x4070-</w:t>
      </w:r>
      <w:r w:rsidR="0042575D" w:rsidRPr="0042575D">
        <w:rPr>
          <w:sz w:val="28"/>
        </w:rPr>
        <w:t>高阈设置值</w:t>
      </w:r>
      <w:r w:rsidR="0042575D" w:rsidRPr="0042575D">
        <w:rPr>
          <w:sz w:val="28"/>
        </w:rPr>
        <w:t>*8</w:t>
      </w:r>
      <w:r w:rsidR="00AA5D9C" w:rsidRPr="0042575D">
        <w:rPr>
          <w:rFonts w:hint="eastAsia"/>
          <w:sz w:val="28"/>
        </w:rPr>
        <w:t>）</w:t>
      </w:r>
    </w:p>
    <w:p w:rsidR="0044762D" w:rsidRDefault="0044762D" w:rsidP="0044762D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Save</w:t>
      </w:r>
      <w:r>
        <w:rPr>
          <w:rFonts w:hint="eastAsia"/>
          <w:sz w:val="28"/>
        </w:rPr>
        <w:t>”，设置保存路径和文件名（注意，此文件是日志文件，而不是最终的低语配置文件）</w:t>
      </w:r>
    </w:p>
    <w:p w:rsidR="0044762D" w:rsidRPr="0044762D" w:rsidRDefault="0044762D" w:rsidP="0044762D">
      <w:pPr>
        <w:pStyle w:val="a3"/>
        <w:numPr>
          <w:ilvl w:val="0"/>
          <w:numId w:val="9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点击“</w:t>
      </w:r>
      <w:r>
        <w:rPr>
          <w:rFonts w:hint="eastAsia"/>
          <w:sz w:val="28"/>
        </w:rPr>
        <w:t>Generate</w:t>
      </w:r>
      <w:r>
        <w:rPr>
          <w:rFonts w:hint="eastAsia"/>
          <w:sz w:val="28"/>
        </w:rPr>
        <w:t>”，在保存路径下生成</w:t>
      </w:r>
      <w:r w:rsidR="00AA5D9C">
        <w:rPr>
          <w:rFonts w:hint="eastAsia"/>
          <w:sz w:val="28"/>
        </w:rPr>
        <w:t>高</w:t>
      </w:r>
      <w:r>
        <w:rPr>
          <w:rFonts w:hint="eastAsia"/>
          <w:sz w:val="28"/>
        </w:rPr>
        <w:t>阈二进制文件，分别为</w:t>
      </w:r>
      <w:r w:rsidR="00AA5D9C">
        <w:t>xpos_</w:t>
      </w:r>
      <w:r w:rsidR="00AA5D9C">
        <w:rPr>
          <w:rFonts w:hint="eastAsia"/>
        </w:rPr>
        <w:t>high</w:t>
      </w:r>
      <w:r w:rsidRPr="00E20EFC">
        <w:t>thresh.bin</w:t>
      </w:r>
      <w:r w:rsidRPr="00E20EFC">
        <w:t>，</w:t>
      </w:r>
      <w:r w:rsidRPr="00E20EFC">
        <w:t>xneg</w:t>
      </w:r>
      <w:r w:rsidR="00AA5D9C">
        <w:t>_high</w:t>
      </w:r>
      <w:r w:rsidRPr="00E20EFC">
        <w:t>thresh.bin</w:t>
      </w:r>
      <w:r w:rsidRPr="00E20EFC">
        <w:t>，</w:t>
      </w:r>
      <w:r w:rsidRPr="00E20EFC">
        <w:t>y</w:t>
      </w:r>
      <w:r w:rsidR="00AA5D9C">
        <w:t>pos_high</w:t>
      </w:r>
      <w:r w:rsidRPr="00E20EFC">
        <w:t>thresh.bin</w:t>
      </w:r>
      <w:r w:rsidRPr="00E20EFC">
        <w:t>，</w:t>
      </w:r>
      <w:r w:rsidRPr="00E20EFC">
        <w:lastRenderedPageBreak/>
        <w:t>yneg_lowthresh.bi</w:t>
      </w:r>
      <w:r>
        <w:rPr>
          <w:color w:val="FF55FF"/>
        </w:rPr>
        <w:t>n</w:t>
      </w:r>
    </w:p>
    <w:p w:rsidR="0044762D" w:rsidRDefault="0044762D" w:rsidP="00652E7C">
      <w:pPr>
        <w:ind w:left="420"/>
        <w:jc w:val="left"/>
        <w:rPr>
          <w:sz w:val="28"/>
        </w:rPr>
      </w:pPr>
    </w:p>
    <w:p w:rsidR="00652E7C" w:rsidRPr="0077559A" w:rsidRDefault="00652E7C" w:rsidP="00652E7C">
      <w:pPr>
        <w:ind w:left="420"/>
        <w:jc w:val="left"/>
        <w:rPr>
          <w:b/>
          <w:sz w:val="28"/>
        </w:rPr>
      </w:pPr>
      <w:r w:rsidRPr="0077559A">
        <w:rPr>
          <w:rFonts w:hint="eastAsia"/>
          <w:b/>
          <w:sz w:val="28"/>
        </w:rPr>
        <w:t>示例：</w:t>
      </w:r>
    </w:p>
    <w:p w:rsidR="00652E7C" w:rsidRPr="00652E7C" w:rsidRDefault="00652E7C" w:rsidP="00652E7C">
      <w:pPr>
        <w:ind w:left="420"/>
        <w:jc w:val="left"/>
        <w:rPr>
          <w:rFonts w:hint="eastAsia"/>
          <w:sz w:val="28"/>
        </w:rPr>
      </w:pPr>
      <w:r>
        <w:rPr>
          <w:sz w:val="28"/>
        </w:rPr>
        <w:t>T</w:t>
      </w:r>
      <w:r>
        <w:rPr>
          <w:rFonts w:hint="eastAsia"/>
          <w:sz w:val="28"/>
        </w:rPr>
        <w:t>est</w:t>
      </w:r>
      <w:r>
        <w:rPr>
          <w:rFonts w:hint="eastAsia"/>
          <w:sz w:val="28"/>
        </w:rPr>
        <w:t>文件夹下有一些原始文件，可用于熟悉软件</w:t>
      </w:r>
    </w:p>
    <w:sectPr w:rsidR="00652E7C" w:rsidRPr="00652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05F" w:rsidRDefault="009D205F" w:rsidP="00F06B7F">
      <w:r>
        <w:separator/>
      </w:r>
    </w:p>
  </w:endnote>
  <w:endnote w:type="continuationSeparator" w:id="0">
    <w:p w:rsidR="009D205F" w:rsidRDefault="009D205F" w:rsidP="00F06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05F" w:rsidRDefault="009D205F" w:rsidP="00F06B7F">
      <w:r>
        <w:separator/>
      </w:r>
    </w:p>
  </w:footnote>
  <w:footnote w:type="continuationSeparator" w:id="0">
    <w:p w:rsidR="009D205F" w:rsidRDefault="009D205F" w:rsidP="00F06B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549AC"/>
    <w:multiLevelType w:val="hybridMultilevel"/>
    <w:tmpl w:val="16CC07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A964F1"/>
    <w:multiLevelType w:val="hybridMultilevel"/>
    <w:tmpl w:val="9D12626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7E1E37"/>
    <w:multiLevelType w:val="hybridMultilevel"/>
    <w:tmpl w:val="1F123C1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4F4498"/>
    <w:multiLevelType w:val="hybridMultilevel"/>
    <w:tmpl w:val="60A4FA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7811CD"/>
    <w:multiLevelType w:val="hybridMultilevel"/>
    <w:tmpl w:val="3230D8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12B29D3"/>
    <w:multiLevelType w:val="hybridMultilevel"/>
    <w:tmpl w:val="0FB2659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D256AB2"/>
    <w:multiLevelType w:val="hybridMultilevel"/>
    <w:tmpl w:val="FF586D0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6D4A0C26"/>
    <w:multiLevelType w:val="hybridMultilevel"/>
    <w:tmpl w:val="5AFA9B5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DC6298"/>
    <w:multiLevelType w:val="hybridMultilevel"/>
    <w:tmpl w:val="6D50F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46D"/>
    <w:rsid w:val="00036B42"/>
    <w:rsid w:val="00056942"/>
    <w:rsid w:val="00081FB5"/>
    <w:rsid w:val="000B56C9"/>
    <w:rsid w:val="0010737B"/>
    <w:rsid w:val="00146150"/>
    <w:rsid w:val="00167361"/>
    <w:rsid w:val="001D1609"/>
    <w:rsid w:val="001F4FB1"/>
    <w:rsid w:val="00211743"/>
    <w:rsid w:val="002A2091"/>
    <w:rsid w:val="002E3B89"/>
    <w:rsid w:val="00301A66"/>
    <w:rsid w:val="00307E3B"/>
    <w:rsid w:val="00313277"/>
    <w:rsid w:val="00325E01"/>
    <w:rsid w:val="003607FA"/>
    <w:rsid w:val="0042575D"/>
    <w:rsid w:val="0044762D"/>
    <w:rsid w:val="00540D68"/>
    <w:rsid w:val="006419C7"/>
    <w:rsid w:val="00650C59"/>
    <w:rsid w:val="00652E7C"/>
    <w:rsid w:val="00662B49"/>
    <w:rsid w:val="0067476A"/>
    <w:rsid w:val="006F26B1"/>
    <w:rsid w:val="0077559A"/>
    <w:rsid w:val="00781D0E"/>
    <w:rsid w:val="007C066C"/>
    <w:rsid w:val="00823926"/>
    <w:rsid w:val="00875908"/>
    <w:rsid w:val="00893F26"/>
    <w:rsid w:val="00895820"/>
    <w:rsid w:val="00913FE5"/>
    <w:rsid w:val="009D205F"/>
    <w:rsid w:val="00A05730"/>
    <w:rsid w:val="00A12C89"/>
    <w:rsid w:val="00A2546D"/>
    <w:rsid w:val="00A558AC"/>
    <w:rsid w:val="00A80F15"/>
    <w:rsid w:val="00A842FB"/>
    <w:rsid w:val="00AA5D9C"/>
    <w:rsid w:val="00AC4F48"/>
    <w:rsid w:val="00B42845"/>
    <w:rsid w:val="00BE234B"/>
    <w:rsid w:val="00BE3703"/>
    <w:rsid w:val="00BE5768"/>
    <w:rsid w:val="00BF0788"/>
    <w:rsid w:val="00CF1233"/>
    <w:rsid w:val="00D27811"/>
    <w:rsid w:val="00D333C3"/>
    <w:rsid w:val="00DB41C8"/>
    <w:rsid w:val="00DF6DEA"/>
    <w:rsid w:val="00E20EFC"/>
    <w:rsid w:val="00E21B21"/>
    <w:rsid w:val="00EE1ABC"/>
    <w:rsid w:val="00F06B7F"/>
    <w:rsid w:val="00F105B8"/>
    <w:rsid w:val="00F21675"/>
    <w:rsid w:val="00F35297"/>
    <w:rsid w:val="00FC748C"/>
    <w:rsid w:val="00FF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FE3BFC-3EF7-4DCC-BF5F-11542EEF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FE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06B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06B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06B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06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8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</dc:creator>
  <cp:keywords/>
  <dc:description/>
  <cp:lastModifiedBy>Yong</cp:lastModifiedBy>
  <cp:revision>61</cp:revision>
  <dcterms:created xsi:type="dcterms:W3CDTF">2014-04-17T20:52:00Z</dcterms:created>
  <dcterms:modified xsi:type="dcterms:W3CDTF">2014-04-17T23:06:00Z</dcterms:modified>
</cp:coreProperties>
</file>