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E0" w:rsidRPr="00D551E0" w:rsidRDefault="00D551E0" w:rsidP="00D551E0">
      <w:pPr>
        <w:pStyle w:val="Title"/>
      </w:pPr>
      <w:r>
        <w:t>Modification &amp; Changes from Journal Paper</w:t>
      </w:r>
    </w:p>
    <w:p w:rsidR="00D551E0" w:rsidRPr="00D551E0" w:rsidRDefault="00D551E0" w:rsidP="00D551E0"/>
    <w:p w:rsidR="00D54007" w:rsidRPr="00404107" w:rsidRDefault="00A7778C" w:rsidP="00404107">
      <w:pPr>
        <w:spacing w:line="360" w:lineRule="auto"/>
        <w:jc w:val="both"/>
        <w:rPr>
          <w:sz w:val="24"/>
          <w:szCs w:val="24"/>
        </w:rPr>
      </w:pPr>
      <w:r w:rsidRPr="00404107">
        <w:rPr>
          <w:sz w:val="24"/>
          <w:szCs w:val="24"/>
        </w:rPr>
        <w:t>The basic objectives of my thesis was to reproduce the results of the journal paper titled</w:t>
      </w:r>
      <w:r w:rsidR="00404107" w:rsidRPr="00404107">
        <w:rPr>
          <w:sz w:val="24"/>
          <w:szCs w:val="24"/>
        </w:rPr>
        <w:t xml:space="preserve"> </w:t>
      </w:r>
      <w:r w:rsidR="00404107" w:rsidRPr="00404107">
        <w:rPr>
          <w:b/>
          <w:i/>
          <w:sz w:val="24"/>
          <w:szCs w:val="24"/>
        </w:rPr>
        <w:t>“Hierarchical Fuzzy Cooperative Control and Path Following for a Team of Mobile Robots”</w:t>
      </w:r>
      <w:r w:rsidR="00D551E0">
        <w:rPr>
          <w:sz w:val="24"/>
          <w:szCs w:val="24"/>
        </w:rPr>
        <w:t xml:space="preserve"> by </w:t>
      </w:r>
      <w:proofErr w:type="spellStart"/>
      <w:r w:rsidR="00D551E0" w:rsidRPr="00D551E0">
        <w:rPr>
          <w:sz w:val="24"/>
          <w:szCs w:val="24"/>
        </w:rPr>
        <w:t>Hasan</w:t>
      </w:r>
      <w:proofErr w:type="spellEnd"/>
      <w:r w:rsidR="00D551E0" w:rsidRPr="00D551E0">
        <w:rPr>
          <w:sz w:val="24"/>
          <w:szCs w:val="24"/>
        </w:rPr>
        <w:t xml:space="preserve"> </w:t>
      </w:r>
      <w:proofErr w:type="spellStart"/>
      <w:r w:rsidR="00D551E0" w:rsidRPr="00D551E0">
        <w:rPr>
          <w:sz w:val="24"/>
          <w:szCs w:val="24"/>
        </w:rPr>
        <w:t>Mehrjerdi</w:t>
      </w:r>
      <w:proofErr w:type="spellEnd"/>
      <w:r w:rsidR="00D551E0">
        <w:rPr>
          <w:sz w:val="24"/>
          <w:szCs w:val="24"/>
        </w:rPr>
        <w:t xml:space="preserve">, </w:t>
      </w:r>
      <w:proofErr w:type="spellStart"/>
      <w:r w:rsidR="00D551E0" w:rsidRPr="00D551E0">
        <w:rPr>
          <w:sz w:val="24"/>
          <w:szCs w:val="24"/>
        </w:rPr>
        <w:t>Maarouf</w:t>
      </w:r>
      <w:proofErr w:type="spellEnd"/>
      <w:r w:rsidR="00D551E0" w:rsidRPr="00D551E0">
        <w:rPr>
          <w:sz w:val="24"/>
          <w:szCs w:val="24"/>
        </w:rPr>
        <w:t xml:space="preserve"> </w:t>
      </w:r>
      <w:proofErr w:type="spellStart"/>
      <w:r w:rsidR="00D551E0" w:rsidRPr="00D551E0">
        <w:rPr>
          <w:sz w:val="24"/>
          <w:szCs w:val="24"/>
        </w:rPr>
        <w:t>Saad</w:t>
      </w:r>
      <w:proofErr w:type="spellEnd"/>
      <w:r w:rsidR="00D551E0">
        <w:rPr>
          <w:sz w:val="24"/>
          <w:szCs w:val="24"/>
        </w:rPr>
        <w:t xml:space="preserve"> and </w:t>
      </w:r>
      <w:proofErr w:type="spellStart"/>
      <w:r w:rsidR="00D551E0" w:rsidRPr="00D551E0">
        <w:rPr>
          <w:sz w:val="24"/>
          <w:szCs w:val="24"/>
        </w:rPr>
        <w:t>Jawhar</w:t>
      </w:r>
      <w:proofErr w:type="spellEnd"/>
      <w:r w:rsidR="00D551E0" w:rsidRPr="00D551E0">
        <w:rPr>
          <w:sz w:val="24"/>
          <w:szCs w:val="24"/>
        </w:rPr>
        <w:t xml:space="preserve"> </w:t>
      </w:r>
      <w:proofErr w:type="spellStart"/>
      <w:r w:rsidR="00D551E0" w:rsidRPr="00D551E0">
        <w:rPr>
          <w:sz w:val="24"/>
          <w:szCs w:val="24"/>
        </w:rPr>
        <w:t>Ghommam</w:t>
      </w:r>
      <w:proofErr w:type="spellEnd"/>
      <w:r w:rsidR="00D551E0">
        <w:rPr>
          <w:sz w:val="24"/>
          <w:szCs w:val="24"/>
        </w:rPr>
        <w:t>.</w:t>
      </w:r>
    </w:p>
    <w:p w:rsidR="00404107" w:rsidRDefault="00404107" w:rsidP="00404107">
      <w:pPr>
        <w:spacing w:line="360" w:lineRule="auto"/>
        <w:jc w:val="both"/>
        <w:rPr>
          <w:sz w:val="24"/>
          <w:szCs w:val="24"/>
        </w:rPr>
      </w:pPr>
      <w:r w:rsidRPr="00404107">
        <w:rPr>
          <w:sz w:val="24"/>
          <w:szCs w:val="24"/>
        </w:rPr>
        <w:t xml:space="preserve">It is </w:t>
      </w:r>
      <w:r>
        <w:rPr>
          <w:sz w:val="24"/>
          <w:szCs w:val="24"/>
        </w:rPr>
        <w:t>worth mentioning</w:t>
      </w:r>
      <w:r w:rsidRPr="00404107">
        <w:rPr>
          <w:sz w:val="24"/>
          <w:szCs w:val="24"/>
        </w:rPr>
        <w:t xml:space="preserve"> that we didn’t have access </w:t>
      </w:r>
      <w:r>
        <w:rPr>
          <w:sz w:val="24"/>
          <w:szCs w:val="24"/>
        </w:rPr>
        <w:t xml:space="preserve">to </w:t>
      </w:r>
      <w:r w:rsidRPr="00404107">
        <w:rPr>
          <w:sz w:val="24"/>
          <w:szCs w:val="24"/>
        </w:rPr>
        <w:t>any of the materials</w:t>
      </w:r>
      <w:r>
        <w:rPr>
          <w:sz w:val="24"/>
          <w:szCs w:val="24"/>
        </w:rPr>
        <w:t xml:space="preserve"> (simulation or hardware)</w:t>
      </w:r>
      <w:r w:rsidRPr="00404107">
        <w:rPr>
          <w:sz w:val="24"/>
          <w:szCs w:val="24"/>
        </w:rPr>
        <w:t xml:space="preserve"> related to </w:t>
      </w:r>
      <w:r>
        <w:rPr>
          <w:sz w:val="24"/>
          <w:szCs w:val="24"/>
        </w:rPr>
        <w:t>the aforementioned</w:t>
      </w:r>
      <w:r w:rsidRPr="00404107">
        <w:rPr>
          <w:sz w:val="24"/>
          <w:szCs w:val="24"/>
        </w:rPr>
        <w:t xml:space="preserve"> paper other than the paper itself. All the implementations </w:t>
      </w:r>
      <w:r w:rsidR="00566983">
        <w:rPr>
          <w:sz w:val="24"/>
          <w:szCs w:val="24"/>
        </w:rPr>
        <w:t>and modifications whatso</w:t>
      </w:r>
      <w:r>
        <w:rPr>
          <w:sz w:val="24"/>
          <w:szCs w:val="24"/>
        </w:rPr>
        <w:t xml:space="preserve">ever </w:t>
      </w:r>
      <w:r w:rsidRPr="00404107">
        <w:rPr>
          <w:sz w:val="24"/>
          <w:szCs w:val="24"/>
        </w:rPr>
        <w:t>are entirely carried out by myself</w:t>
      </w:r>
      <w:r>
        <w:rPr>
          <w:sz w:val="24"/>
          <w:szCs w:val="24"/>
        </w:rPr>
        <w:t xml:space="preserve"> and with the help of my superv</w:t>
      </w:r>
      <w:r w:rsidR="00302ED7">
        <w:rPr>
          <w:sz w:val="24"/>
          <w:szCs w:val="24"/>
        </w:rPr>
        <w:t xml:space="preserve">isor Dr. </w:t>
      </w:r>
      <w:r>
        <w:rPr>
          <w:sz w:val="24"/>
          <w:szCs w:val="24"/>
        </w:rPr>
        <w:t>Bilal Kadri.</w:t>
      </w:r>
    </w:p>
    <w:p w:rsidR="00AE1784" w:rsidRDefault="00AE1784" w:rsidP="004041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Following are the changes and modifications we did to the journal paper. It also discusses the things which the journal paper did not address and are implemented on our own.</w:t>
      </w:r>
    </w:p>
    <w:p w:rsidR="006C38AA" w:rsidRDefault="002F0ADB" w:rsidP="006C38AA">
      <w:pPr>
        <w:pStyle w:val="Heading1"/>
        <w:rPr>
          <w:rFonts w:eastAsiaTheme="minorEastAsia"/>
        </w:rPr>
      </w:pPr>
      <w:r>
        <w:rPr>
          <w:rFonts w:eastAsiaTheme="minorEastAsia"/>
        </w:rPr>
        <w:t>Control a</w:t>
      </w:r>
      <w:r w:rsidR="006C38AA">
        <w:rPr>
          <w:rFonts w:eastAsiaTheme="minorEastAsia"/>
        </w:rPr>
        <w:t xml:space="preserve">rchitecture </w:t>
      </w:r>
      <w:r>
        <w:rPr>
          <w:rFonts w:eastAsiaTheme="minorEastAsia"/>
        </w:rPr>
        <w:t>m</w:t>
      </w:r>
      <w:r w:rsidR="00CE5900">
        <w:rPr>
          <w:rFonts w:eastAsiaTheme="minorEastAsia"/>
        </w:rPr>
        <w:t>odified</w:t>
      </w:r>
      <w:r w:rsidR="006C38AA">
        <w:rPr>
          <w:rFonts w:eastAsiaTheme="minorEastAsia"/>
        </w:rPr>
        <w:t>:</w:t>
      </w:r>
    </w:p>
    <w:p w:rsidR="006C38AA" w:rsidRDefault="006C38AA" w:rsidP="006C38A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journal paper proposed that the fuzzy controller is on the outside of the robots, and there is a single fuzzy controller for all robots. As </w:t>
      </w:r>
      <w:r w:rsidR="00FD735D">
        <w:rPr>
          <w:rFonts w:eastAsiaTheme="minorEastAsia"/>
          <w:sz w:val="24"/>
          <w:szCs w:val="24"/>
        </w:rPr>
        <w:t xml:space="preserve">can be seen from </w:t>
      </w:r>
      <w:r>
        <w:rPr>
          <w:rFonts w:eastAsiaTheme="minorEastAsia"/>
          <w:sz w:val="24"/>
          <w:szCs w:val="24"/>
        </w:rPr>
        <w:t>figure</w:t>
      </w:r>
      <w:r w:rsidR="00FD735D">
        <w:rPr>
          <w:rFonts w:eastAsiaTheme="minorEastAsia"/>
          <w:sz w:val="24"/>
          <w:szCs w:val="24"/>
        </w:rPr>
        <w:t xml:space="preserve"> 1</w:t>
      </w:r>
      <w:r>
        <w:rPr>
          <w:rFonts w:eastAsiaTheme="minorEastAsia"/>
          <w:sz w:val="24"/>
          <w:szCs w:val="24"/>
        </w:rPr>
        <w:t>.</w:t>
      </w:r>
    </w:p>
    <w:p w:rsidR="00FD735D" w:rsidRDefault="006C38AA" w:rsidP="00FD735D">
      <w:pPr>
        <w:keepNext/>
        <w:spacing w:line="360" w:lineRule="auto"/>
        <w:jc w:val="center"/>
      </w:pPr>
      <w:r w:rsidRPr="00302B70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4219575" cy="2630511"/>
            <wp:effectExtent l="19050" t="19050" r="952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22" cy="26359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38AA" w:rsidRDefault="00FD735D" w:rsidP="00FD735D">
      <w:pPr>
        <w:pStyle w:val="Caption"/>
        <w:jc w:val="center"/>
        <w:rPr>
          <w:rFonts w:eastAsiaTheme="minorEastAsia"/>
          <w:sz w:val="24"/>
          <w:szCs w:val="24"/>
        </w:rPr>
      </w:pPr>
      <w:r>
        <w:t xml:space="preserve">Figure </w:t>
      </w:r>
      <w:r w:rsidR="006672B2">
        <w:fldChar w:fldCharType="begin"/>
      </w:r>
      <w:r>
        <w:instrText xml:space="preserve"> SEQ Figure \* ARABIC </w:instrText>
      </w:r>
      <w:r w:rsidR="006672B2">
        <w:fldChar w:fldCharType="separate"/>
      </w:r>
      <w:r w:rsidR="0004546D">
        <w:rPr>
          <w:noProof/>
        </w:rPr>
        <w:t>1</w:t>
      </w:r>
      <w:r w:rsidR="006672B2">
        <w:fldChar w:fldCharType="end"/>
      </w:r>
      <w:r>
        <w:t xml:space="preserve"> Experimental Setup of journal Paper</w:t>
      </w:r>
    </w:p>
    <w:p w:rsidR="00302B70" w:rsidRDefault="00566983" w:rsidP="004041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control scheme implemented in this thesis has a separate fuzzy controller for each robot i.e. fuzzy controller is part of the robot. The trajectory generator is common to all, which </w:t>
      </w:r>
      <w:r>
        <w:rPr>
          <w:sz w:val="24"/>
          <w:szCs w:val="24"/>
        </w:rPr>
        <w:lastRenderedPageBreak/>
        <w:t xml:space="preserve">generates trajectories for all robots. Each robot gets its reference point and its fuzzy controller tracks the desired path as can be seen from </w:t>
      </w:r>
      <w:r w:rsidR="00A242FB">
        <w:rPr>
          <w:sz w:val="24"/>
          <w:szCs w:val="24"/>
        </w:rPr>
        <w:t>f</w:t>
      </w:r>
      <w:r>
        <w:rPr>
          <w:sz w:val="24"/>
          <w:szCs w:val="24"/>
        </w:rPr>
        <w:t>igure</w:t>
      </w:r>
      <w:r w:rsidR="00A242FB">
        <w:rPr>
          <w:sz w:val="24"/>
          <w:szCs w:val="24"/>
        </w:rPr>
        <w:t xml:space="preserve"> 2</w:t>
      </w:r>
      <w:r>
        <w:rPr>
          <w:sz w:val="24"/>
          <w:szCs w:val="24"/>
        </w:rPr>
        <w:t>.</w:t>
      </w:r>
    </w:p>
    <w:p w:rsidR="0021518B" w:rsidRDefault="0021518B" w:rsidP="00404107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Figure 3 shows the inside model of Robot 1 (one of the three identical robots) as can be seen that the reference points are given to the resident fuzzy controller, which generates </w:t>
      </w:r>
      <m:oMath>
        <m:r>
          <w:rPr>
            <w:rFonts w:ascii="Cambria Math" w:hAnsi="Cambria Math"/>
            <w:sz w:val="24"/>
            <w:szCs w:val="24"/>
          </w:rPr>
          <m:t>v and ω</m:t>
        </m:r>
      </m:oMath>
      <w:r w:rsidR="0059067A">
        <w:rPr>
          <w:rFonts w:eastAsiaTheme="minorEastAsia"/>
          <w:sz w:val="24"/>
          <w:szCs w:val="24"/>
        </w:rPr>
        <w:t xml:space="preserve"> for</w:t>
      </w:r>
      <w:r w:rsidR="00302ED7">
        <w:rPr>
          <w:rFonts w:eastAsiaTheme="minorEastAsia"/>
          <w:sz w:val="24"/>
          <w:szCs w:val="24"/>
        </w:rPr>
        <w:t xml:space="preserve"> the</w:t>
      </w:r>
      <w:r>
        <w:rPr>
          <w:rFonts w:eastAsiaTheme="minorEastAsia"/>
          <w:sz w:val="24"/>
          <w:szCs w:val="24"/>
        </w:rPr>
        <w:t xml:space="preserve"> robot. The </w:t>
      </w:r>
      <w:r w:rsidR="0059067A">
        <w:rPr>
          <w:rFonts w:eastAsiaTheme="minorEastAsia"/>
          <w:sz w:val="24"/>
          <w:szCs w:val="24"/>
        </w:rPr>
        <w:t xml:space="preserve">linear velocity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59067A">
        <w:rPr>
          <w:rFonts w:eastAsiaTheme="minorEastAsia"/>
          <w:sz w:val="24"/>
          <w:szCs w:val="24"/>
        </w:rPr>
        <w:t xml:space="preserve"> output </w:t>
      </w:r>
      <w:r>
        <w:rPr>
          <w:rFonts w:eastAsiaTheme="minorEastAsia"/>
          <w:sz w:val="24"/>
          <w:szCs w:val="24"/>
        </w:rPr>
        <w:t xml:space="preserve">of the fuzzy controller is passed through a low pass filter to reduce </w:t>
      </w:r>
      <w:r w:rsidR="00302ED7"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</w:rPr>
        <w:t>igh frequency noise which can be harmful for the actuator.</w:t>
      </w:r>
    </w:p>
    <w:p w:rsidR="00CE5900" w:rsidRPr="0021518B" w:rsidRDefault="00CE5900" w:rsidP="00404107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box named wheel motor controller is the low level PID controller which tracks the left and right wheel motor velocities.</w:t>
      </w:r>
    </w:p>
    <w:p w:rsidR="00FD735D" w:rsidRDefault="00566983" w:rsidP="00FD735D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619750" cy="30670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449" t="1829"/>
                    <a:stretch/>
                  </pic:blipFill>
                  <pic:spPr bwMode="auto">
                    <a:xfrm>
                      <a:off x="0" y="0"/>
                      <a:ext cx="5619750" cy="3067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6983" w:rsidRDefault="00FD735D" w:rsidP="00FD735D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6672B2">
        <w:fldChar w:fldCharType="begin"/>
      </w:r>
      <w:r>
        <w:instrText xml:space="preserve"> SEQ Figure \* ARABIC </w:instrText>
      </w:r>
      <w:r w:rsidR="006672B2">
        <w:fldChar w:fldCharType="separate"/>
      </w:r>
      <w:r w:rsidR="0004546D">
        <w:rPr>
          <w:noProof/>
        </w:rPr>
        <w:t>2</w:t>
      </w:r>
      <w:r w:rsidR="006672B2">
        <w:fldChar w:fldCharType="end"/>
      </w:r>
      <w:r>
        <w:t xml:space="preserve"> Simulation Setup of Thesis</w:t>
      </w:r>
    </w:p>
    <w:p w:rsidR="00FD735D" w:rsidRDefault="00302ED7" w:rsidP="00FD735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869940" cy="2470730"/>
            <wp:effectExtent l="19050" t="19050" r="1651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78" t="3568"/>
                    <a:stretch/>
                  </pic:blipFill>
                  <pic:spPr bwMode="auto">
                    <a:xfrm>
                      <a:off x="0" y="0"/>
                      <a:ext cx="5870067" cy="247078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6983" w:rsidRDefault="00FD735D" w:rsidP="00FD735D">
      <w:pPr>
        <w:pStyle w:val="Caption"/>
        <w:jc w:val="center"/>
      </w:pPr>
      <w:r>
        <w:t xml:space="preserve">Figure </w:t>
      </w:r>
      <w:r w:rsidR="006672B2">
        <w:fldChar w:fldCharType="begin"/>
      </w:r>
      <w:r>
        <w:instrText xml:space="preserve"> SEQ Figure \* ARABIC </w:instrText>
      </w:r>
      <w:r w:rsidR="006672B2">
        <w:fldChar w:fldCharType="separate"/>
      </w:r>
      <w:r w:rsidR="0004546D">
        <w:rPr>
          <w:noProof/>
        </w:rPr>
        <w:t>3</w:t>
      </w:r>
      <w:r w:rsidR="006672B2">
        <w:fldChar w:fldCharType="end"/>
      </w:r>
      <w:r>
        <w:t xml:space="preserve"> Inside </w:t>
      </w:r>
      <w:r w:rsidR="003762CC">
        <w:t xml:space="preserve">Model </w:t>
      </w:r>
      <w:r>
        <w:t>of Robot 1</w:t>
      </w:r>
    </w:p>
    <w:p w:rsidR="00C529BE" w:rsidRPr="00C529BE" w:rsidRDefault="00C529BE" w:rsidP="00C529BE"/>
    <w:p w:rsidR="00302B70" w:rsidRPr="00302B70" w:rsidRDefault="002F0ADB" w:rsidP="00302B70">
      <w:pPr>
        <w:pStyle w:val="Heading1"/>
      </w:pPr>
      <w:r>
        <w:t>Fuzzy c</w:t>
      </w:r>
      <w:r w:rsidR="00302B70" w:rsidRPr="00302B70">
        <w:t xml:space="preserve">ontroller </w:t>
      </w:r>
      <w:r>
        <w:t>i</w:t>
      </w:r>
      <w:r w:rsidR="00302B70" w:rsidRPr="00302B70">
        <w:t>nputs modified:</w:t>
      </w:r>
    </w:p>
    <w:p w:rsidR="00BC6135" w:rsidRDefault="00975F9A" w:rsidP="00975F9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journal paper propose</w:t>
      </w:r>
      <w:r w:rsidR="00944D9C">
        <w:rPr>
          <w:sz w:val="24"/>
          <w:szCs w:val="24"/>
        </w:rPr>
        <w:t>d</w:t>
      </w:r>
      <w:r>
        <w:rPr>
          <w:sz w:val="24"/>
          <w:szCs w:val="24"/>
        </w:rPr>
        <w:t xml:space="preserve"> the fuzzy controller with six inputs namely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rp(i)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err(i)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err(i)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ς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 w:rsidR="00FF7C4E">
        <w:rPr>
          <w:sz w:val="24"/>
          <w:szCs w:val="24"/>
        </w:rPr>
        <w:t xml:space="preserve">see figure 4. </w:t>
      </w:r>
      <w:r w:rsidR="00904192">
        <w:rPr>
          <w:sz w:val="24"/>
          <w:szCs w:val="24"/>
        </w:rPr>
        <w:t>However,</w:t>
      </w:r>
      <w:r>
        <w:rPr>
          <w:sz w:val="24"/>
          <w:szCs w:val="24"/>
        </w:rPr>
        <w:t xml:space="preserve"> there is no explanation </w:t>
      </w:r>
      <w:r w:rsidR="00484E10">
        <w:rPr>
          <w:sz w:val="24"/>
          <w:szCs w:val="24"/>
        </w:rPr>
        <w:t xml:space="preserve">given </w:t>
      </w:r>
      <w:r>
        <w:rPr>
          <w:sz w:val="24"/>
          <w:szCs w:val="24"/>
        </w:rPr>
        <w:t xml:space="preserve">of </w:t>
      </w:r>
      <w:r w:rsidR="00484E10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the inputs </w:t>
      </w:r>
      <w:r w:rsidRPr="00484E10">
        <w:rPr>
          <w:rFonts w:eastAsiaTheme="minorEastAsia"/>
          <w:b/>
          <w:sz w:val="24"/>
          <w:szCs w:val="24"/>
        </w:rPr>
        <w:t>Length of path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484E10">
        <w:rPr>
          <w:rFonts w:eastAsiaTheme="minorEastAsia"/>
          <w:sz w:val="24"/>
          <w:szCs w:val="24"/>
        </w:rPr>
        <w:t xml:space="preserve">and the </w:t>
      </w:r>
      <w:r w:rsidR="00484E10" w:rsidRPr="00484E10">
        <w:rPr>
          <w:rFonts w:eastAsiaTheme="minorEastAsia"/>
          <w:b/>
          <w:sz w:val="24"/>
          <w:szCs w:val="24"/>
        </w:rPr>
        <w:t>path synchronization parameter</w:t>
      </w:r>
      <w:r w:rsidR="00484E1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ς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84E10">
        <w:rPr>
          <w:rFonts w:eastAsiaTheme="minorEastAsia"/>
          <w:sz w:val="24"/>
          <w:szCs w:val="24"/>
        </w:rPr>
        <w:t xml:space="preserve"> are used </w:t>
      </w:r>
      <w:r>
        <w:rPr>
          <w:rFonts w:eastAsiaTheme="minorEastAsia"/>
          <w:sz w:val="24"/>
          <w:szCs w:val="24"/>
        </w:rPr>
        <w:t>in fuzzy controller</w:t>
      </w:r>
      <w:r w:rsidR="00484E10">
        <w:rPr>
          <w:rFonts w:eastAsiaTheme="minorEastAsia"/>
          <w:sz w:val="24"/>
          <w:szCs w:val="24"/>
        </w:rPr>
        <w:t xml:space="preserve"> nor they are </w:t>
      </w:r>
      <w:r>
        <w:rPr>
          <w:rFonts w:eastAsiaTheme="minorEastAsia"/>
          <w:sz w:val="24"/>
          <w:szCs w:val="24"/>
        </w:rPr>
        <w:t>discussed in the fuzzy rule base.</w:t>
      </w:r>
    </w:p>
    <w:p w:rsidR="006907E1" w:rsidRDefault="004077FA" w:rsidP="006907E1">
      <w:pPr>
        <w:keepNext/>
        <w:spacing w:line="360" w:lineRule="auto"/>
        <w:jc w:val="center"/>
      </w:pPr>
      <w:r w:rsidRPr="004077FA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2037005" cy="173321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84" cy="17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E1" w:rsidRDefault="006907E1" w:rsidP="006907E1">
      <w:pPr>
        <w:pStyle w:val="Caption"/>
        <w:jc w:val="center"/>
      </w:pPr>
      <w:r>
        <w:t xml:space="preserve">Figure </w:t>
      </w:r>
      <w:r w:rsidR="006672B2">
        <w:fldChar w:fldCharType="begin"/>
      </w:r>
      <w:r>
        <w:instrText xml:space="preserve"> SEQ Figure \* ARABIC </w:instrText>
      </w:r>
      <w:r w:rsidR="006672B2">
        <w:fldChar w:fldCharType="separate"/>
      </w:r>
      <w:r w:rsidR="0004546D">
        <w:rPr>
          <w:noProof/>
        </w:rPr>
        <w:t>4</w:t>
      </w:r>
      <w:r w:rsidR="006672B2">
        <w:fldChar w:fldCharType="end"/>
      </w:r>
      <w:r>
        <w:t xml:space="preserve"> Fuzzy Controller from Journal Paper</w:t>
      </w:r>
    </w:p>
    <w:p w:rsidR="00975F9A" w:rsidRDefault="00975F9A" w:rsidP="00975F9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our work we removed the inputs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ς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from the fuzzy controller</w:t>
      </w:r>
      <w:r w:rsidR="00904192">
        <w:rPr>
          <w:rFonts w:eastAsiaTheme="minorEastAsia"/>
          <w:sz w:val="24"/>
          <w:szCs w:val="24"/>
        </w:rPr>
        <w:t xml:space="preserve"> see figure 5</w:t>
      </w:r>
      <w:r>
        <w:rPr>
          <w:rFonts w:eastAsiaTheme="minorEastAsia"/>
          <w:sz w:val="24"/>
          <w:szCs w:val="24"/>
        </w:rPr>
        <w:t>, instead we use</w:t>
      </w:r>
      <w:r w:rsidR="004077FA"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 xml:space="preserve"> these two parameters in the trajectory generator.</w:t>
      </w:r>
      <w:r w:rsidR="00484E10">
        <w:rPr>
          <w:rFonts w:eastAsiaTheme="minorEastAsia"/>
          <w:sz w:val="24"/>
          <w:szCs w:val="24"/>
        </w:rPr>
        <w:t xml:space="preserve"> The trajectory generator uses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84E10">
        <w:rPr>
          <w:rFonts w:eastAsiaTheme="minorEastAsia"/>
          <w:sz w:val="24"/>
          <w:szCs w:val="24"/>
        </w:rPr>
        <w:t xml:space="preserve"> to get the length of each robot’s path and divide them in equal number of segments. Whereas </w:t>
      </w:r>
      <w:r w:rsidR="004077FA">
        <w:rPr>
          <w:rFonts w:eastAsiaTheme="minorEastAsia"/>
          <w:sz w:val="24"/>
          <w:szCs w:val="24"/>
        </w:rPr>
        <w:t xml:space="preserve">it uses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ς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84E10">
        <w:rPr>
          <w:rFonts w:eastAsiaTheme="minorEastAsia"/>
          <w:sz w:val="24"/>
          <w:szCs w:val="24"/>
        </w:rPr>
        <w:t xml:space="preserve"> to </w:t>
      </w:r>
      <w:r w:rsidR="004077FA">
        <w:rPr>
          <w:rFonts w:eastAsiaTheme="minorEastAsia"/>
          <w:sz w:val="24"/>
          <w:szCs w:val="24"/>
        </w:rPr>
        <w:t>keep count of the path segments and the current segment being executed.</w:t>
      </w:r>
    </w:p>
    <w:p w:rsidR="006907E1" w:rsidRDefault="006907E1" w:rsidP="006907E1">
      <w:pPr>
        <w:keepNext/>
        <w:spacing w:line="360" w:lineRule="auto"/>
        <w:jc w:val="center"/>
      </w:pPr>
      <w:r>
        <w:object w:dxaOrig="6766" w:dyaOrig="3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8pt;height:126.4pt" o:ole="">
            <v:imagedata r:id="rId9" o:title=""/>
          </v:shape>
          <o:OLEObject Type="Embed" ProgID="Visio.Drawing.15" ShapeID="_x0000_i1025" DrawAspect="Content" ObjectID="_1534671312" r:id="rId10"/>
        </w:object>
      </w:r>
    </w:p>
    <w:p w:rsidR="006907E1" w:rsidRDefault="006907E1" w:rsidP="006907E1">
      <w:pPr>
        <w:pStyle w:val="Caption"/>
        <w:jc w:val="center"/>
        <w:rPr>
          <w:rFonts w:eastAsiaTheme="minorEastAsia"/>
          <w:sz w:val="24"/>
          <w:szCs w:val="24"/>
        </w:rPr>
      </w:pPr>
      <w:r>
        <w:t xml:space="preserve">Figure </w:t>
      </w:r>
      <w:r w:rsidR="006672B2">
        <w:fldChar w:fldCharType="begin"/>
      </w:r>
      <w:r>
        <w:instrText xml:space="preserve"> SEQ Figure \* ARABIC </w:instrText>
      </w:r>
      <w:r w:rsidR="006672B2">
        <w:fldChar w:fldCharType="separate"/>
      </w:r>
      <w:r w:rsidR="0004546D">
        <w:rPr>
          <w:noProof/>
        </w:rPr>
        <w:t>5</w:t>
      </w:r>
      <w:r w:rsidR="006672B2">
        <w:fldChar w:fldCharType="end"/>
      </w:r>
      <w:r>
        <w:t xml:space="preserve"> Fuzzy Controller from my Thesis</w:t>
      </w:r>
    </w:p>
    <w:p w:rsidR="006907E1" w:rsidRDefault="006907E1" w:rsidP="00975F9A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2F0ADB" w:rsidRDefault="002F0ADB" w:rsidP="002F0ADB">
      <w:pPr>
        <w:pStyle w:val="Heading1"/>
        <w:rPr>
          <w:rFonts w:eastAsiaTheme="minorEastAsia"/>
        </w:rPr>
      </w:pPr>
      <w:r>
        <w:rPr>
          <w:rFonts w:eastAsiaTheme="minorEastAsia"/>
        </w:rPr>
        <w:t>Membership functions created and tuned:</w:t>
      </w:r>
    </w:p>
    <w:p w:rsidR="00302B70" w:rsidRDefault="002F0ADB" w:rsidP="00975F9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Some of the input membership functions were</w:t>
      </w:r>
      <w:r w:rsidR="003A168E">
        <w:rPr>
          <w:rFonts w:eastAsiaTheme="minorEastAsia"/>
          <w:sz w:val="24"/>
          <w:szCs w:val="24"/>
        </w:rPr>
        <w:t xml:space="preserve"> not</w:t>
      </w:r>
      <w:r>
        <w:rPr>
          <w:rFonts w:eastAsiaTheme="minorEastAsia"/>
          <w:sz w:val="24"/>
          <w:szCs w:val="24"/>
        </w:rPr>
        <w:t xml:space="preserve"> giving correct results so they were tuned to get optimum results. Also some input membership functions were not given which were creat</w:t>
      </w:r>
      <w:r w:rsidR="003B5196">
        <w:rPr>
          <w:rFonts w:eastAsiaTheme="minorEastAsia"/>
          <w:sz w:val="24"/>
          <w:szCs w:val="24"/>
        </w:rPr>
        <w:t>ed and tuned.</w:t>
      </w:r>
    </w:p>
    <w:p w:rsidR="00D551E0" w:rsidRDefault="003B5196" w:rsidP="00975F9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journal paper didn’t give any information of the output membership functions or equations. </w:t>
      </w:r>
      <w:r w:rsidR="003A168E">
        <w:rPr>
          <w:rFonts w:eastAsiaTheme="minorEastAsia"/>
          <w:sz w:val="24"/>
          <w:szCs w:val="24"/>
        </w:rPr>
        <w:t xml:space="preserve">The output membership functions </w:t>
      </w:r>
      <w:r w:rsidR="00261A3A">
        <w:rPr>
          <w:rFonts w:eastAsiaTheme="minorEastAsia"/>
          <w:sz w:val="24"/>
          <w:szCs w:val="24"/>
        </w:rPr>
        <w:t>wer</w:t>
      </w:r>
      <w:r w:rsidR="003A168E">
        <w:rPr>
          <w:rFonts w:eastAsiaTheme="minorEastAsia"/>
          <w:sz w:val="24"/>
          <w:szCs w:val="24"/>
        </w:rPr>
        <w:t xml:space="preserve">e both created and tuned entirely by myself. The output membership functions used in this thesis are </w:t>
      </w:r>
      <w:r w:rsidR="00261A3A">
        <w:rPr>
          <w:rFonts w:eastAsiaTheme="minorEastAsia"/>
          <w:sz w:val="24"/>
          <w:szCs w:val="24"/>
        </w:rPr>
        <w:t>constants (0</w:t>
      </w:r>
      <w:r w:rsidR="00261A3A" w:rsidRPr="00261A3A">
        <w:rPr>
          <w:rFonts w:eastAsiaTheme="minorEastAsia"/>
          <w:sz w:val="24"/>
          <w:szCs w:val="24"/>
          <w:vertAlign w:val="superscript"/>
        </w:rPr>
        <w:t>th</w:t>
      </w:r>
      <w:r w:rsidR="00261A3A">
        <w:rPr>
          <w:rFonts w:eastAsiaTheme="minorEastAsia"/>
          <w:sz w:val="24"/>
          <w:szCs w:val="24"/>
        </w:rPr>
        <w:t xml:space="preserve"> order Takagi Sugeno equations).</w:t>
      </w:r>
    </w:p>
    <w:p w:rsidR="00D551E0" w:rsidRDefault="00D551E0" w:rsidP="00D551E0">
      <w:pPr>
        <w:pStyle w:val="Heading1"/>
        <w:rPr>
          <w:rFonts w:eastAsiaTheme="minorEastAsia"/>
        </w:rPr>
      </w:pPr>
      <w:r>
        <w:rPr>
          <w:rFonts w:eastAsiaTheme="minorEastAsia"/>
        </w:rPr>
        <w:t>Modeling and type of wheel motors:</w:t>
      </w:r>
    </w:p>
    <w:p w:rsidR="00A02259" w:rsidRDefault="00A02259" w:rsidP="00975F9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journal paper did not </w:t>
      </w:r>
      <w:r w:rsidR="008340D2">
        <w:rPr>
          <w:rFonts w:eastAsiaTheme="minorEastAsia"/>
          <w:sz w:val="24"/>
          <w:szCs w:val="24"/>
        </w:rPr>
        <w:t>discuss</w:t>
      </w:r>
      <w:r>
        <w:rPr>
          <w:rFonts w:eastAsiaTheme="minorEastAsia"/>
          <w:sz w:val="24"/>
          <w:szCs w:val="24"/>
        </w:rPr>
        <w:t xml:space="preserve"> the mat</w:t>
      </w:r>
      <w:r w:rsidR="008340D2">
        <w:rPr>
          <w:rFonts w:eastAsiaTheme="minorEastAsia"/>
          <w:sz w:val="24"/>
          <w:szCs w:val="24"/>
        </w:rPr>
        <w:t>hematical model of wheel motors and what type of DC motors are used.</w:t>
      </w:r>
    </w:p>
    <w:p w:rsidR="00D551E0" w:rsidRDefault="00D551E0" w:rsidP="00975F9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our thesis we decided to use Permanent Magnet DC (PMDC) motors for wheels, their modeling and parameter selection is entirely our effort.</w:t>
      </w:r>
    </w:p>
    <w:p w:rsidR="00A02259" w:rsidRDefault="00A02259" w:rsidP="00A02259">
      <w:pPr>
        <w:pStyle w:val="Heading1"/>
        <w:rPr>
          <w:rFonts w:eastAsiaTheme="minorEastAsia"/>
        </w:rPr>
      </w:pPr>
      <w:r>
        <w:rPr>
          <w:rFonts w:eastAsiaTheme="minorEastAsia"/>
        </w:rPr>
        <w:t>Low level PID controller:</w:t>
      </w:r>
    </w:p>
    <w:p w:rsidR="00A02259" w:rsidRPr="00A02259" w:rsidRDefault="00A02259" w:rsidP="00D551E0">
      <w:pPr>
        <w:jc w:val="both"/>
        <w:rPr>
          <w:rFonts w:eastAsiaTheme="minorEastAsia"/>
          <w:sz w:val="24"/>
          <w:szCs w:val="24"/>
        </w:rPr>
      </w:pPr>
      <w:r w:rsidRPr="00A02259">
        <w:rPr>
          <w:rFonts w:eastAsiaTheme="minorEastAsia"/>
          <w:sz w:val="24"/>
          <w:szCs w:val="24"/>
        </w:rPr>
        <w:t>The journal paper did not discuss the implementation of low level PID controller apart from the point that it is being used.</w:t>
      </w:r>
    </w:p>
    <w:p w:rsidR="00A02259" w:rsidRPr="00A02259" w:rsidRDefault="00A02259" w:rsidP="00D551E0">
      <w:pPr>
        <w:jc w:val="both"/>
        <w:rPr>
          <w:rFonts w:eastAsiaTheme="minorEastAsia"/>
          <w:sz w:val="24"/>
          <w:szCs w:val="24"/>
        </w:rPr>
      </w:pPr>
      <w:r w:rsidRPr="00A02259">
        <w:rPr>
          <w:rFonts w:eastAsiaTheme="minorEastAsia"/>
          <w:sz w:val="24"/>
          <w:szCs w:val="24"/>
        </w:rPr>
        <w:t xml:space="preserve">The implementation of the low level PID controller, its tuning </w:t>
      </w:r>
      <w:r w:rsidR="00D551E0" w:rsidRPr="00A02259">
        <w:rPr>
          <w:rFonts w:eastAsiaTheme="minorEastAsia"/>
          <w:sz w:val="24"/>
          <w:szCs w:val="24"/>
        </w:rPr>
        <w:t>is</w:t>
      </w:r>
      <w:r w:rsidRPr="00A02259">
        <w:rPr>
          <w:rFonts w:eastAsiaTheme="minorEastAsia"/>
          <w:sz w:val="24"/>
          <w:szCs w:val="24"/>
        </w:rPr>
        <w:t xml:space="preserve"> done entirely by myself.</w:t>
      </w:r>
    </w:p>
    <w:sectPr w:rsidR="00A02259" w:rsidRPr="00A02259" w:rsidSect="0066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F55DC"/>
    <w:multiLevelType w:val="hybridMultilevel"/>
    <w:tmpl w:val="6558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savePreviewPicture/>
  <w:compat/>
  <w:rsids>
    <w:rsidRoot w:val="00C3370E"/>
    <w:rsid w:val="000227C3"/>
    <w:rsid w:val="00043976"/>
    <w:rsid w:val="0004546D"/>
    <w:rsid w:val="000506F3"/>
    <w:rsid w:val="00051950"/>
    <w:rsid w:val="00064424"/>
    <w:rsid w:val="00080132"/>
    <w:rsid w:val="000C0309"/>
    <w:rsid w:val="000E40BB"/>
    <w:rsid w:val="000F1DD4"/>
    <w:rsid w:val="001121C9"/>
    <w:rsid w:val="00151B00"/>
    <w:rsid w:val="0015478C"/>
    <w:rsid w:val="0017348A"/>
    <w:rsid w:val="001F0016"/>
    <w:rsid w:val="0020252E"/>
    <w:rsid w:val="0021518B"/>
    <w:rsid w:val="00236A02"/>
    <w:rsid w:val="00261A3A"/>
    <w:rsid w:val="002636BA"/>
    <w:rsid w:val="002B0BE3"/>
    <w:rsid w:val="002B3CA1"/>
    <w:rsid w:val="002F0ADB"/>
    <w:rsid w:val="00302B70"/>
    <w:rsid w:val="00302ED7"/>
    <w:rsid w:val="00357CB4"/>
    <w:rsid w:val="0037278D"/>
    <w:rsid w:val="003762CC"/>
    <w:rsid w:val="00390EE7"/>
    <w:rsid w:val="003A168E"/>
    <w:rsid w:val="003B5196"/>
    <w:rsid w:val="003E5E1B"/>
    <w:rsid w:val="00404107"/>
    <w:rsid w:val="00405C8A"/>
    <w:rsid w:val="004077FA"/>
    <w:rsid w:val="00437BEF"/>
    <w:rsid w:val="00484E10"/>
    <w:rsid w:val="004C5FA7"/>
    <w:rsid w:val="004F431E"/>
    <w:rsid w:val="004F456A"/>
    <w:rsid w:val="00505EF5"/>
    <w:rsid w:val="0050657A"/>
    <w:rsid w:val="005212B3"/>
    <w:rsid w:val="00535601"/>
    <w:rsid w:val="0054590D"/>
    <w:rsid w:val="00560248"/>
    <w:rsid w:val="00566983"/>
    <w:rsid w:val="00583F71"/>
    <w:rsid w:val="0059067A"/>
    <w:rsid w:val="00591FEA"/>
    <w:rsid w:val="005C68D8"/>
    <w:rsid w:val="006405EB"/>
    <w:rsid w:val="00647456"/>
    <w:rsid w:val="00661570"/>
    <w:rsid w:val="006672B2"/>
    <w:rsid w:val="00681860"/>
    <w:rsid w:val="006907E1"/>
    <w:rsid w:val="00693623"/>
    <w:rsid w:val="006C38AA"/>
    <w:rsid w:val="006C5EF5"/>
    <w:rsid w:val="006D229A"/>
    <w:rsid w:val="007231B8"/>
    <w:rsid w:val="007420CE"/>
    <w:rsid w:val="007442D0"/>
    <w:rsid w:val="00774A90"/>
    <w:rsid w:val="007A143C"/>
    <w:rsid w:val="007D7A8C"/>
    <w:rsid w:val="007E6A86"/>
    <w:rsid w:val="008340D2"/>
    <w:rsid w:val="0089710F"/>
    <w:rsid w:val="008B7C88"/>
    <w:rsid w:val="008C34A0"/>
    <w:rsid w:val="008F6E2E"/>
    <w:rsid w:val="00904192"/>
    <w:rsid w:val="00906ACE"/>
    <w:rsid w:val="009101D3"/>
    <w:rsid w:val="00912821"/>
    <w:rsid w:val="00935B57"/>
    <w:rsid w:val="00942AB1"/>
    <w:rsid w:val="00944D9C"/>
    <w:rsid w:val="00946AFF"/>
    <w:rsid w:val="00967C28"/>
    <w:rsid w:val="00975F9A"/>
    <w:rsid w:val="00981E85"/>
    <w:rsid w:val="009B4CC3"/>
    <w:rsid w:val="009B67E0"/>
    <w:rsid w:val="00A02259"/>
    <w:rsid w:val="00A04B47"/>
    <w:rsid w:val="00A1074A"/>
    <w:rsid w:val="00A242FB"/>
    <w:rsid w:val="00A34047"/>
    <w:rsid w:val="00A51897"/>
    <w:rsid w:val="00A56BB4"/>
    <w:rsid w:val="00A70242"/>
    <w:rsid w:val="00A7778C"/>
    <w:rsid w:val="00A80895"/>
    <w:rsid w:val="00A8733E"/>
    <w:rsid w:val="00AA3069"/>
    <w:rsid w:val="00AA3AF8"/>
    <w:rsid w:val="00AB0FD7"/>
    <w:rsid w:val="00AB1202"/>
    <w:rsid w:val="00AE1784"/>
    <w:rsid w:val="00B14501"/>
    <w:rsid w:val="00B1716F"/>
    <w:rsid w:val="00B6751D"/>
    <w:rsid w:val="00B73041"/>
    <w:rsid w:val="00BB2E1F"/>
    <w:rsid w:val="00BC6135"/>
    <w:rsid w:val="00BE2FCF"/>
    <w:rsid w:val="00BE3978"/>
    <w:rsid w:val="00BF3127"/>
    <w:rsid w:val="00C036B0"/>
    <w:rsid w:val="00C11E65"/>
    <w:rsid w:val="00C3370E"/>
    <w:rsid w:val="00C529BE"/>
    <w:rsid w:val="00C878EA"/>
    <w:rsid w:val="00CA16E3"/>
    <w:rsid w:val="00CC0093"/>
    <w:rsid w:val="00CC1316"/>
    <w:rsid w:val="00CD5ED2"/>
    <w:rsid w:val="00CE44AE"/>
    <w:rsid w:val="00CE5900"/>
    <w:rsid w:val="00D44918"/>
    <w:rsid w:val="00D5167E"/>
    <w:rsid w:val="00D54007"/>
    <w:rsid w:val="00D5446C"/>
    <w:rsid w:val="00D551E0"/>
    <w:rsid w:val="00D64AEF"/>
    <w:rsid w:val="00D9633D"/>
    <w:rsid w:val="00DC6D31"/>
    <w:rsid w:val="00DD6EFD"/>
    <w:rsid w:val="00E2355D"/>
    <w:rsid w:val="00E77941"/>
    <w:rsid w:val="00E8046D"/>
    <w:rsid w:val="00E83D27"/>
    <w:rsid w:val="00EB3B01"/>
    <w:rsid w:val="00EC07D1"/>
    <w:rsid w:val="00EC5E1D"/>
    <w:rsid w:val="00EC67D9"/>
    <w:rsid w:val="00EF3B12"/>
    <w:rsid w:val="00F442EF"/>
    <w:rsid w:val="00F676DE"/>
    <w:rsid w:val="00F97ABC"/>
    <w:rsid w:val="00FC5EEB"/>
    <w:rsid w:val="00FD3484"/>
    <w:rsid w:val="00FD735D"/>
    <w:rsid w:val="00FE6AB7"/>
    <w:rsid w:val="00FE7BC8"/>
    <w:rsid w:val="00FF2F5A"/>
    <w:rsid w:val="00FF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2B2"/>
  </w:style>
  <w:style w:type="paragraph" w:styleId="Heading1">
    <w:name w:val="heading 1"/>
    <w:basedOn w:val="Normal"/>
    <w:next w:val="Normal"/>
    <w:link w:val="Heading1Char"/>
    <w:uiPriority w:val="9"/>
    <w:qFormat/>
    <w:rsid w:val="00302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778C"/>
  </w:style>
  <w:style w:type="paragraph" w:styleId="ListParagraph">
    <w:name w:val="List Paragraph"/>
    <w:basedOn w:val="Normal"/>
    <w:uiPriority w:val="34"/>
    <w:qFormat/>
    <w:rsid w:val="00906A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E2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2B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D73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5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66666661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AFTAB</dc:creator>
  <cp:keywords/>
  <dc:description/>
  <cp:lastModifiedBy>Muhammad Bilal Kadri</cp:lastModifiedBy>
  <cp:revision>31</cp:revision>
  <cp:lastPrinted>2016-09-03T15:10:00Z</cp:lastPrinted>
  <dcterms:created xsi:type="dcterms:W3CDTF">2016-09-03T11:42:00Z</dcterms:created>
  <dcterms:modified xsi:type="dcterms:W3CDTF">2016-09-06T07:49:00Z</dcterms:modified>
</cp:coreProperties>
</file>