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//Assignment01</w:t>
      </w:r>
    </w:p>
    <w:p w:rsidR="00000000" w:rsidDel="00000000" w:rsidP="00000000" w:rsidRDefault="00000000" w:rsidRPr="00000000" w14:paraId="00000001">
      <w:pPr>
        <w:contextualSpacing w:val="0"/>
        <w:rPr/>
      </w:pPr>
      <w:r w:rsidDel="00000000" w:rsidR="00000000" w:rsidRPr="00000000">
        <w:rPr>
          <w:rtl w:val="0"/>
        </w:rPr>
        <w:t xml:space="preserve">//Response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 paragraph describing the game, what it's about, and why</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Game: The Founder</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The graphics of the game are ok but the context of the game and the information that gives you is pretty good and you can learn from it. The founder show you aspects of how a start-up company can struggle at the beginning. This game is about to make you feel that you are the founder of a company/business. You can choose the location of it, the name of the</w:t>
      </w:r>
    </w:p>
    <w:p w:rsidR="00000000" w:rsidDel="00000000" w:rsidP="00000000" w:rsidRDefault="00000000" w:rsidRPr="00000000" w14:paraId="0000000A">
      <w:pPr>
        <w:contextualSpacing w:val="0"/>
        <w:rPr/>
      </w:pPr>
      <w:r w:rsidDel="00000000" w:rsidR="00000000" w:rsidRPr="00000000">
        <w:rPr>
          <w:rtl w:val="0"/>
        </w:rPr>
        <w:t xml:space="preserve">company and the specialization of it. I like the fact that this game simulates or make you really think that you are able to create a company and you are the one that makes the decisions on the designs of the products and the on the investments in the market. This game will make you feel a bit of how is to be on the industry/market and teach you about that you will have earnings and losses. I like the fact that it really makes the player think about being a future founder of a company and that you have to be able to hire people that are able to complete the task that you want. I feel like is a good strategic and educational game.</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