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58537" w14:textId="044C3BF7" w:rsidR="00393D33" w:rsidRDefault="003C2DAB" w:rsidP="00393D33">
      <w:pPr>
        <w:pStyle w:val="berschrift1"/>
      </w:pPr>
      <w:r>
        <w:t>XMI Analyse</w:t>
      </w:r>
    </w:p>
    <w:p w14:paraId="7BA5314B" w14:textId="54FCC65B" w:rsidR="00393D33" w:rsidRDefault="00393D33" w:rsidP="00393D33">
      <w:r>
        <w:t xml:space="preserve">Mit </w:t>
      </w:r>
      <w:r w:rsidR="0065562E">
        <w:t>einigen Codezeilen</w:t>
      </w:r>
      <w:r>
        <w:t xml:space="preserve"> ist </w:t>
      </w:r>
      <w:r w:rsidR="0074530F">
        <w:t>dokumentiert,</w:t>
      </w:r>
      <w:r>
        <w:t xml:space="preserve"> wie grundlegende SysML Element</w:t>
      </w:r>
      <w:r w:rsidR="009E7311">
        <w:t>e</w:t>
      </w:r>
      <w:r>
        <w:t xml:space="preserve"> im XMI-Code definiert werden.</w:t>
      </w:r>
    </w:p>
    <w:p w14:paraId="7B2264B4" w14:textId="09607889" w:rsidR="0065562E" w:rsidRDefault="0065562E" w:rsidP="00393D33">
      <w:r>
        <w:t>Das folgende Diagramm zeigt</w:t>
      </w:r>
      <w:r w:rsidR="009E7311">
        <w:t>,</w:t>
      </w:r>
      <w:r>
        <w:t xml:space="preserve"> welche Objekte z.B. bei der Modellierung eines mechatronischen Wankstabilisators im XMI-Code vorkommen und wie sie hierarchisch angeordnet sind.</w:t>
      </w:r>
    </w:p>
    <w:p w14:paraId="13FDE2C8" w14:textId="378FFBB9" w:rsidR="0065562E" w:rsidRPr="00393D33" w:rsidRDefault="0065562E" w:rsidP="00393D33">
      <w:r>
        <w:rPr>
          <w:noProof/>
        </w:rPr>
        <w:drawing>
          <wp:inline distT="0" distB="0" distL="0" distR="0" wp14:anchorId="4B949875" wp14:editId="06F31C43">
            <wp:extent cx="5756275" cy="4185920"/>
            <wp:effectExtent l="0" t="0" r="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89667" w14:textId="0792DD02" w:rsidR="003C2DAB" w:rsidRDefault="003C2DAB" w:rsidP="00E10FF9">
      <w:pPr>
        <w:pStyle w:val="berschrift2"/>
      </w:pPr>
      <w:r w:rsidRPr="00E10FF9">
        <w:lastRenderedPageBreak/>
        <w:t>Neues Projekt</w:t>
      </w:r>
    </w:p>
    <w:p w14:paraId="2835569E" w14:textId="370A790D" w:rsidR="0074530F" w:rsidRPr="0074530F" w:rsidRDefault="0074530F" w:rsidP="0074530F">
      <w:r>
        <w:t>Der Code gliedert sich in die beiden Hauptbereiche „</w:t>
      </w:r>
      <w:proofErr w:type="spellStart"/>
      <w:proofErr w:type="gramStart"/>
      <w:r>
        <w:t>uml:Model</w:t>
      </w:r>
      <w:proofErr w:type="spellEnd"/>
      <w:proofErr w:type="gramEnd"/>
      <w:r>
        <w:t>“ und „</w:t>
      </w:r>
      <w:proofErr w:type="spellStart"/>
      <w:r>
        <w:t>xmi:Extension</w:t>
      </w:r>
      <w:proofErr w:type="spellEnd"/>
      <w:r>
        <w:t>“. Im Bereich „</w:t>
      </w:r>
      <w:proofErr w:type="spellStart"/>
      <w:proofErr w:type="gramStart"/>
      <w:r>
        <w:t>uml:Model</w:t>
      </w:r>
      <w:proofErr w:type="spellEnd"/>
      <w:proofErr w:type="gramEnd"/>
      <w:r>
        <w:t xml:space="preserve">“ wird die Browserstruktur des </w:t>
      </w:r>
      <w:r w:rsidR="009E7311">
        <w:t>e</w:t>
      </w:r>
      <w:r>
        <w:t>xportierten Bereichs definiert. Unter „</w:t>
      </w:r>
      <w:proofErr w:type="spellStart"/>
      <w:proofErr w:type="gramStart"/>
      <w:r>
        <w:t>Xmi:Extension</w:t>
      </w:r>
      <w:proofErr w:type="spellEnd"/>
      <w:proofErr w:type="gramEnd"/>
      <w:r>
        <w:t>“ gibt es die Bereiche „</w:t>
      </w:r>
      <w:proofErr w:type="spellStart"/>
      <w:r>
        <w:t>elements</w:t>
      </w:r>
      <w:proofErr w:type="spellEnd"/>
      <w:r>
        <w:t>“, „</w:t>
      </w:r>
      <w:proofErr w:type="spellStart"/>
      <w:r>
        <w:t>connectors</w:t>
      </w:r>
      <w:proofErr w:type="spellEnd"/>
      <w:r>
        <w:t>“, „</w:t>
      </w:r>
      <w:proofErr w:type="spellStart"/>
      <w:r>
        <w:t>primitivetypes</w:t>
      </w:r>
      <w:proofErr w:type="spellEnd"/>
      <w:r>
        <w:t>“, „</w:t>
      </w:r>
      <w:proofErr w:type="spellStart"/>
      <w:r>
        <w:t>profiles</w:t>
      </w:r>
      <w:proofErr w:type="spellEnd"/>
      <w:r>
        <w:t>“ und „</w:t>
      </w:r>
      <w:proofErr w:type="spellStart"/>
      <w:r>
        <w:t>diagrams</w:t>
      </w:r>
      <w:proofErr w:type="spellEnd"/>
      <w:r>
        <w:t xml:space="preserve">“ in denen die jeweiligen </w:t>
      </w:r>
      <w:r w:rsidR="0065562E">
        <w:t>Objekte</w:t>
      </w:r>
      <w:r>
        <w:t xml:space="preserve"> definiert werden. Die ersten Zeilen </w:t>
      </w:r>
      <w:r w:rsidR="00664E45">
        <w:t xml:space="preserve">jedes exportierten </w:t>
      </w:r>
      <w:r>
        <w:t xml:space="preserve">XMI-Codes enthalten Informationen über die </w:t>
      </w:r>
      <w:r w:rsidR="00664E45">
        <w:t xml:space="preserve">XML-Version, den verwendeten Encoding-Standard, </w:t>
      </w:r>
      <w:r>
        <w:t>XMI-Version</w:t>
      </w:r>
      <w:r w:rsidR="00664E45">
        <w:t xml:space="preserve"> und über den </w:t>
      </w:r>
      <w:proofErr w:type="spellStart"/>
      <w:r w:rsidR="00664E45">
        <w:t>Exporter</w:t>
      </w:r>
      <w:proofErr w:type="spellEnd"/>
      <w:r w:rsidR="00664E45">
        <w:t>.</w:t>
      </w:r>
      <w:r w:rsidR="000E69F0">
        <w:t xml:space="preserve"> In XMI wie auch in XML beginnt die Definition eines Objektes mit </w:t>
      </w:r>
      <w:r w:rsidR="000E69F0" w:rsidRPr="000E69F0">
        <w:rPr>
          <w:highlight w:val="lightGray"/>
        </w:rPr>
        <w:t>&lt;Objektname&gt;</w:t>
      </w:r>
      <w:r w:rsidR="000E69F0">
        <w:t xml:space="preserve"> und endet mit </w:t>
      </w:r>
      <w:r w:rsidR="000E69F0" w:rsidRPr="000E69F0">
        <w:rPr>
          <w:highlight w:val="lightGray"/>
        </w:rPr>
        <w:t>&lt;/Objektname&gt;</w:t>
      </w:r>
      <w:r w:rsidR="000E69F0">
        <w:t xml:space="preserve">. Zwischen Anfang und Ende werden alle zugehörigen Objekte definiert. Soll das Objekt über Attribute genauer definiert werden so werden diese in den Anfang integriert </w:t>
      </w:r>
      <w:r w:rsidR="000E69F0" w:rsidRPr="000E69F0">
        <w:rPr>
          <w:highlight w:val="lightGray"/>
        </w:rPr>
        <w:t>&lt;Objektname</w:t>
      </w:r>
      <w:r w:rsidR="00E05CBB">
        <w:rPr>
          <w:highlight w:val="lightGray"/>
        </w:rPr>
        <w:t> </w:t>
      </w:r>
      <w:r w:rsidR="000E69F0" w:rsidRPr="000E69F0">
        <w:rPr>
          <w:highlight w:val="lightGray"/>
        </w:rPr>
        <w:t>Attributname=“Wert“&gt;</w:t>
      </w:r>
      <w:r w:rsidR="000E69F0">
        <w:t xml:space="preserve">. Eine verkürzte Schreibweise, </w:t>
      </w:r>
      <w:r w:rsidR="00E05CBB">
        <w:t xml:space="preserve">in der Start und Ende zusammengefasst werden, </w:t>
      </w:r>
      <w:r w:rsidR="000E69F0">
        <w:t xml:space="preserve">ist </w:t>
      </w:r>
      <w:r w:rsidR="000E69F0" w:rsidRPr="000E69F0">
        <w:rPr>
          <w:highlight w:val="lightGray"/>
        </w:rPr>
        <w:t>&lt;</w:t>
      </w:r>
      <w:r w:rsidR="000E69F0" w:rsidRPr="00E05CBB">
        <w:rPr>
          <w:highlight w:val="lightGray"/>
        </w:rPr>
        <w:t>Objektname</w:t>
      </w:r>
      <w:r w:rsidR="00E05CBB">
        <w:rPr>
          <w:highlight w:val="lightGray"/>
        </w:rPr>
        <w:t> </w:t>
      </w:r>
      <w:r w:rsidR="000E69F0" w:rsidRPr="00E05CBB">
        <w:rPr>
          <w:highlight w:val="lightGray"/>
        </w:rPr>
        <w:t>Attributname</w:t>
      </w:r>
      <w:r w:rsidR="000E69F0" w:rsidRPr="000E69F0">
        <w:rPr>
          <w:highlight w:val="lightGray"/>
        </w:rPr>
        <w:t>=</w:t>
      </w:r>
      <w:r w:rsidR="00E05CBB">
        <w:rPr>
          <w:highlight w:val="lightGray"/>
        </w:rPr>
        <w:t>“</w:t>
      </w:r>
      <w:r w:rsidR="000E69F0" w:rsidRPr="000E69F0">
        <w:rPr>
          <w:highlight w:val="lightGray"/>
        </w:rPr>
        <w:t>Wert“ /&gt;</w:t>
      </w:r>
      <w:r w:rsidR="0065562E">
        <w:t xml:space="preserve"> welche allerdings nur genutzt werden kann, wenn ein Objekt keine Unterobjekte hat.</w:t>
      </w:r>
    </w:p>
    <w:p w14:paraId="3A10F2BF" w14:textId="369ABAEF" w:rsidR="003C2DAB" w:rsidRDefault="00090825" w:rsidP="003C2DAB">
      <w:r>
        <w:rPr>
          <w:noProof/>
        </w:rPr>
        <w:drawing>
          <wp:inline distT="0" distB="0" distL="0" distR="0" wp14:anchorId="690233BF" wp14:editId="070C1E95">
            <wp:extent cx="5760720" cy="2182495"/>
            <wp:effectExtent l="0" t="0" r="0" b="825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D558" w14:textId="42704AFF" w:rsidR="003C2DAB" w:rsidRDefault="003C2DAB" w:rsidP="00E10FF9">
      <w:pPr>
        <w:pStyle w:val="berschrift2"/>
      </w:pPr>
      <w:r>
        <w:t>Package</w:t>
      </w:r>
    </w:p>
    <w:p w14:paraId="68F9E968" w14:textId="4DFAA850" w:rsidR="003C2DAB" w:rsidRDefault="00FA3F2C" w:rsidP="00090825">
      <w:pPr>
        <w:pStyle w:val="berschrift3"/>
      </w:pPr>
      <w:proofErr w:type="spellStart"/>
      <w:proofErr w:type="gramStart"/>
      <w:r>
        <w:t>uml:Model</w:t>
      </w:r>
      <w:proofErr w:type="spellEnd"/>
      <w:proofErr w:type="gramEnd"/>
    </w:p>
    <w:p w14:paraId="2417E858" w14:textId="68A9CA96" w:rsidR="00E05CBB" w:rsidRPr="00E05CBB" w:rsidRDefault="00E05CBB" w:rsidP="00E05CBB">
      <w:r>
        <w:t>Im Bereich „Model“ werden alle Objekte aufgeführt</w:t>
      </w:r>
      <w:r w:rsidR="009E7311">
        <w:t>,</w:t>
      </w:r>
      <w:r>
        <w:t xml:space="preserve"> die Unterobjekte beinhalten</w:t>
      </w:r>
      <w:r w:rsidR="009E7311">
        <w:t xml:space="preserve"> können,</w:t>
      </w:r>
      <w:r>
        <w:t xml:space="preserve"> also „</w:t>
      </w:r>
      <w:proofErr w:type="spellStart"/>
      <w:r>
        <w:t>packagedElements</w:t>
      </w:r>
      <w:proofErr w:type="spellEnd"/>
      <w:r>
        <w:t>“. Das „Package“ ist das einfachste „</w:t>
      </w:r>
      <w:proofErr w:type="spellStart"/>
      <w:r>
        <w:t>packagedElement</w:t>
      </w:r>
      <w:proofErr w:type="spellEnd"/>
      <w:proofErr w:type="gramStart"/>
      <w:r>
        <w:t>“</w:t>
      </w:r>
      <w:proofErr w:type="gramEnd"/>
      <w:r>
        <w:t xml:space="preserve"> weil es abgesehen von dem beinhalten anderer Objekte keine weiteren Funktionen hat.</w:t>
      </w:r>
    </w:p>
    <w:p w14:paraId="0A2AAAEA" w14:textId="52452B84" w:rsidR="00FA3F2C" w:rsidRDefault="00FA3F2C" w:rsidP="003C2DAB">
      <w:r>
        <w:rPr>
          <w:noProof/>
        </w:rPr>
        <w:drawing>
          <wp:inline distT="0" distB="0" distL="0" distR="0" wp14:anchorId="40ABB3C9" wp14:editId="587316F9">
            <wp:extent cx="5760720" cy="127000"/>
            <wp:effectExtent l="0" t="0" r="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57B8" w14:textId="3B95F0CA" w:rsidR="00FA3F2C" w:rsidRDefault="00FA3F2C" w:rsidP="00090825">
      <w:pPr>
        <w:pStyle w:val="berschrift3"/>
      </w:pPr>
      <w:proofErr w:type="spellStart"/>
      <w:proofErr w:type="gramStart"/>
      <w:r>
        <w:t>xmi:Extension</w:t>
      </w:r>
      <w:proofErr w:type="spellEnd"/>
      <w:proofErr w:type="gramEnd"/>
    </w:p>
    <w:p w14:paraId="02434509" w14:textId="64B37A27" w:rsidR="00E05CBB" w:rsidRPr="00E05CBB" w:rsidRDefault="00E05CBB" w:rsidP="00E05CBB">
      <w:r>
        <w:t xml:space="preserve">Das „Package“ wird im Bereich „Extension“ </w:t>
      </w:r>
      <w:r w:rsidR="009E7311">
        <w:t>d</w:t>
      </w:r>
      <w:r>
        <w:t xml:space="preserve">efiniert. Weil es sich um ein Element des </w:t>
      </w:r>
      <w:r w:rsidR="009E7311">
        <w:t>e</w:t>
      </w:r>
      <w:r>
        <w:t xml:space="preserve">xportierten Bereichs </w:t>
      </w:r>
      <w:r w:rsidR="00A05EDE">
        <w:t>handelt,</w:t>
      </w:r>
      <w:r>
        <w:t xml:space="preserve"> ist es unter </w:t>
      </w:r>
      <w:r w:rsidR="009E7311">
        <w:t>„</w:t>
      </w:r>
      <w:proofErr w:type="spellStart"/>
      <w:r w:rsidR="009E7311">
        <w:t>e</w:t>
      </w:r>
      <w:r>
        <w:t>lements</w:t>
      </w:r>
      <w:proofErr w:type="spellEnd"/>
      <w:r w:rsidR="009E7311">
        <w:t>“</w:t>
      </w:r>
      <w:r>
        <w:t xml:space="preserve"> zu finden.</w:t>
      </w:r>
    </w:p>
    <w:p w14:paraId="1136A0F0" w14:textId="3B390EA2" w:rsidR="00FA3F2C" w:rsidRDefault="00FA3F2C" w:rsidP="000D4FC3">
      <w:pPr>
        <w:pStyle w:val="Listenabsatz"/>
        <w:numPr>
          <w:ilvl w:val="0"/>
          <w:numId w:val="4"/>
        </w:numPr>
      </w:pPr>
      <w:proofErr w:type="spellStart"/>
      <w:r>
        <w:t>elements</w:t>
      </w:r>
      <w:proofErr w:type="spellEnd"/>
    </w:p>
    <w:p w14:paraId="55BD3029" w14:textId="79B46B58" w:rsidR="00FA3F2C" w:rsidRDefault="00090825" w:rsidP="003C2DAB">
      <w:r>
        <w:rPr>
          <w:noProof/>
        </w:rPr>
        <w:drawing>
          <wp:inline distT="0" distB="0" distL="0" distR="0" wp14:anchorId="198717B7" wp14:editId="611E9DE3">
            <wp:extent cx="5760720" cy="1141730"/>
            <wp:effectExtent l="0" t="0" r="0" b="127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27F3" w14:textId="14AE5FF4" w:rsidR="00FA3F2C" w:rsidRDefault="00FA3F2C" w:rsidP="00E10FF9">
      <w:pPr>
        <w:pStyle w:val="berschrift2"/>
      </w:pPr>
      <w:r>
        <w:t>Diagramm (</w:t>
      </w:r>
      <w:proofErr w:type="spellStart"/>
      <w:r>
        <w:t>BlockDefinition</w:t>
      </w:r>
      <w:proofErr w:type="spellEnd"/>
      <w:r>
        <w:t>)</w:t>
      </w:r>
    </w:p>
    <w:p w14:paraId="00A3D941" w14:textId="76A75305" w:rsidR="00E05CBB" w:rsidRPr="00E05CBB" w:rsidRDefault="00E05CBB" w:rsidP="00E05CBB">
      <w:r>
        <w:t>Ein Diagramm wird nicht im Bereich „Model“ aufgeführt</w:t>
      </w:r>
      <w:r w:rsidR="009E7311">
        <w:t>,</w:t>
      </w:r>
      <w:r>
        <w:t xml:space="preserve"> da es lediglich Objekte darstellt</w:t>
      </w:r>
      <w:r w:rsidR="00A05EDE">
        <w:t>.</w:t>
      </w:r>
      <w:r>
        <w:t xml:space="preserve"> </w:t>
      </w:r>
      <w:r w:rsidR="00A05EDE">
        <w:t>Es kann</w:t>
      </w:r>
      <w:r>
        <w:t xml:space="preserve"> keine Hierarchieebene in der Browserstruktur des Projekts bilden</w:t>
      </w:r>
      <w:r w:rsidR="009E7311">
        <w:t>,</w:t>
      </w:r>
      <w:r>
        <w:t xml:space="preserve"> </w:t>
      </w:r>
      <w:r w:rsidR="00A05EDE">
        <w:t>was gleichzeitig auch bedeutet, dass es keine Unterobjekte hat</w:t>
      </w:r>
      <w:r>
        <w:t>.</w:t>
      </w:r>
    </w:p>
    <w:p w14:paraId="0ADAA858" w14:textId="498E80F5" w:rsidR="00E05CBB" w:rsidRDefault="00FA3F2C" w:rsidP="00E05CBB">
      <w:pPr>
        <w:pStyle w:val="berschrift3"/>
      </w:pPr>
      <w:proofErr w:type="spellStart"/>
      <w:proofErr w:type="gramStart"/>
      <w:r>
        <w:t>xmi:Extension</w:t>
      </w:r>
      <w:proofErr w:type="spellEnd"/>
      <w:proofErr w:type="gramEnd"/>
    </w:p>
    <w:p w14:paraId="7AF61A95" w14:textId="5FEB67E8" w:rsidR="00BA108C" w:rsidRPr="00BA108C" w:rsidRDefault="00BA108C" w:rsidP="00BA108C">
      <w:r>
        <w:t>Im speziellen Bereich „</w:t>
      </w:r>
      <w:proofErr w:type="spellStart"/>
      <w:r>
        <w:t>diagrams</w:t>
      </w:r>
      <w:proofErr w:type="spellEnd"/>
      <w:r>
        <w:t>“ unter „</w:t>
      </w:r>
      <w:proofErr w:type="spellStart"/>
      <w:r>
        <w:t>extension</w:t>
      </w:r>
      <w:proofErr w:type="spellEnd"/>
      <w:r>
        <w:t xml:space="preserve">“ werden Diagramme definiert. Neben der eigenen ID werden auch Informationen wie Name, zugehörigem Projekt, zugehörigem </w:t>
      </w:r>
      <w:r w:rsidR="009E7311">
        <w:t>„</w:t>
      </w:r>
      <w:proofErr w:type="spellStart"/>
      <w:r>
        <w:t>packagedElement</w:t>
      </w:r>
      <w:proofErr w:type="spellEnd"/>
      <w:r w:rsidR="009E7311">
        <w:t>“</w:t>
      </w:r>
      <w:r>
        <w:t>, Version und Erstelldatum definiert. Der untergeordnete Bereich „</w:t>
      </w:r>
      <w:proofErr w:type="spellStart"/>
      <w:r>
        <w:t>elements</w:t>
      </w:r>
      <w:proofErr w:type="spellEnd"/>
      <w:r>
        <w:t xml:space="preserve">“ </w:t>
      </w:r>
      <w:r w:rsidR="009311F0">
        <w:t>führt alle Objekte auf, die in dem Diagramm visualisiert sind und definiert deren Erscheinungsform. Alle weiteren Attribute eines Objektes, das in einem Diagramm visualisiert ist, werden an anderer Stelle definiert.</w:t>
      </w:r>
    </w:p>
    <w:p w14:paraId="04665E03" w14:textId="6D12FB23" w:rsidR="00090825" w:rsidRPr="00090825" w:rsidRDefault="00090825" w:rsidP="000D4FC3">
      <w:pPr>
        <w:pStyle w:val="Listenabsatz"/>
        <w:numPr>
          <w:ilvl w:val="0"/>
          <w:numId w:val="3"/>
        </w:numPr>
      </w:pPr>
      <w:proofErr w:type="spellStart"/>
      <w:r>
        <w:t>diagrams</w:t>
      </w:r>
      <w:proofErr w:type="spellEnd"/>
    </w:p>
    <w:p w14:paraId="293B0DAE" w14:textId="76FDDC85" w:rsidR="00FA3F2C" w:rsidRDefault="00090825" w:rsidP="003C2DAB">
      <w:r>
        <w:rPr>
          <w:noProof/>
        </w:rPr>
        <w:drawing>
          <wp:inline distT="0" distB="0" distL="0" distR="0" wp14:anchorId="60FC4CCF" wp14:editId="0E94582A">
            <wp:extent cx="5760720" cy="1825625"/>
            <wp:effectExtent l="0" t="0" r="0" b="3175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C279" w14:textId="528AC5BE" w:rsidR="00090825" w:rsidRDefault="00090825" w:rsidP="00E10FF9">
      <w:pPr>
        <w:pStyle w:val="berschrift2"/>
      </w:pPr>
      <w:r>
        <w:t>Block</w:t>
      </w:r>
    </w:p>
    <w:p w14:paraId="15EAD423" w14:textId="11DB7821" w:rsidR="00090825" w:rsidRDefault="00090825" w:rsidP="00090825">
      <w:pPr>
        <w:pStyle w:val="berschrift3"/>
      </w:pPr>
      <w:proofErr w:type="spellStart"/>
      <w:proofErr w:type="gramStart"/>
      <w:r>
        <w:t>uml:Model</w:t>
      </w:r>
      <w:proofErr w:type="spellEnd"/>
      <w:proofErr w:type="gramEnd"/>
    </w:p>
    <w:p w14:paraId="2B9C38BF" w14:textId="4961346F" w:rsidR="009311F0" w:rsidRPr="009311F0" w:rsidRDefault="009311F0" w:rsidP="009311F0">
      <w:r>
        <w:t>Ein Block kann Unterobjekte haben z.B. Parts weshalb es als „</w:t>
      </w:r>
      <w:proofErr w:type="spellStart"/>
      <w:r>
        <w:t>packagedElement</w:t>
      </w:r>
      <w:proofErr w:type="spellEnd"/>
      <w:r>
        <w:t xml:space="preserve">“ Element aufgeführt wird. Weil diese Art von Block spezifisch für den SysML Standard </w:t>
      </w:r>
      <w:proofErr w:type="gramStart"/>
      <w:r>
        <w:t>ist</w:t>
      </w:r>
      <w:proofErr w:type="gramEnd"/>
      <w:r>
        <w:t xml:space="preserve"> wird dieses auch im Bereich „</w:t>
      </w:r>
      <w:proofErr w:type="spellStart"/>
      <w:r>
        <w:t>model</w:t>
      </w:r>
      <w:proofErr w:type="spellEnd"/>
      <w:r>
        <w:t>“ deklariert.</w:t>
      </w:r>
    </w:p>
    <w:p w14:paraId="77AF29FD" w14:textId="43B7692E" w:rsidR="00090825" w:rsidRDefault="00FD6B31" w:rsidP="00090825">
      <w:r>
        <w:rPr>
          <w:noProof/>
        </w:rPr>
        <w:drawing>
          <wp:inline distT="0" distB="0" distL="0" distR="0" wp14:anchorId="440FDB26" wp14:editId="0989B90C">
            <wp:extent cx="5760720" cy="144145"/>
            <wp:effectExtent l="0" t="0" r="0" b="82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EA24" w14:textId="0040569F" w:rsidR="001B7042" w:rsidRDefault="001B7042" w:rsidP="00090825">
      <w:r>
        <w:rPr>
          <w:noProof/>
        </w:rPr>
        <w:drawing>
          <wp:inline distT="0" distB="0" distL="0" distR="0" wp14:anchorId="3F47CC35" wp14:editId="53BBA41C">
            <wp:extent cx="3197595" cy="143273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0412" cy="15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3547" w14:textId="77777777" w:rsidR="00FD6B31" w:rsidRDefault="00FD6B31" w:rsidP="00FD6B31">
      <w:pPr>
        <w:pStyle w:val="berschrift3"/>
      </w:pPr>
      <w:proofErr w:type="spellStart"/>
      <w:proofErr w:type="gramStart"/>
      <w:r>
        <w:t>xmi:Extension</w:t>
      </w:r>
      <w:proofErr w:type="spellEnd"/>
      <w:proofErr w:type="gramEnd"/>
    </w:p>
    <w:p w14:paraId="7AABA800" w14:textId="77777777" w:rsidR="00FD6B31" w:rsidRDefault="00FD6B31" w:rsidP="000D4FC3">
      <w:pPr>
        <w:pStyle w:val="Listenabsatz"/>
        <w:numPr>
          <w:ilvl w:val="0"/>
          <w:numId w:val="2"/>
        </w:numPr>
      </w:pPr>
      <w:proofErr w:type="spellStart"/>
      <w:r>
        <w:t>elements</w:t>
      </w:r>
      <w:proofErr w:type="spellEnd"/>
    </w:p>
    <w:p w14:paraId="49ABB446" w14:textId="30D0EC55" w:rsidR="00FD6B31" w:rsidRDefault="00FD6B31" w:rsidP="00090825">
      <w:r>
        <w:rPr>
          <w:noProof/>
        </w:rPr>
        <w:drawing>
          <wp:inline distT="0" distB="0" distL="0" distR="0" wp14:anchorId="23A1415D" wp14:editId="4F51A0B5">
            <wp:extent cx="5760720" cy="1356360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F12E" w14:textId="77777777" w:rsidR="00FD6B31" w:rsidRPr="00090825" w:rsidRDefault="00FD6B31" w:rsidP="000D4FC3">
      <w:pPr>
        <w:pStyle w:val="Listenabsatz"/>
        <w:numPr>
          <w:ilvl w:val="0"/>
          <w:numId w:val="1"/>
        </w:numPr>
      </w:pPr>
      <w:proofErr w:type="spellStart"/>
      <w:r>
        <w:t>diagrams</w:t>
      </w:r>
      <w:proofErr w:type="spellEnd"/>
    </w:p>
    <w:p w14:paraId="5A073858" w14:textId="2F4C45F7" w:rsidR="00FD6B31" w:rsidRDefault="00FD6B31" w:rsidP="000D4FC3">
      <w:pPr>
        <w:pStyle w:val="Listenabsatz"/>
        <w:numPr>
          <w:ilvl w:val="1"/>
          <w:numId w:val="1"/>
        </w:numPr>
      </w:pPr>
      <w:proofErr w:type="spellStart"/>
      <w:r>
        <w:t>diagram</w:t>
      </w:r>
      <w:proofErr w:type="spellEnd"/>
    </w:p>
    <w:p w14:paraId="1C24D219" w14:textId="31255A05" w:rsidR="000D4FC3" w:rsidRDefault="000D4FC3" w:rsidP="000D4FC3">
      <w:pPr>
        <w:pStyle w:val="Listenabsatz"/>
        <w:numPr>
          <w:ilvl w:val="2"/>
          <w:numId w:val="1"/>
        </w:numPr>
      </w:pPr>
      <w:proofErr w:type="spellStart"/>
      <w:r>
        <w:t>elements</w:t>
      </w:r>
      <w:proofErr w:type="spellEnd"/>
    </w:p>
    <w:p w14:paraId="00FB478A" w14:textId="52D19C2A" w:rsidR="009311F0" w:rsidRPr="000D4FC3" w:rsidRDefault="009311F0" w:rsidP="009311F0">
      <w:r>
        <w:t xml:space="preserve">Wenn ein Block in einem Diagramm visualisiert </w:t>
      </w:r>
      <w:r w:rsidR="00A05EDE">
        <w:t>wird,</w:t>
      </w:r>
      <w:r>
        <w:t xml:space="preserve"> sieht die Definition der Erscheinungsform im Bereich des Diagramms </w:t>
      </w:r>
      <w:r w:rsidR="00A05EDE">
        <w:t>folgendermaßen</w:t>
      </w:r>
      <w:r>
        <w:t xml:space="preserve"> aus.</w:t>
      </w:r>
    </w:p>
    <w:p w14:paraId="37E3BA67" w14:textId="4AD01051" w:rsidR="00FD6B31" w:rsidRDefault="00FD6B31" w:rsidP="00FD6B31">
      <w:r>
        <w:rPr>
          <w:noProof/>
        </w:rPr>
        <w:drawing>
          <wp:inline distT="0" distB="0" distL="0" distR="0" wp14:anchorId="5523C693" wp14:editId="75D3BA39">
            <wp:extent cx="5760720" cy="34925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38AE" w14:textId="2C98DA19" w:rsidR="00690F85" w:rsidRDefault="00690F85" w:rsidP="00E10FF9">
      <w:pPr>
        <w:pStyle w:val="berschrift2"/>
      </w:pPr>
      <w:proofErr w:type="spellStart"/>
      <w:r>
        <w:t>UseCase</w:t>
      </w:r>
      <w:proofErr w:type="spellEnd"/>
    </w:p>
    <w:p w14:paraId="67684593" w14:textId="77777777" w:rsidR="00690F85" w:rsidRDefault="00690F85" w:rsidP="00690F85">
      <w:pPr>
        <w:pStyle w:val="berschrift3"/>
      </w:pPr>
      <w:proofErr w:type="spellStart"/>
      <w:proofErr w:type="gramStart"/>
      <w:r>
        <w:t>uml:Model</w:t>
      </w:r>
      <w:proofErr w:type="spellEnd"/>
      <w:proofErr w:type="gramEnd"/>
    </w:p>
    <w:p w14:paraId="4B4D4251" w14:textId="18A19DE5" w:rsidR="00690F85" w:rsidRDefault="00531B14" w:rsidP="00690F85">
      <w:r>
        <w:rPr>
          <w:noProof/>
        </w:rPr>
        <w:drawing>
          <wp:inline distT="0" distB="0" distL="0" distR="0" wp14:anchorId="6AA63130" wp14:editId="49B5061C">
            <wp:extent cx="5760720" cy="132715"/>
            <wp:effectExtent l="0" t="0" r="0" b="63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EE45" w14:textId="77777777" w:rsidR="00690F85" w:rsidRDefault="00690F85" w:rsidP="00690F85">
      <w:pPr>
        <w:pStyle w:val="berschrift3"/>
      </w:pPr>
      <w:proofErr w:type="spellStart"/>
      <w:proofErr w:type="gramStart"/>
      <w:r>
        <w:t>xmi:Extension</w:t>
      </w:r>
      <w:proofErr w:type="spellEnd"/>
      <w:proofErr w:type="gramEnd"/>
    </w:p>
    <w:p w14:paraId="0EC2CCE6" w14:textId="77777777" w:rsidR="00690F85" w:rsidRDefault="00690F85" w:rsidP="00690F85">
      <w:pPr>
        <w:pStyle w:val="Listenabsatz"/>
        <w:numPr>
          <w:ilvl w:val="0"/>
          <w:numId w:val="2"/>
        </w:numPr>
      </w:pPr>
      <w:proofErr w:type="spellStart"/>
      <w:r>
        <w:t>elements</w:t>
      </w:r>
      <w:proofErr w:type="spellEnd"/>
    </w:p>
    <w:p w14:paraId="623B4288" w14:textId="5F8B0A99" w:rsidR="00690F85" w:rsidRDefault="00531B14" w:rsidP="00690F85">
      <w:r>
        <w:rPr>
          <w:noProof/>
        </w:rPr>
        <w:drawing>
          <wp:inline distT="0" distB="0" distL="0" distR="0" wp14:anchorId="74226D3D" wp14:editId="0CA82595">
            <wp:extent cx="5760720" cy="892175"/>
            <wp:effectExtent l="0" t="0" r="0" b="3175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5757" w14:textId="77777777" w:rsidR="00690F85" w:rsidRPr="00090825" w:rsidRDefault="00690F85" w:rsidP="00690F85">
      <w:pPr>
        <w:pStyle w:val="Listenabsatz"/>
        <w:numPr>
          <w:ilvl w:val="0"/>
          <w:numId w:val="1"/>
        </w:numPr>
      </w:pPr>
      <w:proofErr w:type="spellStart"/>
      <w:r>
        <w:t>diagrams</w:t>
      </w:r>
      <w:proofErr w:type="spellEnd"/>
    </w:p>
    <w:p w14:paraId="084768B8" w14:textId="77777777" w:rsidR="00690F85" w:rsidRDefault="00690F85" w:rsidP="00690F85">
      <w:pPr>
        <w:pStyle w:val="Listenabsatz"/>
        <w:numPr>
          <w:ilvl w:val="1"/>
          <w:numId w:val="1"/>
        </w:numPr>
      </w:pPr>
      <w:proofErr w:type="spellStart"/>
      <w:r>
        <w:t>diagram</w:t>
      </w:r>
      <w:proofErr w:type="spellEnd"/>
    </w:p>
    <w:p w14:paraId="36891297" w14:textId="77777777" w:rsidR="00690F85" w:rsidRPr="000D4FC3" w:rsidRDefault="00690F85" w:rsidP="00690F85">
      <w:pPr>
        <w:pStyle w:val="Listenabsatz"/>
        <w:numPr>
          <w:ilvl w:val="2"/>
          <w:numId w:val="1"/>
        </w:numPr>
      </w:pPr>
      <w:proofErr w:type="spellStart"/>
      <w:r>
        <w:t>elements</w:t>
      </w:r>
      <w:proofErr w:type="spellEnd"/>
    </w:p>
    <w:p w14:paraId="04368B0E" w14:textId="23B410AB" w:rsidR="00690F85" w:rsidRDefault="00531B14" w:rsidP="00FD6B31">
      <w:pPr>
        <w:rPr>
          <w:lang w:val="en-US"/>
        </w:rPr>
      </w:pPr>
      <w:r>
        <w:rPr>
          <w:noProof/>
        </w:rPr>
        <w:drawing>
          <wp:inline distT="0" distB="0" distL="0" distR="0" wp14:anchorId="4DF03AAD" wp14:editId="655B3982">
            <wp:extent cx="5760720" cy="107950"/>
            <wp:effectExtent l="0" t="0" r="0" b="635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4668" w14:textId="13CDA2FD" w:rsidR="00690F85" w:rsidRDefault="00531B14" w:rsidP="00E10FF9">
      <w:pPr>
        <w:pStyle w:val="berschrift2"/>
      </w:pPr>
      <w:proofErr w:type="spellStart"/>
      <w:r>
        <w:t>Requirment</w:t>
      </w:r>
      <w:proofErr w:type="spellEnd"/>
    </w:p>
    <w:p w14:paraId="6CEDD779" w14:textId="77777777" w:rsidR="00690F85" w:rsidRDefault="00690F85" w:rsidP="00690F85">
      <w:pPr>
        <w:pStyle w:val="berschrift3"/>
      </w:pPr>
      <w:proofErr w:type="spellStart"/>
      <w:proofErr w:type="gramStart"/>
      <w:r>
        <w:t>uml:Model</w:t>
      </w:r>
      <w:proofErr w:type="spellEnd"/>
      <w:proofErr w:type="gramEnd"/>
    </w:p>
    <w:p w14:paraId="1B4906AF" w14:textId="0B330D25" w:rsidR="00690F85" w:rsidRDefault="00531B14" w:rsidP="00690F85">
      <w:r>
        <w:rPr>
          <w:noProof/>
        </w:rPr>
        <w:drawing>
          <wp:inline distT="0" distB="0" distL="0" distR="0" wp14:anchorId="4EB7A37E" wp14:editId="32A49100">
            <wp:extent cx="5760720" cy="113665"/>
            <wp:effectExtent l="0" t="0" r="0" b="63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0BB3" w14:textId="57A9A1E6" w:rsidR="00531B14" w:rsidRDefault="00531B14" w:rsidP="00690F85">
      <w:r>
        <w:rPr>
          <w:noProof/>
        </w:rPr>
        <w:drawing>
          <wp:inline distT="0" distB="0" distL="0" distR="0" wp14:anchorId="21B4E686" wp14:editId="316A571F">
            <wp:extent cx="5760720" cy="11811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1727" w14:textId="77777777" w:rsidR="00690F85" w:rsidRDefault="00690F85" w:rsidP="00690F85">
      <w:pPr>
        <w:pStyle w:val="berschrift3"/>
      </w:pPr>
      <w:proofErr w:type="spellStart"/>
      <w:proofErr w:type="gramStart"/>
      <w:r>
        <w:t>xmi:Extension</w:t>
      </w:r>
      <w:proofErr w:type="spellEnd"/>
      <w:proofErr w:type="gramEnd"/>
    </w:p>
    <w:p w14:paraId="0E8F1A1F" w14:textId="77777777" w:rsidR="00690F85" w:rsidRDefault="00690F85" w:rsidP="00690F85">
      <w:pPr>
        <w:pStyle w:val="Listenabsatz"/>
        <w:numPr>
          <w:ilvl w:val="0"/>
          <w:numId w:val="2"/>
        </w:numPr>
      </w:pPr>
      <w:proofErr w:type="spellStart"/>
      <w:r>
        <w:t>elements</w:t>
      </w:r>
      <w:proofErr w:type="spellEnd"/>
    </w:p>
    <w:p w14:paraId="22E9E0C5" w14:textId="30B88206" w:rsidR="00690F85" w:rsidRDefault="00531B14" w:rsidP="00690F85">
      <w:r>
        <w:rPr>
          <w:noProof/>
        </w:rPr>
        <w:drawing>
          <wp:inline distT="0" distB="0" distL="0" distR="0" wp14:anchorId="3160E8F0" wp14:editId="48FB7F85">
            <wp:extent cx="5760720" cy="1483360"/>
            <wp:effectExtent l="0" t="0" r="0" b="254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A050" w14:textId="77777777" w:rsidR="00690F85" w:rsidRPr="00090825" w:rsidRDefault="00690F85" w:rsidP="00690F85">
      <w:pPr>
        <w:pStyle w:val="Listenabsatz"/>
        <w:numPr>
          <w:ilvl w:val="0"/>
          <w:numId w:val="1"/>
        </w:numPr>
      </w:pPr>
      <w:proofErr w:type="spellStart"/>
      <w:r>
        <w:t>diagrams</w:t>
      </w:r>
      <w:proofErr w:type="spellEnd"/>
    </w:p>
    <w:p w14:paraId="72F2E01F" w14:textId="77777777" w:rsidR="00690F85" w:rsidRDefault="00690F85" w:rsidP="00690F85">
      <w:pPr>
        <w:pStyle w:val="Listenabsatz"/>
        <w:numPr>
          <w:ilvl w:val="1"/>
          <w:numId w:val="1"/>
        </w:numPr>
      </w:pPr>
      <w:proofErr w:type="spellStart"/>
      <w:r>
        <w:t>diagram</w:t>
      </w:r>
      <w:proofErr w:type="spellEnd"/>
    </w:p>
    <w:p w14:paraId="6A8CF4E7" w14:textId="77777777" w:rsidR="00690F85" w:rsidRPr="000D4FC3" w:rsidRDefault="00690F85" w:rsidP="00690F85">
      <w:pPr>
        <w:pStyle w:val="Listenabsatz"/>
        <w:numPr>
          <w:ilvl w:val="2"/>
          <w:numId w:val="1"/>
        </w:numPr>
      </w:pPr>
      <w:proofErr w:type="spellStart"/>
      <w:r>
        <w:t>elements</w:t>
      </w:r>
      <w:proofErr w:type="spellEnd"/>
    </w:p>
    <w:p w14:paraId="0C417CFA" w14:textId="389A1867" w:rsidR="00690F85" w:rsidRPr="00690F85" w:rsidRDefault="00DD4ADB" w:rsidP="00FD6B31">
      <w:pPr>
        <w:rPr>
          <w:lang w:val="en-US"/>
        </w:rPr>
      </w:pPr>
      <w:r>
        <w:rPr>
          <w:noProof/>
        </w:rPr>
        <w:drawing>
          <wp:inline distT="0" distB="0" distL="0" distR="0" wp14:anchorId="0AA6E829" wp14:editId="50F40F0B">
            <wp:extent cx="5760720" cy="9652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4D1B" w14:textId="22BCDA50" w:rsidR="000D4FC3" w:rsidRPr="0038688F" w:rsidRDefault="000D4FC3" w:rsidP="00E10FF9">
      <w:pPr>
        <w:pStyle w:val="berschrift2"/>
        <w:rPr>
          <w:lang w:val="en-US"/>
        </w:rPr>
      </w:pPr>
      <w:r w:rsidRPr="0038688F">
        <w:rPr>
          <w:lang w:val="en-US"/>
        </w:rPr>
        <w:t>Connector (Composition to Whole)</w:t>
      </w:r>
    </w:p>
    <w:p w14:paraId="420FF259" w14:textId="1ED7F331" w:rsidR="000D4FC3" w:rsidRDefault="001B7042" w:rsidP="003825D1">
      <w:pPr>
        <w:pStyle w:val="berschrift3"/>
        <w:rPr>
          <w:lang w:val="en-US"/>
        </w:rPr>
      </w:pPr>
      <w:proofErr w:type="spellStart"/>
      <w:proofErr w:type="gramStart"/>
      <w:r w:rsidRPr="0038688F">
        <w:rPr>
          <w:lang w:val="en-US"/>
        </w:rPr>
        <w:t>uml:Model</w:t>
      </w:r>
      <w:proofErr w:type="spellEnd"/>
      <w:proofErr w:type="gramEnd"/>
    </w:p>
    <w:p w14:paraId="271D0E15" w14:textId="3FFC5FE8" w:rsidR="009311F0" w:rsidRPr="009E7311" w:rsidRDefault="009311F0" w:rsidP="009311F0">
      <w:pPr>
        <w:rPr>
          <w:color w:val="FF0000"/>
          <w:lang w:val="en-US"/>
        </w:rPr>
      </w:pPr>
      <w:proofErr w:type="spellStart"/>
      <w:r w:rsidRPr="009E7311">
        <w:rPr>
          <w:color w:val="FF0000"/>
          <w:lang w:val="en-US"/>
        </w:rPr>
        <w:t>Wieso</w:t>
      </w:r>
      <w:proofErr w:type="spellEnd"/>
      <w:r w:rsidRPr="009E7311">
        <w:rPr>
          <w:color w:val="FF0000"/>
          <w:lang w:val="en-US"/>
        </w:rPr>
        <w:t xml:space="preserve"> </w:t>
      </w:r>
      <w:proofErr w:type="spellStart"/>
      <w:r w:rsidRPr="009E7311">
        <w:rPr>
          <w:color w:val="FF0000"/>
          <w:lang w:val="en-US"/>
        </w:rPr>
        <w:t>ist</w:t>
      </w:r>
      <w:proofErr w:type="spellEnd"/>
      <w:r w:rsidRPr="009E7311">
        <w:rPr>
          <w:color w:val="FF0000"/>
          <w:lang w:val="en-US"/>
        </w:rPr>
        <w:t xml:space="preserve"> </w:t>
      </w:r>
      <w:proofErr w:type="spellStart"/>
      <w:r w:rsidRPr="009E7311">
        <w:rPr>
          <w:color w:val="FF0000"/>
          <w:lang w:val="en-US"/>
        </w:rPr>
        <w:t>ein</w:t>
      </w:r>
      <w:proofErr w:type="spellEnd"/>
      <w:r w:rsidRPr="009E7311">
        <w:rPr>
          <w:color w:val="FF0000"/>
          <w:lang w:val="en-US"/>
        </w:rPr>
        <w:t xml:space="preserve"> Connector </w:t>
      </w:r>
      <w:proofErr w:type="spellStart"/>
      <w:r w:rsidRPr="009E7311">
        <w:rPr>
          <w:color w:val="FF0000"/>
          <w:lang w:val="en-US"/>
        </w:rPr>
        <w:t>ein</w:t>
      </w:r>
      <w:proofErr w:type="spellEnd"/>
      <w:r w:rsidRPr="009E7311">
        <w:rPr>
          <w:color w:val="FF0000"/>
          <w:lang w:val="en-US"/>
        </w:rPr>
        <w:t xml:space="preserve"> </w:t>
      </w:r>
      <w:proofErr w:type="spellStart"/>
      <w:r w:rsidRPr="009E7311">
        <w:rPr>
          <w:color w:val="FF0000"/>
          <w:lang w:val="en-US"/>
        </w:rPr>
        <w:t>packagedElement</w:t>
      </w:r>
      <w:proofErr w:type="spellEnd"/>
      <w:r w:rsidRPr="009E7311">
        <w:rPr>
          <w:color w:val="FF0000"/>
          <w:lang w:val="en-US"/>
        </w:rPr>
        <w:t>.</w:t>
      </w:r>
      <w:r w:rsidR="00AA416A" w:rsidRPr="009E7311">
        <w:rPr>
          <w:color w:val="FF0000"/>
          <w:lang w:val="en-US"/>
        </w:rPr>
        <w:t>?????????????</w:t>
      </w:r>
    </w:p>
    <w:p w14:paraId="46D3C7D1" w14:textId="0A9F0C8B" w:rsidR="001B7042" w:rsidRDefault="001B7042" w:rsidP="000D4FC3">
      <w:r>
        <w:rPr>
          <w:noProof/>
        </w:rPr>
        <w:drawing>
          <wp:inline distT="0" distB="0" distL="0" distR="0" wp14:anchorId="2BE2D3C9" wp14:editId="5CDB83C8">
            <wp:extent cx="5760720" cy="1026160"/>
            <wp:effectExtent l="0" t="0" r="0" b="254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B93D" w14:textId="77777777" w:rsidR="003825D1" w:rsidRDefault="003825D1" w:rsidP="003825D1">
      <w:pPr>
        <w:pStyle w:val="berschrift3"/>
      </w:pPr>
      <w:proofErr w:type="spellStart"/>
      <w:proofErr w:type="gramStart"/>
      <w:r>
        <w:t>xmi:Extension</w:t>
      </w:r>
      <w:proofErr w:type="spellEnd"/>
      <w:proofErr w:type="gramEnd"/>
    </w:p>
    <w:p w14:paraId="13E03ED7" w14:textId="161E2775" w:rsidR="003825D1" w:rsidRDefault="003825D1" w:rsidP="003825D1">
      <w:pPr>
        <w:pStyle w:val="Listenabsatz"/>
        <w:numPr>
          <w:ilvl w:val="0"/>
          <w:numId w:val="2"/>
        </w:numPr>
      </w:pPr>
      <w:proofErr w:type="spellStart"/>
      <w:r>
        <w:t>elements</w:t>
      </w:r>
      <w:proofErr w:type="spellEnd"/>
    </w:p>
    <w:p w14:paraId="1DDC766B" w14:textId="74BAA838" w:rsidR="003825D1" w:rsidRDefault="003825D1" w:rsidP="003825D1">
      <w:pPr>
        <w:pStyle w:val="Listenabsatz"/>
        <w:numPr>
          <w:ilvl w:val="1"/>
          <w:numId w:val="2"/>
        </w:numPr>
      </w:pPr>
      <w:proofErr w:type="spellStart"/>
      <w:r>
        <w:t>element</w:t>
      </w:r>
      <w:proofErr w:type="spellEnd"/>
      <w:r>
        <w:t xml:space="preserve"> (beide Objekt die mit </w:t>
      </w:r>
      <w:r w:rsidR="000F513E">
        <w:t>Konnektor</w:t>
      </w:r>
      <w:r>
        <w:t xml:space="preserve"> verbunden sind)</w:t>
      </w:r>
    </w:p>
    <w:p w14:paraId="152CD9FE" w14:textId="1356AF47" w:rsidR="000F513E" w:rsidRDefault="000F513E" w:rsidP="000F513E">
      <w:r>
        <w:t>Die beiden Objekte</w:t>
      </w:r>
      <w:r w:rsidR="009E7311">
        <w:t>,</w:t>
      </w:r>
      <w:r>
        <w:t xml:space="preserve"> die durch einen Konnektor in Beziehung </w:t>
      </w:r>
      <w:r w:rsidR="00A05EDE">
        <w:t>zueinander</w:t>
      </w:r>
      <w:r>
        <w:t xml:space="preserve"> gesetzt werden, erhalten bei ihrer Definition jeweils die Information</w:t>
      </w:r>
      <w:r w:rsidR="009E7311">
        <w:t>,</w:t>
      </w:r>
      <w:r>
        <w:t xml:space="preserve"> um welchen Konnektor es sich handelt.</w:t>
      </w:r>
    </w:p>
    <w:p w14:paraId="08F99715" w14:textId="4B8074CB" w:rsidR="003825D1" w:rsidRDefault="003825D1" w:rsidP="000D4FC3">
      <w:r>
        <w:rPr>
          <w:noProof/>
        </w:rPr>
        <w:drawing>
          <wp:inline distT="0" distB="0" distL="0" distR="0" wp14:anchorId="40C77D87" wp14:editId="4423D946">
            <wp:extent cx="5760720" cy="243205"/>
            <wp:effectExtent l="0" t="0" r="0" b="444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7820" w14:textId="24A319AD" w:rsidR="003825D1" w:rsidRDefault="003825D1" w:rsidP="003825D1">
      <w:pPr>
        <w:pStyle w:val="Listenabsatz"/>
        <w:numPr>
          <w:ilvl w:val="1"/>
          <w:numId w:val="2"/>
        </w:numPr>
      </w:pPr>
      <w:proofErr w:type="spellStart"/>
      <w:r>
        <w:t>element</w:t>
      </w:r>
      <w:proofErr w:type="spellEnd"/>
      <w:r>
        <w:t xml:space="preserve"> (durch </w:t>
      </w:r>
      <w:r w:rsidR="000F513E">
        <w:t>Konnektor</w:t>
      </w:r>
      <w:r>
        <w:t xml:space="preserve"> entsteht ein Objekt vom </w:t>
      </w:r>
      <w:proofErr w:type="spellStart"/>
      <w:r>
        <w:t>typ</w:t>
      </w:r>
      <w:proofErr w:type="spellEnd"/>
      <w:r>
        <w:t xml:space="preserve"> Part)</w:t>
      </w:r>
    </w:p>
    <w:p w14:paraId="201CBD6B" w14:textId="690707F1" w:rsidR="000F513E" w:rsidRDefault="000F513E" w:rsidP="000F513E">
      <w:r>
        <w:t>Eine Besonderheit des Konnektors „</w:t>
      </w:r>
      <w:proofErr w:type="spellStart"/>
      <w:r>
        <w:t>Composition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Whole“ ist</w:t>
      </w:r>
      <w:r w:rsidR="00A05EDE">
        <w:t>,</w:t>
      </w:r>
      <w:r>
        <w:t xml:space="preserve"> da</w:t>
      </w:r>
      <w:r w:rsidR="00A05EDE">
        <w:t>s</w:t>
      </w:r>
      <w:r>
        <w:t xml:space="preserve">s ein </w:t>
      </w:r>
      <w:r w:rsidR="00A05EDE">
        <w:t>„</w:t>
      </w:r>
      <w:r>
        <w:t>Part</w:t>
      </w:r>
      <w:r w:rsidR="00A05EDE">
        <w:t>“</w:t>
      </w:r>
      <w:r>
        <w:t xml:space="preserve"> der identisch mit dem Block </w:t>
      </w:r>
      <w:proofErr w:type="gramStart"/>
      <w:r>
        <w:t>am einen Ende</w:t>
      </w:r>
      <w:proofErr w:type="gramEnd"/>
      <w:r>
        <w:t xml:space="preserve"> das Konnektors </w:t>
      </w:r>
      <w:r w:rsidR="00A05EDE">
        <w:t xml:space="preserve">ist, </w:t>
      </w:r>
      <w:r>
        <w:t>erstellt wird</w:t>
      </w:r>
      <w:r w:rsidR="00A05EDE">
        <w:t>.</w:t>
      </w:r>
      <w:r>
        <w:t xml:space="preserve"> </w:t>
      </w:r>
      <w:r w:rsidR="00A05EDE">
        <w:t>Dieser „Part“</w:t>
      </w:r>
      <w:r>
        <w:t xml:space="preserve"> </w:t>
      </w:r>
      <w:r w:rsidR="00A05EDE">
        <w:t xml:space="preserve">wird dem </w:t>
      </w:r>
      <w:r>
        <w:t xml:space="preserve">Block am anderen Ende </w:t>
      </w:r>
      <w:r w:rsidR="00A05EDE">
        <w:t xml:space="preserve">des Konnektors </w:t>
      </w:r>
      <w:r>
        <w:t>untergeordnet.</w:t>
      </w:r>
    </w:p>
    <w:p w14:paraId="20D12238" w14:textId="47B90196" w:rsidR="003825D1" w:rsidRDefault="003825D1" w:rsidP="003825D1">
      <w:r>
        <w:rPr>
          <w:noProof/>
        </w:rPr>
        <w:drawing>
          <wp:inline distT="0" distB="0" distL="0" distR="0" wp14:anchorId="26B003B5" wp14:editId="03B4BCBB">
            <wp:extent cx="5760720" cy="1057275"/>
            <wp:effectExtent l="0" t="0" r="0" b="9525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C56A" w14:textId="48FF4688" w:rsidR="003825D1" w:rsidRDefault="003825D1" w:rsidP="003825D1">
      <w:pPr>
        <w:pStyle w:val="Listenabsatz"/>
        <w:numPr>
          <w:ilvl w:val="0"/>
          <w:numId w:val="2"/>
        </w:numPr>
      </w:pPr>
      <w:proofErr w:type="spellStart"/>
      <w:r>
        <w:t>connectors</w:t>
      </w:r>
      <w:proofErr w:type="spellEnd"/>
    </w:p>
    <w:p w14:paraId="0441A427" w14:textId="4074032F" w:rsidR="000F513E" w:rsidRDefault="000F513E" w:rsidP="000F513E">
      <w:r>
        <w:t xml:space="preserve">Konnektoren werden </w:t>
      </w:r>
      <w:r w:rsidR="009E7311">
        <w:t>im</w:t>
      </w:r>
      <w:r>
        <w:t xml:space="preserve"> Bereich „</w:t>
      </w:r>
      <w:proofErr w:type="spellStart"/>
      <w:r>
        <w:t>connectors</w:t>
      </w:r>
      <w:proofErr w:type="spellEnd"/>
      <w:r>
        <w:t xml:space="preserve">“ unter „Extension“ </w:t>
      </w:r>
      <w:r w:rsidR="009E7311">
        <w:t>d</w:t>
      </w:r>
      <w:r>
        <w:t>efiniert.</w:t>
      </w:r>
    </w:p>
    <w:p w14:paraId="1BD53B7F" w14:textId="616AB12B" w:rsidR="003825D1" w:rsidRDefault="003825D1" w:rsidP="003825D1">
      <w:r>
        <w:rPr>
          <w:noProof/>
        </w:rPr>
        <w:drawing>
          <wp:inline distT="0" distB="0" distL="0" distR="0" wp14:anchorId="759DD1A2" wp14:editId="7B96C0AD">
            <wp:extent cx="5760720" cy="2928620"/>
            <wp:effectExtent l="0" t="0" r="0" b="508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B66E" w14:textId="280A9C72" w:rsidR="003825D1" w:rsidRDefault="003825D1" w:rsidP="003825D1">
      <w:pPr>
        <w:pStyle w:val="Listenabsatz"/>
        <w:numPr>
          <w:ilvl w:val="0"/>
          <w:numId w:val="2"/>
        </w:numPr>
      </w:pPr>
      <w:proofErr w:type="spellStart"/>
      <w:r>
        <w:t>diagrams</w:t>
      </w:r>
      <w:proofErr w:type="spellEnd"/>
    </w:p>
    <w:p w14:paraId="3A207AE2" w14:textId="3B635783" w:rsidR="003825D1" w:rsidRDefault="003825D1" w:rsidP="003825D1">
      <w:pPr>
        <w:pStyle w:val="Listenabsatz"/>
        <w:numPr>
          <w:ilvl w:val="1"/>
          <w:numId w:val="2"/>
        </w:numPr>
      </w:pPr>
      <w:proofErr w:type="spellStart"/>
      <w:r>
        <w:t>diagram</w:t>
      </w:r>
      <w:proofErr w:type="spellEnd"/>
    </w:p>
    <w:p w14:paraId="6D2117ED" w14:textId="4AEE557D" w:rsidR="003825D1" w:rsidRDefault="003825D1" w:rsidP="003825D1">
      <w:pPr>
        <w:pStyle w:val="Listenabsatz"/>
        <w:numPr>
          <w:ilvl w:val="2"/>
          <w:numId w:val="2"/>
        </w:numPr>
      </w:pPr>
      <w:proofErr w:type="spellStart"/>
      <w:r>
        <w:t>elements</w:t>
      </w:r>
      <w:proofErr w:type="spellEnd"/>
    </w:p>
    <w:p w14:paraId="3452774D" w14:textId="01BDCC88" w:rsidR="00CA5E95" w:rsidRDefault="00CA5E95" w:rsidP="00CA5E95">
      <w:r>
        <w:t>Die Erscheinungsform eines Konnektors im Diagramm wird wie folgend beschr</w:t>
      </w:r>
      <w:r w:rsidR="009E7311">
        <w:t>ieben</w:t>
      </w:r>
      <w:r>
        <w:t>.</w:t>
      </w:r>
    </w:p>
    <w:p w14:paraId="31B627FB" w14:textId="6E94A146" w:rsidR="003825D1" w:rsidRDefault="003825D1" w:rsidP="003825D1">
      <w:r>
        <w:rPr>
          <w:noProof/>
        </w:rPr>
        <w:drawing>
          <wp:inline distT="0" distB="0" distL="0" distR="0" wp14:anchorId="374FFFA3" wp14:editId="331F5222">
            <wp:extent cx="5760720" cy="1797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FDAF" w14:textId="57BE8407" w:rsidR="0038688F" w:rsidRPr="0038688F" w:rsidRDefault="0038688F" w:rsidP="00E10FF9">
      <w:pPr>
        <w:pStyle w:val="berschrift2"/>
        <w:rPr>
          <w:lang w:val="en-US"/>
        </w:rPr>
      </w:pPr>
      <w:r>
        <w:rPr>
          <w:lang w:val="en-US"/>
        </w:rPr>
        <w:t>Port</w:t>
      </w:r>
    </w:p>
    <w:p w14:paraId="4C74FD50" w14:textId="77777777" w:rsidR="0038688F" w:rsidRPr="0038688F" w:rsidRDefault="0038688F" w:rsidP="0038688F">
      <w:pPr>
        <w:pStyle w:val="berschrift3"/>
        <w:rPr>
          <w:lang w:val="en-US"/>
        </w:rPr>
      </w:pPr>
      <w:proofErr w:type="spellStart"/>
      <w:proofErr w:type="gramStart"/>
      <w:r w:rsidRPr="0038688F">
        <w:rPr>
          <w:lang w:val="en-US"/>
        </w:rPr>
        <w:t>uml:Model</w:t>
      </w:r>
      <w:proofErr w:type="spellEnd"/>
      <w:proofErr w:type="gramEnd"/>
    </w:p>
    <w:p w14:paraId="3F26BEA1" w14:textId="60B64502" w:rsidR="0038688F" w:rsidRDefault="0038688F" w:rsidP="0038688F">
      <w:pPr>
        <w:pStyle w:val="Listenabsatz"/>
        <w:numPr>
          <w:ilvl w:val="0"/>
          <w:numId w:val="2"/>
        </w:numPr>
      </w:pPr>
      <w:proofErr w:type="spellStart"/>
      <w:r>
        <w:t>packagedElement</w:t>
      </w:r>
      <w:proofErr w:type="spellEnd"/>
    </w:p>
    <w:p w14:paraId="5B157488" w14:textId="6568713D" w:rsidR="003A66DA" w:rsidRDefault="003A66DA" w:rsidP="003A66DA">
      <w:r>
        <w:t>Ein Port ist ein eignes Objekt in der Ordnerstruktur des Projekts. Weil ein Port allerdings keine Unterobjekte haben kann, wird es nicht als „</w:t>
      </w:r>
      <w:proofErr w:type="spellStart"/>
      <w:r>
        <w:t>packagedElement</w:t>
      </w:r>
      <w:proofErr w:type="spellEnd"/>
      <w:r>
        <w:t>“ deklariert. Stattdessen wird der Port als Eigentum eines Blocks beschrieben</w:t>
      </w:r>
      <w:r w:rsidR="002128EE">
        <w:t>,</w:t>
      </w:r>
      <w:r>
        <w:t xml:space="preserve"> da ein Port immer einem Block zugeordnet ist.</w:t>
      </w:r>
    </w:p>
    <w:p w14:paraId="4B8043E5" w14:textId="122DCF96" w:rsidR="0038688F" w:rsidRDefault="0038688F" w:rsidP="0038688F">
      <w:r>
        <w:rPr>
          <w:noProof/>
        </w:rPr>
        <w:drawing>
          <wp:inline distT="0" distB="0" distL="0" distR="0" wp14:anchorId="028160BF" wp14:editId="0488335C">
            <wp:extent cx="5760720" cy="19367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F4CA" w14:textId="77777777" w:rsidR="0038688F" w:rsidRDefault="0038688F" w:rsidP="0038688F">
      <w:pPr>
        <w:pStyle w:val="berschrift3"/>
      </w:pPr>
      <w:proofErr w:type="spellStart"/>
      <w:proofErr w:type="gramStart"/>
      <w:r>
        <w:t>xmi:Extension</w:t>
      </w:r>
      <w:proofErr w:type="spellEnd"/>
      <w:proofErr w:type="gramEnd"/>
    </w:p>
    <w:p w14:paraId="6319C0D3" w14:textId="24B5E4AD" w:rsidR="0038688F" w:rsidRDefault="0038688F" w:rsidP="00777B3E">
      <w:pPr>
        <w:pStyle w:val="Listenabsatz"/>
        <w:numPr>
          <w:ilvl w:val="0"/>
          <w:numId w:val="2"/>
        </w:numPr>
      </w:pPr>
      <w:proofErr w:type="spellStart"/>
      <w:r>
        <w:t>elements</w:t>
      </w:r>
      <w:proofErr w:type="spellEnd"/>
    </w:p>
    <w:p w14:paraId="711293B7" w14:textId="709A6536" w:rsidR="003A66DA" w:rsidRDefault="003A66DA" w:rsidP="003A66DA">
      <w:r>
        <w:t>Anders als für Konnektoren z.B. haben Ports keine eigene Kategorie im Bereich der „Extension</w:t>
      </w:r>
      <w:proofErr w:type="gramStart"/>
      <w:r>
        <w:t>“</w:t>
      </w:r>
      <w:proofErr w:type="gramEnd"/>
      <w:r>
        <w:t xml:space="preserve"> sondern werden als „</w:t>
      </w:r>
      <w:proofErr w:type="spellStart"/>
      <w:r>
        <w:t>elements</w:t>
      </w:r>
      <w:proofErr w:type="spellEnd"/>
      <w:r>
        <w:t xml:space="preserve">“ beschrieben. Hierbei wird der Port </w:t>
      </w:r>
      <w:r w:rsidR="002128EE">
        <w:t xml:space="preserve">allerdings </w:t>
      </w:r>
      <w:r>
        <w:t>getrennt von seinem Block beschrieben.</w:t>
      </w:r>
    </w:p>
    <w:p w14:paraId="7C83FF68" w14:textId="0A4D03BF" w:rsidR="00777B3E" w:rsidRDefault="00777B3E" w:rsidP="00777B3E">
      <w:r>
        <w:rPr>
          <w:noProof/>
        </w:rPr>
        <w:drawing>
          <wp:inline distT="0" distB="0" distL="0" distR="0" wp14:anchorId="129AA4BA" wp14:editId="0BC11B9D">
            <wp:extent cx="5760720" cy="845185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0884" w14:textId="77777777" w:rsidR="00777B3E" w:rsidRDefault="00777B3E" w:rsidP="00777B3E">
      <w:pPr>
        <w:pStyle w:val="Listenabsatz"/>
        <w:numPr>
          <w:ilvl w:val="0"/>
          <w:numId w:val="2"/>
        </w:numPr>
      </w:pPr>
      <w:proofErr w:type="spellStart"/>
      <w:r>
        <w:t>diagrams</w:t>
      </w:r>
      <w:proofErr w:type="spellEnd"/>
    </w:p>
    <w:p w14:paraId="60BDBD1E" w14:textId="77777777" w:rsidR="00777B3E" w:rsidRDefault="00777B3E" w:rsidP="00777B3E">
      <w:pPr>
        <w:pStyle w:val="Listenabsatz"/>
        <w:numPr>
          <w:ilvl w:val="1"/>
          <w:numId w:val="2"/>
        </w:numPr>
      </w:pPr>
      <w:proofErr w:type="spellStart"/>
      <w:r>
        <w:t>diagram</w:t>
      </w:r>
      <w:proofErr w:type="spellEnd"/>
    </w:p>
    <w:p w14:paraId="6A0D09D4" w14:textId="77777777" w:rsidR="00777B3E" w:rsidRDefault="00777B3E" w:rsidP="00777B3E">
      <w:pPr>
        <w:pStyle w:val="Listenabsatz"/>
        <w:numPr>
          <w:ilvl w:val="2"/>
          <w:numId w:val="2"/>
        </w:numPr>
      </w:pPr>
      <w:proofErr w:type="spellStart"/>
      <w:r>
        <w:t>elements</w:t>
      </w:r>
      <w:proofErr w:type="spellEnd"/>
    </w:p>
    <w:p w14:paraId="310EF92B" w14:textId="37E47F4C" w:rsidR="00777B3E" w:rsidRDefault="00777B3E" w:rsidP="00777B3E">
      <w:r>
        <w:rPr>
          <w:noProof/>
        </w:rPr>
        <w:drawing>
          <wp:inline distT="0" distB="0" distL="0" distR="0" wp14:anchorId="5E964674" wp14:editId="01ABD3AF">
            <wp:extent cx="5760720" cy="17335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4C38" w14:textId="243A916D" w:rsidR="00777B3E" w:rsidRDefault="008C3A99" w:rsidP="00E10FF9">
      <w:pPr>
        <w:pStyle w:val="berschrift2"/>
      </w:pPr>
      <w:r>
        <w:t>Attribut eines Blocks</w:t>
      </w:r>
    </w:p>
    <w:p w14:paraId="428C030D" w14:textId="77777777" w:rsidR="008C3A99" w:rsidRPr="0038688F" w:rsidRDefault="008C3A99" w:rsidP="008C3A99">
      <w:pPr>
        <w:pStyle w:val="berschrift3"/>
        <w:rPr>
          <w:lang w:val="en-US"/>
        </w:rPr>
      </w:pPr>
      <w:proofErr w:type="spellStart"/>
      <w:proofErr w:type="gramStart"/>
      <w:r w:rsidRPr="0038688F">
        <w:rPr>
          <w:lang w:val="en-US"/>
        </w:rPr>
        <w:t>uml:Model</w:t>
      </w:r>
      <w:proofErr w:type="spellEnd"/>
      <w:proofErr w:type="gramEnd"/>
    </w:p>
    <w:p w14:paraId="105DD567" w14:textId="346A6D3E" w:rsidR="008C3A99" w:rsidRDefault="008C3A99" w:rsidP="008C3A99">
      <w:pPr>
        <w:pStyle w:val="Listenabsatz"/>
        <w:numPr>
          <w:ilvl w:val="0"/>
          <w:numId w:val="2"/>
        </w:numPr>
      </w:pPr>
      <w:proofErr w:type="spellStart"/>
      <w:r>
        <w:t>packagedElement</w:t>
      </w:r>
      <w:proofErr w:type="spellEnd"/>
    </w:p>
    <w:p w14:paraId="71EDBC50" w14:textId="26960C73" w:rsidR="003A66DA" w:rsidRDefault="003A66DA" w:rsidP="003A66DA">
      <w:r>
        <w:t xml:space="preserve">Ein Attribut ist </w:t>
      </w:r>
      <w:r w:rsidR="00EC3580">
        <w:t>vergleichbar</w:t>
      </w:r>
      <w:r>
        <w:t xml:space="preserve"> mit einem Port</w:t>
      </w:r>
      <w:r w:rsidR="002128EE">
        <w:t>,</w:t>
      </w:r>
      <w:r>
        <w:t xml:space="preserve"> </w:t>
      </w:r>
      <w:r w:rsidR="00EC3580">
        <w:t xml:space="preserve">auch es ist </w:t>
      </w:r>
      <w:r>
        <w:t xml:space="preserve">ein eignes Objekt in der Ordnerstruktur des Projekts. Weil ein </w:t>
      </w:r>
      <w:r w:rsidR="00EC3580">
        <w:t xml:space="preserve">Attribut </w:t>
      </w:r>
      <w:r w:rsidR="00A05EDE">
        <w:t>ebenfalls</w:t>
      </w:r>
      <w:r>
        <w:t xml:space="preserve"> keine Unterobjekte haben kann, wird es </w:t>
      </w:r>
      <w:r w:rsidR="00A05EDE">
        <w:t xml:space="preserve">auch </w:t>
      </w:r>
      <w:r>
        <w:t>nicht als „</w:t>
      </w:r>
      <w:proofErr w:type="spellStart"/>
      <w:r>
        <w:t>packagedElement</w:t>
      </w:r>
      <w:proofErr w:type="spellEnd"/>
      <w:r>
        <w:t xml:space="preserve">“ deklariert. Stattdessen wird </w:t>
      </w:r>
      <w:r w:rsidR="00EC3580">
        <w:t>das Attribut</w:t>
      </w:r>
      <w:r>
        <w:t xml:space="preserve"> als Eigentum eines Blocks beschrieben</w:t>
      </w:r>
      <w:r w:rsidR="002128EE">
        <w:t>,</w:t>
      </w:r>
      <w:r>
        <w:t xml:space="preserve"> da ein </w:t>
      </w:r>
      <w:r w:rsidR="00EC3580">
        <w:t>Attribut</w:t>
      </w:r>
      <w:r>
        <w:t xml:space="preserve"> immer einem Block zugeordnet ist.</w:t>
      </w:r>
    </w:p>
    <w:p w14:paraId="2F015B9A" w14:textId="5E6A5F5D" w:rsidR="008C3A99" w:rsidRDefault="008C3A99" w:rsidP="008C3A99">
      <w:r>
        <w:rPr>
          <w:noProof/>
        </w:rPr>
        <w:drawing>
          <wp:inline distT="0" distB="0" distL="0" distR="0" wp14:anchorId="31D9535E" wp14:editId="791ED47A">
            <wp:extent cx="5760720" cy="56134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7A64" w14:textId="77777777" w:rsidR="00DD6036" w:rsidRDefault="00DD6036" w:rsidP="00DD6036">
      <w:pPr>
        <w:pStyle w:val="berschrift3"/>
      </w:pPr>
      <w:proofErr w:type="spellStart"/>
      <w:proofErr w:type="gramStart"/>
      <w:r>
        <w:t>xmi:Extension</w:t>
      </w:r>
      <w:proofErr w:type="spellEnd"/>
      <w:proofErr w:type="gramEnd"/>
    </w:p>
    <w:p w14:paraId="6A0F2970" w14:textId="62B5A918" w:rsidR="00DD6036" w:rsidRDefault="00DD6036" w:rsidP="00DD6036">
      <w:pPr>
        <w:pStyle w:val="Listenabsatz"/>
        <w:numPr>
          <w:ilvl w:val="0"/>
          <w:numId w:val="2"/>
        </w:numPr>
      </w:pPr>
      <w:proofErr w:type="spellStart"/>
      <w:r>
        <w:t>elements</w:t>
      </w:r>
      <w:proofErr w:type="spellEnd"/>
    </w:p>
    <w:p w14:paraId="6E24DDC6" w14:textId="6C013EBB" w:rsidR="00DD6036" w:rsidRDefault="00DD6036" w:rsidP="00DD6036">
      <w:pPr>
        <w:pStyle w:val="Listenabsatz"/>
        <w:numPr>
          <w:ilvl w:val="1"/>
          <w:numId w:val="2"/>
        </w:numPr>
      </w:pPr>
      <w:proofErr w:type="spellStart"/>
      <w:r>
        <w:t>element</w:t>
      </w:r>
      <w:proofErr w:type="spellEnd"/>
    </w:p>
    <w:p w14:paraId="06D075E3" w14:textId="62BCEABA" w:rsidR="00DD6036" w:rsidRDefault="00DD6036" w:rsidP="00DD6036">
      <w:pPr>
        <w:pStyle w:val="Listenabsatz"/>
        <w:numPr>
          <w:ilvl w:val="2"/>
          <w:numId w:val="2"/>
        </w:numPr>
      </w:pPr>
      <w:proofErr w:type="spellStart"/>
      <w:r>
        <w:t>attributes</w:t>
      </w:r>
      <w:proofErr w:type="spellEnd"/>
    </w:p>
    <w:p w14:paraId="0485DF4E" w14:textId="43C1589C" w:rsidR="00EC3580" w:rsidRDefault="00EC3580" w:rsidP="00EC3580">
      <w:r>
        <w:t xml:space="preserve">Der große Unterschied bei der Beschreibung eines Attributs im </w:t>
      </w:r>
      <w:r w:rsidR="00A05EDE">
        <w:t>Vergleich</w:t>
      </w:r>
      <w:r>
        <w:t xml:space="preserve"> zu einem Port ist</w:t>
      </w:r>
      <w:r w:rsidR="00A05EDE">
        <w:t>,</w:t>
      </w:r>
      <w:r>
        <w:t xml:space="preserve"> da</w:t>
      </w:r>
      <w:r w:rsidR="00A05EDE">
        <w:t>s</w:t>
      </w:r>
      <w:r>
        <w:t>s das Attribut in Verbindung mit seinem Block beschrieben wird.</w:t>
      </w:r>
    </w:p>
    <w:p w14:paraId="035E18FC" w14:textId="4FB57F29" w:rsidR="00DD6036" w:rsidRDefault="00DD6036" w:rsidP="00DD6036">
      <w:r>
        <w:rPr>
          <w:noProof/>
        </w:rPr>
        <w:drawing>
          <wp:inline distT="0" distB="0" distL="0" distR="0" wp14:anchorId="00DC16CC" wp14:editId="551CE57E">
            <wp:extent cx="5760720" cy="1305560"/>
            <wp:effectExtent l="0" t="0" r="0" b="889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7B6A" w14:textId="32B1717B" w:rsidR="008C3A99" w:rsidRDefault="00DD6036" w:rsidP="00DD6036">
      <w:pPr>
        <w:pStyle w:val="Listenabsatz"/>
        <w:numPr>
          <w:ilvl w:val="0"/>
          <w:numId w:val="2"/>
        </w:numPr>
      </w:pPr>
      <w:proofErr w:type="spellStart"/>
      <w:r>
        <w:t>primitivetypes</w:t>
      </w:r>
      <w:proofErr w:type="spellEnd"/>
    </w:p>
    <w:p w14:paraId="5C5B54FF" w14:textId="4632CF57" w:rsidR="00DD6036" w:rsidRDefault="00DD6036" w:rsidP="00DD6036">
      <w:pPr>
        <w:pStyle w:val="Listenabsatz"/>
        <w:numPr>
          <w:ilvl w:val="1"/>
          <w:numId w:val="2"/>
        </w:numPr>
      </w:pPr>
      <w:proofErr w:type="spellStart"/>
      <w:r>
        <w:t>packagedElement</w:t>
      </w:r>
      <w:proofErr w:type="spellEnd"/>
    </w:p>
    <w:p w14:paraId="26492069" w14:textId="09422D5D" w:rsidR="00DD6036" w:rsidRDefault="00DD6036" w:rsidP="00DD6036">
      <w:r>
        <w:rPr>
          <w:noProof/>
        </w:rPr>
        <w:drawing>
          <wp:inline distT="0" distB="0" distL="0" distR="0" wp14:anchorId="4AD30E3E" wp14:editId="42BD1EF5">
            <wp:extent cx="5760720" cy="566420"/>
            <wp:effectExtent l="0" t="0" r="0" b="508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EE67" w14:textId="401C2BF9" w:rsidR="00DF2D48" w:rsidRDefault="00DF2D48" w:rsidP="00DF2D48">
      <w:pPr>
        <w:pStyle w:val="berschrift2"/>
      </w:pPr>
      <w:proofErr w:type="spellStart"/>
      <w:r>
        <w:t>valueTyp</w:t>
      </w:r>
      <w:proofErr w:type="spellEnd"/>
    </w:p>
    <w:p w14:paraId="70A1AE9F" w14:textId="77777777" w:rsidR="00DF2D48" w:rsidRPr="0038688F" w:rsidRDefault="00DF2D48" w:rsidP="00DF2D48">
      <w:pPr>
        <w:pStyle w:val="berschrift3"/>
        <w:rPr>
          <w:lang w:val="en-US"/>
        </w:rPr>
      </w:pPr>
      <w:proofErr w:type="spellStart"/>
      <w:proofErr w:type="gramStart"/>
      <w:r w:rsidRPr="0038688F">
        <w:rPr>
          <w:lang w:val="en-US"/>
        </w:rPr>
        <w:t>uml:Model</w:t>
      </w:r>
      <w:proofErr w:type="spellEnd"/>
      <w:proofErr w:type="gramEnd"/>
    </w:p>
    <w:p w14:paraId="45F9FAE0" w14:textId="0BFFE110" w:rsidR="00DF2D48" w:rsidRDefault="00DF2D48" w:rsidP="00DF2D48">
      <w:r>
        <w:rPr>
          <w:noProof/>
        </w:rPr>
        <w:drawing>
          <wp:inline distT="0" distB="0" distL="0" distR="0" wp14:anchorId="4FCE8804" wp14:editId="184AE355">
            <wp:extent cx="5760720" cy="125095"/>
            <wp:effectExtent l="0" t="0" r="0" b="825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EA97" w14:textId="3F96817A" w:rsidR="00DF2D48" w:rsidRDefault="00DF2D48" w:rsidP="00DF2D48">
      <w:r>
        <w:rPr>
          <w:noProof/>
        </w:rPr>
        <w:drawing>
          <wp:inline distT="0" distB="0" distL="0" distR="0" wp14:anchorId="0BF1F2CD" wp14:editId="4A844E5C">
            <wp:extent cx="5760720" cy="128270"/>
            <wp:effectExtent l="0" t="0" r="0" b="508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3DAA" w14:textId="6C8DFA2E" w:rsidR="00DF2D48" w:rsidRDefault="00DF2D48" w:rsidP="00DF2D48">
      <w:pPr>
        <w:pStyle w:val="berschrift3"/>
      </w:pPr>
      <w:proofErr w:type="spellStart"/>
      <w:proofErr w:type="gramStart"/>
      <w:r>
        <w:t>xmi:Extension</w:t>
      </w:r>
      <w:proofErr w:type="spellEnd"/>
      <w:proofErr w:type="gramEnd"/>
    </w:p>
    <w:p w14:paraId="18F4AFCC" w14:textId="77289FF9" w:rsidR="00DF2D48" w:rsidRPr="00DF2D48" w:rsidRDefault="00DF2D48" w:rsidP="00DF2D48">
      <w:pPr>
        <w:pStyle w:val="Listenabsatz"/>
        <w:numPr>
          <w:ilvl w:val="0"/>
          <w:numId w:val="2"/>
        </w:numPr>
      </w:pPr>
      <w:proofErr w:type="spellStart"/>
      <w:r>
        <w:t>elements</w:t>
      </w:r>
      <w:proofErr w:type="spellEnd"/>
    </w:p>
    <w:p w14:paraId="75E9B6D2" w14:textId="3820D3AB" w:rsidR="008C3A99" w:rsidRPr="000D4FC3" w:rsidRDefault="00DF2D48" w:rsidP="00777B3E">
      <w:r>
        <w:rPr>
          <w:noProof/>
        </w:rPr>
        <w:drawing>
          <wp:inline distT="0" distB="0" distL="0" distR="0" wp14:anchorId="5E65224F" wp14:editId="0236562E">
            <wp:extent cx="5760720" cy="1000760"/>
            <wp:effectExtent l="0" t="0" r="0" b="889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A99" w:rsidRPr="000D4FC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DD4236"/>
    <w:multiLevelType w:val="hybridMultilevel"/>
    <w:tmpl w:val="D8B414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554802"/>
    <w:multiLevelType w:val="hybridMultilevel"/>
    <w:tmpl w:val="7C22AB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A7444C"/>
    <w:multiLevelType w:val="hybridMultilevel"/>
    <w:tmpl w:val="C2CEEA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6514EC"/>
    <w:multiLevelType w:val="hybridMultilevel"/>
    <w:tmpl w:val="811C75E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K0NDYzNTEwNjSysDBV0lEKTi0uzszPAykwNKgFAP0mzCctAAAA"/>
  </w:docVars>
  <w:rsids>
    <w:rsidRoot w:val="00BD2A61"/>
    <w:rsid w:val="00090825"/>
    <w:rsid w:val="000D4FC3"/>
    <w:rsid w:val="000E69F0"/>
    <w:rsid w:val="000F513E"/>
    <w:rsid w:val="001A66A9"/>
    <w:rsid w:val="001B7042"/>
    <w:rsid w:val="002128EE"/>
    <w:rsid w:val="003825D1"/>
    <w:rsid w:val="0038688F"/>
    <w:rsid w:val="00393D33"/>
    <w:rsid w:val="003A66DA"/>
    <w:rsid w:val="003C2DAB"/>
    <w:rsid w:val="00531B14"/>
    <w:rsid w:val="00564622"/>
    <w:rsid w:val="0065562E"/>
    <w:rsid w:val="00664E45"/>
    <w:rsid w:val="00672F28"/>
    <w:rsid w:val="00690F85"/>
    <w:rsid w:val="0074530F"/>
    <w:rsid w:val="00777B3E"/>
    <w:rsid w:val="008C3A99"/>
    <w:rsid w:val="009311F0"/>
    <w:rsid w:val="009E7311"/>
    <w:rsid w:val="00A05EDE"/>
    <w:rsid w:val="00AA416A"/>
    <w:rsid w:val="00B02C06"/>
    <w:rsid w:val="00B36889"/>
    <w:rsid w:val="00BA108C"/>
    <w:rsid w:val="00BC24D8"/>
    <w:rsid w:val="00BD2A61"/>
    <w:rsid w:val="00CA5E95"/>
    <w:rsid w:val="00CD3092"/>
    <w:rsid w:val="00DD4ADB"/>
    <w:rsid w:val="00DD6036"/>
    <w:rsid w:val="00DF2D48"/>
    <w:rsid w:val="00E05CBB"/>
    <w:rsid w:val="00E10FF9"/>
    <w:rsid w:val="00EC3580"/>
    <w:rsid w:val="00FA3F2C"/>
    <w:rsid w:val="00FD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5EAC4"/>
  <w15:chartTrackingRefBased/>
  <w15:docId w15:val="{D9FDC343-520F-4C8E-8FFC-268FCE140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D4ADB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E10FF9"/>
    <w:pPr>
      <w:keepLines/>
      <w:pageBreakBefore/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A3F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908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FD6B3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D4A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10F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Absatz-Standardschriftart"/>
    <w:uiPriority w:val="99"/>
    <w:semiHidden/>
    <w:unhideWhenUsed/>
    <w:rsid w:val="00FA3F2C"/>
    <w:rPr>
      <w:color w:val="0000FF"/>
      <w:u w:val="single"/>
    </w:rPr>
  </w:style>
  <w:style w:type="character" w:customStyle="1" w:styleId="m1">
    <w:name w:val="m1"/>
    <w:basedOn w:val="Absatz-Standardschriftart"/>
    <w:rsid w:val="00FA3F2C"/>
    <w:rPr>
      <w:color w:val="0000FF"/>
    </w:rPr>
  </w:style>
  <w:style w:type="character" w:customStyle="1" w:styleId="t1">
    <w:name w:val="t1"/>
    <w:basedOn w:val="Absatz-Standardschriftart"/>
    <w:rsid w:val="00FA3F2C"/>
    <w:rPr>
      <w:color w:val="990000"/>
    </w:rPr>
  </w:style>
  <w:style w:type="character" w:customStyle="1" w:styleId="b1">
    <w:name w:val="b1"/>
    <w:basedOn w:val="Absatz-Standardschriftart"/>
    <w:rsid w:val="00FA3F2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A3F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908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FD6B3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Listenabsatz">
    <w:name w:val="List Paragraph"/>
    <w:basedOn w:val="Standard"/>
    <w:uiPriority w:val="34"/>
    <w:qFormat/>
    <w:rsid w:val="000D4F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13892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684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685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58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88371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0945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51960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12471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14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7469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0715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693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49348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37162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23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8396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3879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576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3473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0032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1588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5496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670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89597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467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28339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15714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42314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788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087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242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29606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9500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6970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3844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913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782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030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9827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43023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9644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60330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9277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0697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333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95218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4461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30958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9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84915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0658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156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9334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1622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1985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085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5249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25175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96112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41819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9951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44151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04192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54512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1767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40411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6196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15202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494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85167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50757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8099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5396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134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73246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146600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06609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49872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709</Words>
  <Characters>4473</Characters>
  <Application>Microsoft Office Word</Application>
  <DocSecurity>0</DocSecurity>
  <Lines>37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Überschriften</vt:lpstr>
      </vt:variant>
      <vt:variant>
        <vt:i4>28</vt:i4>
      </vt:variant>
    </vt:vector>
  </HeadingPairs>
  <TitlesOfParts>
    <vt:vector size="29" baseType="lpstr">
      <vt:lpstr/>
      <vt:lpstr>XMI Analyse</vt:lpstr>
      <vt:lpstr>    Neues Projekt</vt:lpstr>
      <vt:lpstr>    Package</vt:lpstr>
      <vt:lpstr>        uml:Model</vt:lpstr>
      <vt:lpstr>        xmi:Extension</vt:lpstr>
      <vt:lpstr>    Diagramm (BlockDefinition)</vt:lpstr>
      <vt:lpstr>        xmi:Extension</vt:lpstr>
      <vt:lpstr>    Block</vt:lpstr>
      <vt:lpstr>        uml:Model</vt:lpstr>
      <vt:lpstr>        xmi:Extension</vt:lpstr>
      <vt:lpstr>    UseCase</vt:lpstr>
      <vt:lpstr>        uml:Model</vt:lpstr>
      <vt:lpstr>        xmi:Extension</vt:lpstr>
      <vt:lpstr>    Requirment</vt:lpstr>
      <vt:lpstr>        uml:Model</vt:lpstr>
      <vt:lpstr>        xmi:Extension</vt:lpstr>
      <vt:lpstr>    Connector (Composition to Whole)</vt:lpstr>
      <vt:lpstr>        uml:Model</vt:lpstr>
      <vt:lpstr>        xmi:Extension</vt:lpstr>
      <vt:lpstr>    Port</vt:lpstr>
      <vt:lpstr>        uml:Model</vt:lpstr>
      <vt:lpstr>        xmi:Extension</vt:lpstr>
      <vt:lpstr>    Attribut eines Blocks</vt:lpstr>
      <vt:lpstr>        uml:Model</vt:lpstr>
      <vt:lpstr>        xmi:Extension</vt:lpstr>
      <vt:lpstr>    valueTyp</vt:lpstr>
      <vt:lpstr>        uml:Model</vt:lpstr>
      <vt:lpstr>        xmi:Extension</vt:lpstr>
    </vt:vector>
  </TitlesOfParts>
  <Company/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Moser</dc:creator>
  <cp:keywords/>
  <dc:description/>
  <cp:lastModifiedBy>Dominik Moser</cp:lastModifiedBy>
  <cp:revision>12</cp:revision>
  <dcterms:created xsi:type="dcterms:W3CDTF">2021-07-31T08:27:00Z</dcterms:created>
  <dcterms:modified xsi:type="dcterms:W3CDTF">2021-09-05T17:05:00Z</dcterms:modified>
</cp:coreProperties>
</file>