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952CA" w14:textId="77777777" w:rsidR="00AB105D" w:rsidRPr="00AB105D" w:rsidRDefault="00AB105D" w:rsidP="00AB105D">
      <w:pPr>
        <w:pStyle w:val="Heading2"/>
        <w:rPr>
          <w:lang w:val="es-ES"/>
        </w:rPr>
      </w:pPr>
      <w:r w:rsidRPr="00AB105D">
        <w:rPr>
          <w:lang w:val="es-ES"/>
        </w:rPr>
        <w:t>1. Recepción y enfriamiento</w:t>
      </w:r>
    </w:p>
    <w:p w14:paraId="0E89D9F1" w14:textId="77777777" w:rsidR="00AB105D" w:rsidRPr="00AB105D" w:rsidRDefault="00AB105D" w:rsidP="00AB105D">
      <w:pPr>
        <w:pStyle w:val="NormalWeb"/>
        <w:rPr>
          <w:lang w:val="es-ES"/>
        </w:rPr>
      </w:pPr>
      <w:r w:rsidRPr="00AB105D">
        <w:rPr>
          <w:lang w:val="es-ES"/>
        </w:rPr>
        <w:t>La leche llega a la planta en vehículos cisterna y es descargada hacia los tanques de recepción. Antes de ingresar al proceso se realizan controles de calidad. Después, la leche se enfría y permanece almacenada a baja temperatura hasta pasar a las siguientes operaciones.</w:t>
      </w:r>
    </w:p>
    <w:p w14:paraId="597A9BC3" w14:textId="77777777" w:rsidR="00AB105D" w:rsidRPr="00AB105D" w:rsidRDefault="00AB105D" w:rsidP="00AB105D">
      <w:pPr>
        <w:pStyle w:val="NormalWeb"/>
        <w:rPr>
          <w:lang w:val="es-ES"/>
        </w:rPr>
      </w:pPr>
      <w:r w:rsidRPr="00AB105D">
        <w:rPr>
          <w:rStyle w:val="Strong"/>
          <w:lang w:val="es-ES"/>
        </w:rPr>
        <w:t>Equipo industrial:</w:t>
      </w:r>
      <w:r w:rsidRPr="00AB105D">
        <w:rPr>
          <w:lang w:val="es-ES"/>
        </w:rPr>
        <w:t xml:space="preserve"> Tetra Pak Storage </w:t>
      </w:r>
      <w:proofErr w:type="spellStart"/>
      <w:r w:rsidRPr="00AB105D">
        <w:rPr>
          <w:lang w:val="es-ES"/>
        </w:rPr>
        <w:t>Tank</w:t>
      </w:r>
      <w:proofErr w:type="spellEnd"/>
      <w:r w:rsidRPr="00AB105D">
        <w:rPr>
          <w:lang w:val="es-ES"/>
        </w:rPr>
        <w:br/>
      </w:r>
      <w:r w:rsidRPr="00AB105D">
        <w:rPr>
          <w:rStyle w:val="Strong"/>
          <w:lang w:val="es-ES"/>
        </w:rPr>
        <w:t>Capacidad:</w:t>
      </w:r>
      <w:r w:rsidRPr="00AB105D">
        <w:rPr>
          <w:lang w:val="es-ES"/>
        </w:rPr>
        <w:t xml:space="preserve"> 5.000–30.000 L</w:t>
      </w:r>
      <w:r w:rsidRPr="00AB105D">
        <w:rPr>
          <w:lang w:val="es-ES"/>
        </w:rPr>
        <w:br/>
      </w:r>
      <w:r w:rsidRPr="00AB105D">
        <w:rPr>
          <w:rStyle w:val="Strong"/>
          <w:lang w:val="es-ES"/>
        </w:rPr>
        <w:t>Costo aproximado:</w:t>
      </w:r>
      <w:r w:rsidRPr="00AB105D">
        <w:rPr>
          <w:lang w:val="es-ES"/>
        </w:rPr>
        <w:t xml:space="preserve"> </w:t>
      </w:r>
      <w:r w:rsidRPr="00AB105D">
        <w:rPr>
          <w:rStyle w:val="Strong"/>
          <w:lang w:val="es-ES"/>
        </w:rPr>
        <w:t>US$15.000–45.000</w:t>
      </w:r>
    </w:p>
    <w:p w14:paraId="4FB65DEF" w14:textId="77777777" w:rsidR="00AB105D" w:rsidRDefault="00AB105D" w:rsidP="00AB105D">
      <w:pPr>
        <w:pStyle w:val="NormalWeb"/>
      </w:pPr>
      <w:r>
        <w:rPr>
          <w:rStyle w:val="Strong"/>
        </w:rPr>
        <w:t xml:space="preserve">Variables a </w:t>
      </w:r>
      <w:proofErr w:type="spellStart"/>
      <w:r>
        <w:rPr>
          <w:rStyle w:val="Strong"/>
        </w:rPr>
        <w:t>controlar</w:t>
      </w:r>
      <w:proofErr w:type="spellEnd"/>
      <w:r>
        <w:rPr>
          <w:rStyle w:val="Strong"/>
        </w:rPr>
        <w:t>:</w:t>
      </w:r>
    </w:p>
    <w:p w14:paraId="223E685A" w14:textId="77777777" w:rsidR="00AB105D" w:rsidRDefault="00AB105D" w:rsidP="00AB105D">
      <w:pPr>
        <w:numPr>
          <w:ilvl w:val="0"/>
          <w:numId w:val="1"/>
        </w:numPr>
        <w:spacing w:before="100" w:beforeAutospacing="1" w:after="100" w:afterAutospacing="1" w:line="240" w:lineRule="auto"/>
      </w:pPr>
      <w:proofErr w:type="spellStart"/>
      <w:r>
        <w:t>Temperatura</w:t>
      </w:r>
      <w:proofErr w:type="spellEnd"/>
      <w:r>
        <w:t xml:space="preserve">. </w:t>
      </w:r>
    </w:p>
    <w:p w14:paraId="4F3605F5" w14:textId="77777777" w:rsidR="00AB105D" w:rsidRDefault="00AB105D" w:rsidP="00AB105D">
      <w:pPr>
        <w:numPr>
          <w:ilvl w:val="0"/>
          <w:numId w:val="1"/>
        </w:numPr>
        <w:spacing w:before="100" w:beforeAutospacing="1" w:after="100" w:afterAutospacing="1" w:line="240" w:lineRule="auto"/>
      </w:pPr>
      <w:r>
        <w:t xml:space="preserve">Nivel. </w:t>
      </w:r>
    </w:p>
    <w:p w14:paraId="668F69DC" w14:textId="77777777" w:rsidR="00AB105D" w:rsidRDefault="00AB105D" w:rsidP="00AB105D">
      <w:pPr>
        <w:numPr>
          <w:ilvl w:val="0"/>
          <w:numId w:val="1"/>
        </w:numPr>
        <w:spacing w:before="100" w:beforeAutospacing="1" w:after="100" w:afterAutospacing="1" w:line="240" w:lineRule="auto"/>
      </w:pPr>
      <w:r>
        <w:t xml:space="preserve">Caudal. </w:t>
      </w:r>
    </w:p>
    <w:p w14:paraId="26DCFF4E" w14:textId="77777777" w:rsidR="00AB105D" w:rsidRDefault="00AB105D" w:rsidP="00AB105D">
      <w:pPr>
        <w:numPr>
          <w:ilvl w:val="0"/>
          <w:numId w:val="1"/>
        </w:numPr>
        <w:spacing w:before="100" w:beforeAutospacing="1" w:after="100" w:afterAutospacing="1" w:line="240" w:lineRule="auto"/>
      </w:pPr>
      <w:proofErr w:type="spellStart"/>
      <w:r>
        <w:t>Presión</w:t>
      </w:r>
      <w:proofErr w:type="spellEnd"/>
      <w:r>
        <w:t xml:space="preserve">. </w:t>
      </w:r>
    </w:p>
    <w:p w14:paraId="073B19C6" w14:textId="77777777" w:rsidR="00AB105D" w:rsidRPr="00AB105D" w:rsidRDefault="00AB105D" w:rsidP="00AB105D">
      <w:pPr>
        <w:pStyle w:val="NormalWeb"/>
        <w:rPr>
          <w:lang w:val="es-ES"/>
        </w:rPr>
      </w:pPr>
      <w:r w:rsidRPr="00AB105D">
        <w:rPr>
          <w:rStyle w:val="Strong"/>
          <w:lang w:val="es-ES"/>
        </w:rPr>
        <w:t>Medio de transporte:</w:t>
      </w:r>
      <w:r w:rsidRPr="00AB105D">
        <w:rPr>
          <w:lang w:val="es-ES"/>
        </w:rPr>
        <w:t xml:space="preserve"> tubería sanitaria de acero inoxidable + bomba centrífuga sanitaria.</w:t>
      </w:r>
    </w:p>
    <w:p w14:paraId="01586A85" w14:textId="77777777" w:rsidR="00AB105D" w:rsidRDefault="00AB105D" w:rsidP="00AB105D">
      <w:pPr>
        <w:pStyle w:val="NormalWeb"/>
      </w:pPr>
      <w:proofErr w:type="spellStart"/>
      <w:r>
        <w:rPr>
          <w:rStyle w:val="Strong"/>
        </w:rPr>
        <w:t>Normas</w:t>
      </w:r>
      <w:proofErr w:type="spellEnd"/>
      <w:r>
        <w:rPr>
          <w:rStyle w:val="Strong"/>
        </w:rPr>
        <w:t xml:space="preserve"> </w:t>
      </w:r>
      <w:proofErr w:type="spellStart"/>
      <w:r>
        <w:rPr>
          <w:rStyle w:val="Strong"/>
        </w:rPr>
        <w:t>aplicables</w:t>
      </w:r>
      <w:proofErr w:type="spellEnd"/>
      <w:r>
        <w:rPr>
          <w:rStyle w:val="Strong"/>
        </w:rPr>
        <w:t>:</w:t>
      </w:r>
    </w:p>
    <w:p w14:paraId="37FB1C86" w14:textId="77777777" w:rsidR="00AB105D" w:rsidRPr="00AB105D" w:rsidRDefault="00AB105D" w:rsidP="00AB105D">
      <w:pPr>
        <w:numPr>
          <w:ilvl w:val="0"/>
          <w:numId w:val="2"/>
        </w:numPr>
        <w:spacing w:before="100" w:beforeAutospacing="1" w:after="100" w:afterAutospacing="1" w:line="240" w:lineRule="auto"/>
        <w:rPr>
          <w:lang w:val="es-ES"/>
        </w:rPr>
      </w:pPr>
      <w:r w:rsidRPr="00AB105D">
        <w:rPr>
          <w:rStyle w:val="Strong"/>
          <w:lang w:val="es-ES"/>
        </w:rPr>
        <w:t>Decreto 616 de 2006:</w:t>
      </w:r>
      <w:r w:rsidRPr="00AB105D">
        <w:rPr>
          <w:lang w:val="es-ES"/>
        </w:rPr>
        <w:t xml:space="preserve"> establece requisitos para la recepción, enfriamiento y almacenamiento de la leche cruda, incluyendo equipos de recepción y tanques de almacenamiento. </w:t>
      </w:r>
    </w:p>
    <w:p w14:paraId="378220F7" w14:textId="77777777" w:rsidR="00AB105D" w:rsidRPr="00AB105D" w:rsidRDefault="00AB105D" w:rsidP="00AB105D">
      <w:pPr>
        <w:numPr>
          <w:ilvl w:val="0"/>
          <w:numId w:val="2"/>
        </w:numPr>
        <w:spacing w:before="100" w:beforeAutospacing="1" w:after="100" w:afterAutospacing="1" w:line="240" w:lineRule="auto"/>
        <w:rPr>
          <w:lang w:val="es-ES"/>
        </w:rPr>
      </w:pPr>
      <w:r w:rsidRPr="00AB105D">
        <w:rPr>
          <w:rStyle w:val="Strong"/>
          <w:lang w:val="es-ES"/>
        </w:rPr>
        <w:t>Resolución 2674 de 2013:</w:t>
      </w:r>
      <w:r w:rsidRPr="00AB105D">
        <w:rPr>
          <w:lang w:val="es-ES"/>
        </w:rPr>
        <w:t xml:space="preserve"> establece requisitos sanitarios para equipos, utensilios, instalaciones y superficies en contacto con alimentos. </w:t>
      </w:r>
    </w:p>
    <w:p w14:paraId="16377255" w14:textId="77777777" w:rsidR="00AB105D" w:rsidRPr="00AB105D" w:rsidRDefault="00AB105D" w:rsidP="00AB105D">
      <w:pPr>
        <w:numPr>
          <w:ilvl w:val="0"/>
          <w:numId w:val="2"/>
        </w:numPr>
        <w:spacing w:before="100" w:beforeAutospacing="1" w:after="100" w:afterAutospacing="1" w:line="240" w:lineRule="auto"/>
        <w:rPr>
          <w:lang w:val="es-ES"/>
        </w:rPr>
      </w:pPr>
      <w:r w:rsidRPr="00AB105D">
        <w:rPr>
          <w:rStyle w:val="Strong"/>
          <w:lang w:val="es-ES"/>
        </w:rPr>
        <w:t>Codex CXC 57-2004:</w:t>
      </w:r>
      <w:r w:rsidRPr="00AB105D">
        <w:rPr>
          <w:lang w:val="es-ES"/>
        </w:rPr>
        <w:t xml:space="preserve"> buenas prácticas de higiene para la leche y productos lácteos. </w:t>
      </w:r>
    </w:p>
    <w:p w14:paraId="6829EF1C" w14:textId="77777777" w:rsidR="00AB105D" w:rsidRDefault="00AB105D" w:rsidP="00AB105D">
      <w:pPr>
        <w:spacing w:after="0"/>
      </w:pPr>
      <w:r>
        <w:pict w14:anchorId="2ADD2C95">
          <v:rect id="_x0000_i1153" style="width:0;height:1.5pt" o:hralign="center" o:hrstd="t" o:hr="t" fillcolor="#a0a0a0" stroked="f"/>
        </w:pict>
      </w:r>
    </w:p>
    <w:p w14:paraId="2BC6E2E9" w14:textId="77777777" w:rsidR="00AB105D" w:rsidRPr="00AB105D" w:rsidRDefault="00AB105D" w:rsidP="00AB105D">
      <w:pPr>
        <w:pStyle w:val="Heading2"/>
        <w:rPr>
          <w:lang w:val="es-ES"/>
        </w:rPr>
      </w:pPr>
      <w:r w:rsidRPr="00AB105D">
        <w:rPr>
          <w:lang w:val="es-ES"/>
        </w:rPr>
        <w:t>2. Filtración y clarificación</w:t>
      </w:r>
    </w:p>
    <w:p w14:paraId="07FBC10A" w14:textId="77777777" w:rsidR="00AB105D" w:rsidRPr="00AB105D" w:rsidRDefault="00AB105D" w:rsidP="00AB105D">
      <w:pPr>
        <w:pStyle w:val="NormalWeb"/>
        <w:rPr>
          <w:lang w:val="es-ES"/>
        </w:rPr>
      </w:pPr>
      <w:r w:rsidRPr="00AB105D">
        <w:rPr>
          <w:lang w:val="es-ES"/>
        </w:rPr>
        <w:t xml:space="preserve">Una vez recibida, la leche pasa por sistemas de filtración y posteriormente puede ingresar a un </w:t>
      </w:r>
      <w:r w:rsidRPr="00AB105D">
        <w:rPr>
          <w:rStyle w:val="Strong"/>
          <w:lang w:val="es-ES"/>
        </w:rPr>
        <w:t>clarificador centrífugo</w:t>
      </w:r>
      <w:r w:rsidRPr="00AB105D">
        <w:rPr>
          <w:lang w:val="es-ES"/>
        </w:rPr>
        <w:t>. Esta etapa permite retirar partículas e impurezas antes de continuar con el procesamiento.</w:t>
      </w:r>
    </w:p>
    <w:p w14:paraId="60295F8B" w14:textId="77777777" w:rsidR="00AB105D" w:rsidRPr="00AB105D" w:rsidRDefault="00AB105D" w:rsidP="00AB105D">
      <w:pPr>
        <w:pStyle w:val="NormalWeb"/>
        <w:rPr>
          <w:lang w:val="es-ES"/>
        </w:rPr>
      </w:pPr>
      <w:r w:rsidRPr="00AB105D">
        <w:rPr>
          <w:rStyle w:val="Strong"/>
          <w:lang w:val="es-ES"/>
        </w:rPr>
        <w:t>Equipo industrial:</w:t>
      </w:r>
      <w:r w:rsidRPr="00AB105D">
        <w:rPr>
          <w:lang w:val="es-ES"/>
        </w:rPr>
        <w:t xml:space="preserve"> Tetra Pak </w:t>
      </w:r>
      <w:proofErr w:type="spellStart"/>
      <w:r w:rsidRPr="00AB105D">
        <w:rPr>
          <w:lang w:val="es-ES"/>
        </w:rPr>
        <w:t>Clarifier</w:t>
      </w:r>
      <w:proofErr w:type="spellEnd"/>
      <w:r w:rsidRPr="00AB105D">
        <w:rPr>
          <w:lang w:val="es-ES"/>
        </w:rPr>
        <w:br/>
      </w:r>
      <w:r w:rsidRPr="00AB105D">
        <w:rPr>
          <w:rStyle w:val="Strong"/>
          <w:lang w:val="es-ES"/>
        </w:rPr>
        <w:t>Costo aproximado:</w:t>
      </w:r>
      <w:r w:rsidRPr="00AB105D">
        <w:rPr>
          <w:lang w:val="es-ES"/>
        </w:rPr>
        <w:t xml:space="preserve"> </w:t>
      </w:r>
      <w:r w:rsidRPr="00AB105D">
        <w:rPr>
          <w:rStyle w:val="Strong"/>
          <w:lang w:val="es-ES"/>
        </w:rPr>
        <w:t>US$40.000–80.000</w:t>
      </w:r>
    </w:p>
    <w:p w14:paraId="2E433934" w14:textId="77777777" w:rsidR="00AB105D" w:rsidRDefault="00AB105D" w:rsidP="00AB105D">
      <w:pPr>
        <w:pStyle w:val="NormalWeb"/>
      </w:pPr>
      <w:r>
        <w:rPr>
          <w:rStyle w:val="Strong"/>
        </w:rPr>
        <w:t xml:space="preserve">Variables a </w:t>
      </w:r>
      <w:proofErr w:type="spellStart"/>
      <w:r>
        <w:rPr>
          <w:rStyle w:val="Strong"/>
        </w:rPr>
        <w:t>controlar</w:t>
      </w:r>
      <w:proofErr w:type="spellEnd"/>
      <w:r>
        <w:rPr>
          <w:rStyle w:val="Strong"/>
        </w:rPr>
        <w:t>:</w:t>
      </w:r>
    </w:p>
    <w:p w14:paraId="63F65455" w14:textId="77777777" w:rsidR="00AB105D" w:rsidRDefault="00AB105D" w:rsidP="00AB105D">
      <w:pPr>
        <w:numPr>
          <w:ilvl w:val="0"/>
          <w:numId w:val="3"/>
        </w:numPr>
        <w:spacing w:before="100" w:beforeAutospacing="1" w:after="100" w:afterAutospacing="1" w:line="240" w:lineRule="auto"/>
      </w:pPr>
      <w:r>
        <w:t xml:space="preserve">Caudal. </w:t>
      </w:r>
    </w:p>
    <w:p w14:paraId="7C0E35EA" w14:textId="77777777" w:rsidR="00AB105D" w:rsidRDefault="00AB105D" w:rsidP="00AB105D">
      <w:pPr>
        <w:numPr>
          <w:ilvl w:val="0"/>
          <w:numId w:val="3"/>
        </w:numPr>
        <w:spacing w:before="100" w:beforeAutospacing="1" w:after="100" w:afterAutospacing="1" w:line="240" w:lineRule="auto"/>
      </w:pPr>
      <w:proofErr w:type="spellStart"/>
      <w:r>
        <w:t>Presión</w:t>
      </w:r>
      <w:proofErr w:type="spellEnd"/>
      <w:r>
        <w:t xml:space="preserve">. </w:t>
      </w:r>
    </w:p>
    <w:p w14:paraId="48374792" w14:textId="77777777" w:rsidR="00AB105D" w:rsidRDefault="00AB105D" w:rsidP="00AB105D">
      <w:pPr>
        <w:numPr>
          <w:ilvl w:val="0"/>
          <w:numId w:val="3"/>
        </w:numPr>
        <w:spacing w:before="100" w:beforeAutospacing="1" w:after="100" w:afterAutospacing="1" w:line="240" w:lineRule="auto"/>
      </w:pPr>
      <w:proofErr w:type="spellStart"/>
      <w:r>
        <w:t>Temperatura</w:t>
      </w:r>
      <w:proofErr w:type="spellEnd"/>
      <w:r>
        <w:t xml:space="preserve">. </w:t>
      </w:r>
    </w:p>
    <w:p w14:paraId="0BC185BB" w14:textId="77777777" w:rsidR="00AB105D" w:rsidRDefault="00AB105D" w:rsidP="00AB105D">
      <w:pPr>
        <w:numPr>
          <w:ilvl w:val="0"/>
          <w:numId w:val="3"/>
        </w:numPr>
        <w:spacing w:before="100" w:beforeAutospacing="1" w:after="100" w:afterAutospacing="1" w:line="240" w:lineRule="auto"/>
      </w:pPr>
      <w:proofErr w:type="spellStart"/>
      <w:r>
        <w:t>Diferencial</w:t>
      </w:r>
      <w:proofErr w:type="spellEnd"/>
      <w:r>
        <w:t xml:space="preserve"> de </w:t>
      </w:r>
      <w:proofErr w:type="spellStart"/>
      <w:r>
        <w:t>presión</w:t>
      </w:r>
      <w:proofErr w:type="spellEnd"/>
      <w:r>
        <w:t xml:space="preserve">. </w:t>
      </w:r>
    </w:p>
    <w:p w14:paraId="1A341AAC" w14:textId="77777777" w:rsidR="00AB105D" w:rsidRPr="00AB105D" w:rsidRDefault="00AB105D" w:rsidP="00AB105D">
      <w:pPr>
        <w:pStyle w:val="NormalWeb"/>
        <w:rPr>
          <w:lang w:val="es-ES"/>
        </w:rPr>
      </w:pPr>
      <w:r w:rsidRPr="00AB105D">
        <w:rPr>
          <w:rStyle w:val="Strong"/>
          <w:lang w:val="es-ES"/>
        </w:rPr>
        <w:lastRenderedPageBreak/>
        <w:t>Medio de transporte:</w:t>
      </w:r>
      <w:r w:rsidRPr="00AB105D">
        <w:rPr>
          <w:lang w:val="es-ES"/>
        </w:rPr>
        <w:t xml:space="preserve"> tubería sanitaria + bomba centrífuga sanitaria.</w:t>
      </w:r>
    </w:p>
    <w:p w14:paraId="5BEFF3C0" w14:textId="77777777" w:rsidR="00AB105D" w:rsidRDefault="00AB105D" w:rsidP="00AB105D">
      <w:pPr>
        <w:pStyle w:val="NormalWeb"/>
      </w:pPr>
      <w:proofErr w:type="spellStart"/>
      <w:r>
        <w:rPr>
          <w:rStyle w:val="Strong"/>
        </w:rPr>
        <w:t>Normas</w:t>
      </w:r>
      <w:proofErr w:type="spellEnd"/>
      <w:r>
        <w:rPr>
          <w:rStyle w:val="Strong"/>
        </w:rPr>
        <w:t xml:space="preserve"> </w:t>
      </w:r>
      <w:proofErr w:type="spellStart"/>
      <w:r>
        <w:rPr>
          <w:rStyle w:val="Strong"/>
        </w:rPr>
        <w:t>aplicables</w:t>
      </w:r>
      <w:proofErr w:type="spellEnd"/>
      <w:r>
        <w:rPr>
          <w:rStyle w:val="Strong"/>
        </w:rPr>
        <w:t>:</w:t>
      </w:r>
    </w:p>
    <w:p w14:paraId="1F670097" w14:textId="77777777" w:rsidR="00AB105D" w:rsidRPr="00AB105D" w:rsidRDefault="00AB105D" w:rsidP="00AB105D">
      <w:pPr>
        <w:numPr>
          <w:ilvl w:val="0"/>
          <w:numId w:val="4"/>
        </w:numPr>
        <w:spacing w:before="100" w:beforeAutospacing="1" w:after="100" w:afterAutospacing="1" w:line="240" w:lineRule="auto"/>
        <w:rPr>
          <w:lang w:val="es-ES"/>
        </w:rPr>
      </w:pPr>
      <w:r w:rsidRPr="00AB105D">
        <w:rPr>
          <w:rStyle w:val="Strong"/>
          <w:lang w:val="es-ES"/>
        </w:rPr>
        <w:t>Decreto 616 de 2006, Art. 27:</w:t>
      </w:r>
      <w:r w:rsidRPr="00AB105D">
        <w:rPr>
          <w:lang w:val="es-ES"/>
        </w:rPr>
        <w:t xml:space="preserve"> contempla expresamente sistemas de </w:t>
      </w:r>
      <w:r w:rsidRPr="00AB105D">
        <w:rPr>
          <w:rStyle w:val="Strong"/>
          <w:lang w:val="es-ES"/>
        </w:rPr>
        <w:t>clarificación y filtración</w:t>
      </w:r>
      <w:r w:rsidRPr="00AB105D">
        <w:rPr>
          <w:lang w:val="es-ES"/>
        </w:rPr>
        <w:t xml:space="preserve"> entre los equipos de las plantas de higienización de leche. </w:t>
      </w:r>
    </w:p>
    <w:p w14:paraId="4D8E73A7" w14:textId="77777777" w:rsidR="00AB105D" w:rsidRPr="00AB105D" w:rsidRDefault="00AB105D" w:rsidP="00AB105D">
      <w:pPr>
        <w:numPr>
          <w:ilvl w:val="0"/>
          <w:numId w:val="4"/>
        </w:numPr>
        <w:spacing w:before="100" w:beforeAutospacing="1" w:after="100" w:afterAutospacing="1" w:line="240" w:lineRule="auto"/>
        <w:rPr>
          <w:lang w:val="es-ES"/>
        </w:rPr>
      </w:pPr>
      <w:r w:rsidRPr="00AB105D">
        <w:rPr>
          <w:rStyle w:val="Strong"/>
          <w:lang w:val="es-ES"/>
        </w:rPr>
        <w:t>Resolución 2674 de 2013:</w:t>
      </w:r>
      <w:r w:rsidRPr="00AB105D">
        <w:rPr>
          <w:lang w:val="es-ES"/>
        </w:rPr>
        <w:t xml:space="preserve"> establece condiciones sanitarias para los equipos y superficies. </w:t>
      </w:r>
    </w:p>
    <w:p w14:paraId="6CF79C7D" w14:textId="77777777" w:rsidR="00AB105D" w:rsidRPr="00AB105D" w:rsidRDefault="00AB105D" w:rsidP="00AB105D">
      <w:pPr>
        <w:numPr>
          <w:ilvl w:val="0"/>
          <w:numId w:val="4"/>
        </w:numPr>
        <w:spacing w:before="100" w:beforeAutospacing="1" w:after="100" w:afterAutospacing="1" w:line="240" w:lineRule="auto"/>
        <w:rPr>
          <w:lang w:val="es-ES"/>
        </w:rPr>
      </w:pPr>
      <w:r w:rsidRPr="00AB105D">
        <w:rPr>
          <w:rStyle w:val="Strong"/>
          <w:lang w:val="es-ES"/>
        </w:rPr>
        <w:t>Codex CXC 57-2004:</w:t>
      </w:r>
      <w:r w:rsidRPr="00AB105D">
        <w:rPr>
          <w:lang w:val="es-ES"/>
        </w:rPr>
        <w:t xml:space="preserve"> establece prácticas de higiene durante el manejo y procesamiento de la leche. </w:t>
      </w:r>
    </w:p>
    <w:p w14:paraId="723B6AE8" w14:textId="77777777" w:rsidR="00AB105D" w:rsidRDefault="00AB105D" w:rsidP="00AB105D">
      <w:pPr>
        <w:spacing w:after="0"/>
      </w:pPr>
      <w:r>
        <w:pict w14:anchorId="0204239A">
          <v:rect id="_x0000_i1154" style="width:0;height:1.5pt" o:hralign="center" o:hrstd="t" o:hr="t" fillcolor="#a0a0a0" stroked="f"/>
        </w:pict>
      </w:r>
    </w:p>
    <w:p w14:paraId="6C813E17" w14:textId="77777777" w:rsidR="00AB105D" w:rsidRPr="00AB105D" w:rsidRDefault="00AB105D" w:rsidP="00AB105D">
      <w:pPr>
        <w:pStyle w:val="Heading2"/>
        <w:rPr>
          <w:lang w:val="es-ES"/>
        </w:rPr>
      </w:pPr>
      <w:r w:rsidRPr="00AB105D">
        <w:rPr>
          <w:lang w:val="es-ES"/>
        </w:rPr>
        <w:t>3. Separación y estandarización</w:t>
      </w:r>
    </w:p>
    <w:p w14:paraId="3537E347" w14:textId="77777777" w:rsidR="00AB105D" w:rsidRPr="00AB105D" w:rsidRDefault="00AB105D" w:rsidP="00AB105D">
      <w:pPr>
        <w:pStyle w:val="NormalWeb"/>
        <w:rPr>
          <w:lang w:val="es-ES"/>
        </w:rPr>
      </w:pPr>
      <w:r w:rsidRPr="00AB105D">
        <w:rPr>
          <w:lang w:val="es-ES"/>
        </w:rPr>
        <w:t>En esta etapa se utiliza un separador centrífugo para separar la crema de la leche descremada. Después se realiza la estandarización, mezclando nuevamente las corrientes en proporciones controladas para obtener el contenido de grasa deseado.</w:t>
      </w:r>
    </w:p>
    <w:p w14:paraId="3C16FC6D" w14:textId="77777777" w:rsidR="00AB105D" w:rsidRPr="00AB105D" w:rsidRDefault="00AB105D" w:rsidP="00AB105D">
      <w:pPr>
        <w:pStyle w:val="NormalWeb"/>
        <w:rPr>
          <w:lang w:val="es-ES"/>
        </w:rPr>
      </w:pPr>
      <w:r w:rsidRPr="00AB105D">
        <w:rPr>
          <w:lang w:val="es-ES"/>
        </w:rPr>
        <w:t>Por ejemplo, este proceso permite obtener leche entera, semidescremada o descremada.</w:t>
      </w:r>
    </w:p>
    <w:p w14:paraId="58DEAF13" w14:textId="77777777" w:rsidR="00AB105D" w:rsidRDefault="00AB105D" w:rsidP="00AB105D">
      <w:pPr>
        <w:pStyle w:val="NormalWeb"/>
      </w:pPr>
      <w:proofErr w:type="spellStart"/>
      <w:r>
        <w:rPr>
          <w:rStyle w:val="Strong"/>
        </w:rPr>
        <w:t>Equipo</w:t>
      </w:r>
      <w:proofErr w:type="spellEnd"/>
      <w:r>
        <w:rPr>
          <w:rStyle w:val="Strong"/>
        </w:rPr>
        <w:t xml:space="preserve"> industrial:</w:t>
      </w:r>
      <w:r>
        <w:t xml:space="preserve"> Tetra Pak Separator + Standardization Unit</w:t>
      </w:r>
      <w:r>
        <w:br/>
      </w:r>
      <w:proofErr w:type="spellStart"/>
      <w:r>
        <w:rPr>
          <w:rStyle w:val="Strong"/>
        </w:rPr>
        <w:t>Costo</w:t>
      </w:r>
      <w:proofErr w:type="spellEnd"/>
      <w:r>
        <w:rPr>
          <w:rStyle w:val="Strong"/>
        </w:rPr>
        <w:t xml:space="preserve"> </w:t>
      </w:r>
      <w:proofErr w:type="spellStart"/>
      <w:r>
        <w:rPr>
          <w:rStyle w:val="Strong"/>
        </w:rPr>
        <w:t>aproximado</w:t>
      </w:r>
      <w:proofErr w:type="spellEnd"/>
      <w:r>
        <w:rPr>
          <w:rStyle w:val="Strong"/>
        </w:rPr>
        <w:t>:</w:t>
      </w:r>
      <w:r>
        <w:t xml:space="preserve"> </w:t>
      </w:r>
      <w:r>
        <w:rPr>
          <w:rStyle w:val="Strong"/>
        </w:rPr>
        <w:t>US$80.000–160.000</w:t>
      </w:r>
    </w:p>
    <w:p w14:paraId="71EF3EB2" w14:textId="77777777" w:rsidR="00AB105D" w:rsidRDefault="00AB105D" w:rsidP="00AB105D">
      <w:pPr>
        <w:pStyle w:val="NormalWeb"/>
      </w:pPr>
      <w:r>
        <w:rPr>
          <w:rStyle w:val="Strong"/>
        </w:rPr>
        <w:t xml:space="preserve">Variables a </w:t>
      </w:r>
      <w:proofErr w:type="spellStart"/>
      <w:r>
        <w:rPr>
          <w:rStyle w:val="Strong"/>
        </w:rPr>
        <w:t>controlar</w:t>
      </w:r>
      <w:proofErr w:type="spellEnd"/>
      <w:r>
        <w:rPr>
          <w:rStyle w:val="Strong"/>
        </w:rPr>
        <w:t>:</w:t>
      </w:r>
    </w:p>
    <w:p w14:paraId="024527DB" w14:textId="77777777" w:rsidR="00AB105D" w:rsidRDefault="00AB105D" w:rsidP="00AB105D">
      <w:pPr>
        <w:numPr>
          <w:ilvl w:val="0"/>
          <w:numId w:val="5"/>
        </w:numPr>
        <w:spacing w:before="100" w:beforeAutospacing="1" w:after="100" w:afterAutospacing="1" w:line="240" w:lineRule="auto"/>
      </w:pPr>
      <w:r>
        <w:t xml:space="preserve">Caudal. </w:t>
      </w:r>
    </w:p>
    <w:p w14:paraId="3216B355" w14:textId="77777777" w:rsidR="00AB105D" w:rsidRDefault="00AB105D" w:rsidP="00AB105D">
      <w:pPr>
        <w:numPr>
          <w:ilvl w:val="0"/>
          <w:numId w:val="5"/>
        </w:numPr>
        <w:spacing w:before="100" w:beforeAutospacing="1" w:after="100" w:afterAutospacing="1" w:line="240" w:lineRule="auto"/>
      </w:pPr>
      <w:proofErr w:type="spellStart"/>
      <w:r>
        <w:t>Presión</w:t>
      </w:r>
      <w:proofErr w:type="spellEnd"/>
      <w:r>
        <w:t xml:space="preserve">. </w:t>
      </w:r>
    </w:p>
    <w:p w14:paraId="2BEA9541" w14:textId="77777777" w:rsidR="00AB105D" w:rsidRDefault="00AB105D" w:rsidP="00AB105D">
      <w:pPr>
        <w:numPr>
          <w:ilvl w:val="0"/>
          <w:numId w:val="5"/>
        </w:numPr>
        <w:spacing w:before="100" w:beforeAutospacing="1" w:after="100" w:afterAutospacing="1" w:line="240" w:lineRule="auto"/>
      </w:pPr>
      <w:proofErr w:type="spellStart"/>
      <w:r>
        <w:t>Temperatura</w:t>
      </w:r>
      <w:proofErr w:type="spellEnd"/>
      <w:r>
        <w:t xml:space="preserve">. </w:t>
      </w:r>
    </w:p>
    <w:p w14:paraId="616CB321" w14:textId="77777777" w:rsidR="00AB105D" w:rsidRDefault="00AB105D" w:rsidP="00AB105D">
      <w:pPr>
        <w:numPr>
          <w:ilvl w:val="0"/>
          <w:numId w:val="5"/>
        </w:numPr>
        <w:spacing w:before="100" w:beforeAutospacing="1" w:after="100" w:afterAutospacing="1" w:line="240" w:lineRule="auto"/>
      </w:pPr>
      <w:proofErr w:type="spellStart"/>
      <w:r>
        <w:t>Porcentaje</w:t>
      </w:r>
      <w:proofErr w:type="spellEnd"/>
      <w:r>
        <w:t xml:space="preserve"> de </w:t>
      </w:r>
      <w:proofErr w:type="spellStart"/>
      <w:r>
        <w:t>grasa</w:t>
      </w:r>
      <w:proofErr w:type="spellEnd"/>
      <w:r>
        <w:t xml:space="preserve">. </w:t>
      </w:r>
    </w:p>
    <w:p w14:paraId="2220F4FF" w14:textId="77777777" w:rsidR="00AB105D" w:rsidRPr="00AB105D" w:rsidRDefault="00AB105D" w:rsidP="00AB105D">
      <w:pPr>
        <w:numPr>
          <w:ilvl w:val="0"/>
          <w:numId w:val="5"/>
        </w:numPr>
        <w:spacing w:before="100" w:beforeAutospacing="1" w:after="100" w:afterAutospacing="1" w:line="240" w:lineRule="auto"/>
        <w:rPr>
          <w:lang w:val="es-ES"/>
        </w:rPr>
      </w:pPr>
      <w:r w:rsidRPr="00AB105D">
        <w:rPr>
          <w:lang w:val="es-ES"/>
        </w:rPr>
        <w:t xml:space="preserve">Flujo de crema y leche descremada. </w:t>
      </w:r>
    </w:p>
    <w:p w14:paraId="6563A5B7" w14:textId="77777777" w:rsidR="00AB105D" w:rsidRPr="00AB105D" w:rsidRDefault="00AB105D" w:rsidP="00AB105D">
      <w:pPr>
        <w:pStyle w:val="NormalWeb"/>
        <w:rPr>
          <w:lang w:val="es-ES"/>
        </w:rPr>
      </w:pPr>
      <w:r w:rsidRPr="00AB105D">
        <w:rPr>
          <w:rStyle w:val="Strong"/>
          <w:lang w:val="es-ES"/>
        </w:rPr>
        <w:t>Medio de transporte:</w:t>
      </w:r>
      <w:r w:rsidRPr="00AB105D">
        <w:rPr>
          <w:lang w:val="es-ES"/>
        </w:rPr>
        <w:t xml:space="preserve"> tuberías sanitarias + bombas centrífugas sanitarias.</w:t>
      </w:r>
    </w:p>
    <w:p w14:paraId="3AD93778" w14:textId="77777777" w:rsidR="00AB105D" w:rsidRDefault="00AB105D" w:rsidP="00AB105D">
      <w:pPr>
        <w:pStyle w:val="NormalWeb"/>
      </w:pPr>
      <w:proofErr w:type="spellStart"/>
      <w:r>
        <w:rPr>
          <w:rStyle w:val="Strong"/>
        </w:rPr>
        <w:t>Normas</w:t>
      </w:r>
      <w:proofErr w:type="spellEnd"/>
      <w:r>
        <w:rPr>
          <w:rStyle w:val="Strong"/>
        </w:rPr>
        <w:t xml:space="preserve"> </w:t>
      </w:r>
      <w:proofErr w:type="spellStart"/>
      <w:r>
        <w:rPr>
          <w:rStyle w:val="Strong"/>
        </w:rPr>
        <w:t>aplicables</w:t>
      </w:r>
      <w:proofErr w:type="spellEnd"/>
      <w:r>
        <w:rPr>
          <w:rStyle w:val="Strong"/>
        </w:rPr>
        <w:t>:</w:t>
      </w:r>
    </w:p>
    <w:p w14:paraId="3A31D634" w14:textId="77777777" w:rsidR="00AB105D" w:rsidRPr="00AB105D" w:rsidRDefault="00AB105D" w:rsidP="00AB105D">
      <w:pPr>
        <w:numPr>
          <w:ilvl w:val="0"/>
          <w:numId w:val="6"/>
        </w:numPr>
        <w:spacing w:before="100" w:beforeAutospacing="1" w:after="100" w:afterAutospacing="1" w:line="240" w:lineRule="auto"/>
        <w:rPr>
          <w:lang w:val="es-ES"/>
        </w:rPr>
      </w:pPr>
      <w:r w:rsidRPr="00AB105D">
        <w:rPr>
          <w:rStyle w:val="Strong"/>
          <w:lang w:val="es-ES"/>
        </w:rPr>
        <w:t>Decreto 616 de 2006:</w:t>
      </w:r>
      <w:r w:rsidRPr="00AB105D">
        <w:rPr>
          <w:lang w:val="es-ES"/>
        </w:rPr>
        <w:t xml:space="preserve"> requisitos generales para el procesamiento e higienización de la leche. </w:t>
      </w:r>
    </w:p>
    <w:p w14:paraId="24F35A0A" w14:textId="77777777" w:rsidR="00AB105D" w:rsidRPr="00AB105D" w:rsidRDefault="00AB105D" w:rsidP="00AB105D">
      <w:pPr>
        <w:numPr>
          <w:ilvl w:val="0"/>
          <w:numId w:val="6"/>
        </w:numPr>
        <w:spacing w:before="100" w:beforeAutospacing="1" w:after="100" w:afterAutospacing="1" w:line="240" w:lineRule="auto"/>
        <w:rPr>
          <w:lang w:val="es-ES"/>
        </w:rPr>
      </w:pPr>
      <w:r w:rsidRPr="00AB105D">
        <w:rPr>
          <w:rStyle w:val="Strong"/>
          <w:lang w:val="es-ES"/>
        </w:rPr>
        <w:t>Resolución 2674 de 2013:</w:t>
      </w:r>
      <w:r w:rsidRPr="00AB105D">
        <w:rPr>
          <w:lang w:val="es-ES"/>
        </w:rPr>
        <w:t xml:space="preserve"> requisitos de diseño, materiales, limpieza y mantenimiento de los equipos. </w:t>
      </w:r>
    </w:p>
    <w:p w14:paraId="26D2009C" w14:textId="77777777" w:rsidR="00AB105D" w:rsidRPr="00AB105D" w:rsidRDefault="00AB105D" w:rsidP="00AB105D">
      <w:pPr>
        <w:numPr>
          <w:ilvl w:val="0"/>
          <w:numId w:val="6"/>
        </w:numPr>
        <w:spacing w:before="100" w:beforeAutospacing="1" w:after="100" w:afterAutospacing="1" w:line="240" w:lineRule="auto"/>
        <w:rPr>
          <w:lang w:val="es-ES"/>
        </w:rPr>
      </w:pPr>
      <w:r w:rsidRPr="00AB105D">
        <w:rPr>
          <w:rStyle w:val="Strong"/>
          <w:lang w:val="es-ES"/>
        </w:rPr>
        <w:t>Codex CXC 57-2004:</w:t>
      </w:r>
      <w:r w:rsidRPr="00AB105D">
        <w:rPr>
          <w:lang w:val="es-ES"/>
        </w:rPr>
        <w:t xml:space="preserve"> buenas prácticas de higiene y control del proceso. </w:t>
      </w:r>
    </w:p>
    <w:p w14:paraId="616E2561" w14:textId="77777777" w:rsidR="00AB105D" w:rsidRPr="00AB105D" w:rsidRDefault="00AB105D" w:rsidP="00AB105D">
      <w:pPr>
        <w:pStyle w:val="NormalWeb"/>
        <w:rPr>
          <w:lang w:val="es-ES"/>
        </w:rPr>
      </w:pPr>
      <w:r w:rsidRPr="00AB105D">
        <w:rPr>
          <w:rStyle w:val="Strong"/>
          <w:lang w:val="es-ES"/>
        </w:rPr>
        <w:t>Importante:</w:t>
      </w:r>
      <w:r w:rsidRPr="00AB105D">
        <w:rPr>
          <w:lang w:val="es-ES"/>
        </w:rPr>
        <w:t xml:space="preserve"> estas normas establecen condiciones sanitarias y de procesamiento, pero no establecen, por ejemplo, una velocidad específica del separador o unas RPM determinadas. Esos parámetros dependen del equipo y del diseño de la planta.</w:t>
      </w:r>
    </w:p>
    <w:p w14:paraId="599CE9BB" w14:textId="77777777" w:rsidR="00AB105D" w:rsidRDefault="00AB105D" w:rsidP="00AB105D">
      <w:r>
        <w:pict w14:anchorId="73D68BC1">
          <v:rect id="_x0000_i1155" style="width:0;height:1.5pt" o:hralign="center" o:hrstd="t" o:hr="t" fillcolor="#a0a0a0" stroked="f"/>
        </w:pict>
      </w:r>
    </w:p>
    <w:p w14:paraId="73BF8F8F" w14:textId="77777777" w:rsidR="00AB105D" w:rsidRPr="00AB105D" w:rsidRDefault="00AB105D" w:rsidP="00AB105D">
      <w:pPr>
        <w:pStyle w:val="Heading2"/>
        <w:rPr>
          <w:lang w:val="es-ES"/>
        </w:rPr>
      </w:pPr>
      <w:r w:rsidRPr="00AB105D">
        <w:rPr>
          <w:lang w:val="es-ES"/>
        </w:rPr>
        <w:lastRenderedPageBreak/>
        <w:t>4. Homogeneización</w:t>
      </w:r>
    </w:p>
    <w:p w14:paraId="16F35EFB" w14:textId="77777777" w:rsidR="00AB105D" w:rsidRPr="00AB105D" w:rsidRDefault="00AB105D" w:rsidP="00AB105D">
      <w:pPr>
        <w:pStyle w:val="NormalWeb"/>
        <w:rPr>
          <w:lang w:val="es-ES"/>
        </w:rPr>
      </w:pPr>
      <w:r w:rsidRPr="00AB105D">
        <w:rPr>
          <w:lang w:val="es-ES"/>
        </w:rPr>
        <w:t>La leche estandarizada pasa al homogeneizador, donde se somete a alta presión para disminuir el tamaño de los glóbulos de grasa. Esto evita que la grasa se separe y permite obtener una leche más uniforme.</w:t>
      </w:r>
    </w:p>
    <w:p w14:paraId="118F8ABE" w14:textId="77777777" w:rsidR="00AB105D" w:rsidRPr="00AB105D" w:rsidRDefault="00AB105D" w:rsidP="00AB105D">
      <w:pPr>
        <w:pStyle w:val="NormalWeb"/>
        <w:rPr>
          <w:lang w:val="es-ES"/>
        </w:rPr>
      </w:pPr>
      <w:r w:rsidRPr="00AB105D">
        <w:rPr>
          <w:rStyle w:val="Strong"/>
          <w:lang w:val="es-ES"/>
        </w:rPr>
        <w:t>Equipo industrial:</w:t>
      </w:r>
      <w:r w:rsidRPr="00AB105D">
        <w:rPr>
          <w:lang w:val="es-ES"/>
        </w:rPr>
        <w:t xml:space="preserve"> Tetra Pak </w:t>
      </w:r>
      <w:proofErr w:type="spellStart"/>
      <w:r w:rsidRPr="00AB105D">
        <w:rPr>
          <w:lang w:val="es-ES"/>
        </w:rPr>
        <w:t>Homogenizer</w:t>
      </w:r>
      <w:proofErr w:type="spellEnd"/>
      <w:r w:rsidRPr="00AB105D">
        <w:rPr>
          <w:lang w:val="es-ES"/>
        </w:rPr>
        <w:t xml:space="preserve"> 250</w:t>
      </w:r>
      <w:r w:rsidRPr="00AB105D">
        <w:rPr>
          <w:lang w:val="es-ES"/>
        </w:rPr>
        <w:br/>
      </w:r>
      <w:r w:rsidRPr="00AB105D">
        <w:rPr>
          <w:rStyle w:val="Strong"/>
          <w:lang w:val="es-ES"/>
        </w:rPr>
        <w:t>Capacidad de referencia:</w:t>
      </w:r>
      <w:r w:rsidRPr="00AB105D">
        <w:rPr>
          <w:lang w:val="es-ES"/>
        </w:rPr>
        <w:t xml:space="preserve"> alrededor de 10.000 L/h</w:t>
      </w:r>
      <w:r w:rsidRPr="00AB105D">
        <w:rPr>
          <w:lang w:val="es-ES"/>
        </w:rPr>
        <w:br/>
      </w:r>
      <w:r w:rsidRPr="00AB105D">
        <w:rPr>
          <w:rStyle w:val="Strong"/>
          <w:lang w:val="es-ES"/>
        </w:rPr>
        <w:t>Costo aproximado:</w:t>
      </w:r>
      <w:r w:rsidRPr="00AB105D">
        <w:rPr>
          <w:lang w:val="es-ES"/>
        </w:rPr>
        <w:t xml:space="preserve"> </w:t>
      </w:r>
      <w:r w:rsidRPr="00AB105D">
        <w:rPr>
          <w:rStyle w:val="Strong"/>
          <w:lang w:val="es-ES"/>
        </w:rPr>
        <w:t>US$110.000–150.000</w:t>
      </w:r>
    </w:p>
    <w:p w14:paraId="4ACA6068" w14:textId="77777777" w:rsidR="00AB105D" w:rsidRDefault="00AB105D" w:rsidP="00AB105D">
      <w:pPr>
        <w:pStyle w:val="NormalWeb"/>
      </w:pPr>
      <w:r>
        <w:rPr>
          <w:rStyle w:val="Strong"/>
        </w:rPr>
        <w:t xml:space="preserve">Variables a </w:t>
      </w:r>
      <w:proofErr w:type="spellStart"/>
      <w:r>
        <w:rPr>
          <w:rStyle w:val="Strong"/>
        </w:rPr>
        <w:t>controlar</w:t>
      </w:r>
      <w:proofErr w:type="spellEnd"/>
      <w:r>
        <w:rPr>
          <w:rStyle w:val="Strong"/>
        </w:rPr>
        <w:t>:</w:t>
      </w:r>
    </w:p>
    <w:p w14:paraId="50E15743" w14:textId="77777777" w:rsidR="00AB105D" w:rsidRDefault="00AB105D" w:rsidP="00AB105D">
      <w:pPr>
        <w:numPr>
          <w:ilvl w:val="0"/>
          <w:numId w:val="7"/>
        </w:numPr>
        <w:spacing w:before="100" w:beforeAutospacing="1" w:after="100" w:afterAutospacing="1" w:line="240" w:lineRule="auto"/>
      </w:pPr>
      <w:proofErr w:type="spellStart"/>
      <w:r>
        <w:t>Presión</w:t>
      </w:r>
      <w:proofErr w:type="spellEnd"/>
      <w:r>
        <w:t xml:space="preserve"> de </w:t>
      </w:r>
      <w:proofErr w:type="spellStart"/>
      <w:r>
        <w:t>homogeneización</w:t>
      </w:r>
      <w:proofErr w:type="spellEnd"/>
      <w:r>
        <w:t xml:space="preserve">. </w:t>
      </w:r>
    </w:p>
    <w:p w14:paraId="6FDD8B3D" w14:textId="77777777" w:rsidR="00AB105D" w:rsidRDefault="00AB105D" w:rsidP="00AB105D">
      <w:pPr>
        <w:numPr>
          <w:ilvl w:val="0"/>
          <w:numId w:val="7"/>
        </w:numPr>
        <w:spacing w:before="100" w:beforeAutospacing="1" w:after="100" w:afterAutospacing="1" w:line="240" w:lineRule="auto"/>
      </w:pPr>
      <w:proofErr w:type="spellStart"/>
      <w:r>
        <w:t>Temperatura</w:t>
      </w:r>
      <w:proofErr w:type="spellEnd"/>
      <w:r>
        <w:t xml:space="preserve">. </w:t>
      </w:r>
    </w:p>
    <w:p w14:paraId="2133A490" w14:textId="77777777" w:rsidR="00AB105D" w:rsidRDefault="00AB105D" w:rsidP="00AB105D">
      <w:pPr>
        <w:numPr>
          <w:ilvl w:val="0"/>
          <w:numId w:val="7"/>
        </w:numPr>
        <w:spacing w:before="100" w:beforeAutospacing="1" w:after="100" w:afterAutospacing="1" w:line="240" w:lineRule="auto"/>
      </w:pPr>
      <w:r>
        <w:t xml:space="preserve">Caudal. </w:t>
      </w:r>
    </w:p>
    <w:p w14:paraId="553CF676" w14:textId="77777777" w:rsidR="00AB105D" w:rsidRPr="00AB105D" w:rsidRDefault="00AB105D" w:rsidP="00AB105D">
      <w:pPr>
        <w:pStyle w:val="NormalWeb"/>
        <w:rPr>
          <w:lang w:val="es-ES"/>
        </w:rPr>
      </w:pPr>
      <w:r w:rsidRPr="00AB105D">
        <w:rPr>
          <w:rStyle w:val="Strong"/>
          <w:lang w:val="es-ES"/>
        </w:rPr>
        <w:t>Medio de transporte:</w:t>
      </w:r>
      <w:r w:rsidRPr="00AB105D">
        <w:rPr>
          <w:lang w:val="es-ES"/>
        </w:rPr>
        <w:t xml:space="preserve"> tubería sanitaria + bomba de alta presión.</w:t>
      </w:r>
    </w:p>
    <w:p w14:paraId="1EC7F804" w14:textId="77777777" w:rsidR="00AB105D" w:rsidRDefault="00AB105D" w:rsidP="00AB105D">
      <w:pPr>
        <w:pStyle w:val="NormalWeb"/>
      </w:pPr>
      <w:proofErr w:type="spellStart"/>
      <w:r>
        <w:rPr>
          <w:rStyle w:val="Strong"/>
        </w:rPr>
        <w:t>Normas</w:t>
      </w:r>
      <w:proofErr w:type="spellEnd"/>
      <w:r>
        <w:rPr>
          <w:rStyle w:val="Strong"/>
        </w:rPr>
        <w:t xml:space="preserve"> </w:t>
      </w:r>
      <w:proofErr w:type="spellStart"/>
      <w:r>
        <w:rPr>
          <w:rStyle w:val="Strong"/>
        </w:rPr>
        <w:t>aplicables</w:t>
      </w:r>
      <w:proofErr w:type="spellEnd"/>
      <w:r>
        <w:rPr>
          <w:rStyle w:val="Strong"/>
        </w:rPr>
        <w:t>:</w:t>
      </w:r>
    </w:p>
    <w:p w14:paraId="7882818C" w14:textId="77777777" w:rsidR="00AB105D" w:rsidRPr="00AB105D" w:rsidRDefault="00AB105D" w:rsidP="00AB105D">
      <w:pPr>
        <w:numPr>
          <w:ilvl w:val="0"/>
          <w:numId w:val="8"/>
        </w:numPr>
        <w:spacing w:before="100" w:beforeAutospacing="1" w:after="100" w:afterAutospacing="1" w:line="240" w:lineRule="auto"/>
        <w:rPr>
          <w:lang w:val="es-ES"/>
        </w:rPr>
      </w:pPr>
      <w:r w:rsidRPr="00AB105D">
        <w:rPr>
          <w:rStyle w:val="Strong"/>
          <w:lang w:val="es-ES"/>
        </w:rPr>
        <w:t>Decreto 616 de 2006, Art. 27:</w:t>
      </w:r>
      <w:r w:rsidRPr="00AB105D">
        <w:rPr>
          <w:lang w:val="es-ES"/>
        </w:rPr>
        <w:t xml:space="preserve"> establece que las plantas de higienización deben contar con equipos de homogeneización cuando corresponda al proceso. </w:t>
      </w:r>
    </w:p>
    <w:p w14:paraId="41B0DEBB" w14:textId="77777777" w:rsidR="00AB105D" w:rsidRPr="00AB105D" w:rsidRDefault="00AB105D" w:rsidP="00AB105D">
      <w:pPr>
        <w:numPr>
          <w:ilvl w:val="0"/>
          <w:numId w:val="8"/>
        </w:numPr>
        <w:spacing w:before="100" w:beforeAutospacing="1" w:after="100" w:afterAutospacing="1" w:line="240" w:lineRule="auto"/>
        <w:rPr>
          <w:lang w:val="es-ES"/>
        </w:rPr>
      </w:pPr>
      <w:r w:rsidRPr="00AB105D">
        <w:rPr>
          <w:rStyle w:val="Strong"/>
          <w:lang w:val="es-ES"/>
        </w:rPr>
        <w:t>Resolución 2674 de 2013:</w:t>
      </w:r>
      <w:r w:rsidRPr="00AB105D">
        <w:rPr>
          <w:lang w:val="es-ES"/>
        </w:rPr>
        <w:t xml:space="preserve"> requisitos sanitarios de diseño, materiales, limpieza y mantenimiento. </w:t>
      </w:r>
    </w:p>
    <w:p w14:paraId="395D83FA" w14:textId="77777777" w:rsidR="00AB105D" w:rsidRPr="00AB105D" w:rsidRDefault="00AB105D" w:rsidP="00AB105D">
      <w:pPr>
        <w:numPr>
          <w:ilvl w:val="0"/>
          <w:numId w:val="8"/>
        </w:numPr>
        <w:spacing w:before="100" w:beforeAutospacing="1" w:after="100" w:afterAutospacing="1" w:line="240" w:lineRule="auto"/>
        <w:rPr>
          <w:lang w:val="es-ES"/>
        </w:rPr>
      </w:pPr>
      <w:r w:rsidRPr="00AB105D">
        <w:rPr>
          <w:rStyle w:val="Strong"/>
          <w:lang w:val="es-ES"/>
        </w:rPr>
        <w:t>Codex CXC 57-2004:</w:t>
      </w:r>
      <w:r w:rsidRPr="00AB105D">
        <w:rPr>
          <w:lang w:val="es-ES"/>
        </w:rPr>
        <w:t xml:space="preserve"> prácticas higiénicas para procesamiento de leche. </w:t>
      </w:r>
    </w:p>
    <w:p w14:paraId="539CD1B4" w14:textId="77777777" w:rsidR="00AB105D" w:rsidRDefault="00AB105D" w:rsidP="00AB105D">
      <w:pPr>
        <w:spacing w:after="0"/>
      </w:pPr>
      <w:r>
        <w:pict w14:anchorId="08BC6FE4">
          <v:rect id="_x0000_i1156" style="width:0;height:1.5pt" o:hralign="center" o:hrstd="t" o:hr="t" fillcolor="#a0a0a0" stroked="f"/>
        </w:pict>
      </w:r>
    </w:p>
    <w:p w14:paraId="4225D5F6" w14:textId="77777777" w:rsidR="00AB105D" w:rsidRPr="00AB105D" w:rsidRDefault="00AB105D" w:rsidP="00AB105D">
      <w:pPr>
        <w:pStyle w:val="Heading2"/>
        <w:rPr>
          <w:lang w:val="es-ES"/>
        </w:rPr>
      </w:pPr>
      <w:r w:rsidRPr="00AB105D">
        <w:rPr>
          <w:lang w:val="es-ES"/>
        </w:rPr>
        <w:t>5. Pasteurización HTST</w:t>
      </w:r>
    </w:p>
    <w:p w14:paraId="408E039A" w14:textId="77777777" w:rsidR="00AB105D" w:rsidRPr="00AB105D" w:rsidRDefault="00AB105D" w:rsidP="00AB105D">
      <w:pPr>
        <w:pStyle w:val="NormalWeb"/>
        <w:rPr>
          <w:lang w:val="es-ES"/>
        </w:rPr>
      </w:pPr>
      <w:r w:rsidRPr="00AB105D">
        <w:rPr>
          <w:lang w:val="es-ES"/>
        </w:rPr>
        <w:t>La leche se dirige hacia un pasteurizador de placas, donde se calienta rápidamente y permanece durante el tiempo requerido antes de ser enfriada.</w:t>
      </w:r>
    </w:p>
    <w:p w14:paraId="232CFE7E" w14:textId="77777777" w:rsidR="00AB105D" w:rsidRPr="00AB105D" w:rsidRDefault="00AB105D" w:rsidP="00AB105D">
      <w:pPr>
        <w:pStyle w:val="NormalWeb"/>
        <w:rPr>
          <w:lang w:val="es-ES"/>
        </w:rPr>
      </w:pPr>
      <w:r w:rsidRPr="00AB105D">
        <w:rPr>
          <w:lang w:val="es-ES"/>
        </w:rPr>
        <w:t xml:space="preserve">En Colombia, el </w:t>
      </w:r>
      <w:r w:rsidRPr="00AB105D">
        <w:rPr>
          <w:rStyle w:val="Strong"/>
          <w:lang w:val="es-ES"/>
        </w:rPr>
        <w:t>Decreto 616 de 2006</w:t>
      </w:r>
      <w:r w:rsidRPr="00AB105D">
        <w:rPr>
          <w:lang w:val="es-ES"/>
        </w:rPr>
        <w:t xml:space="preserve"> establece para la pasteurización continua una temperatura de </w:t>
      </w:r>
      <w:r w:rsidRPr="00AB105D">
        <w:rPr>
          <w:rStyle w:val="Strong"/>
          <w:lang w:val="es-ES"/>
        </w:rPr>
        <w:t>72–76 °C durante 15–17 segundos</w:t>
      </w:r>
      <w:r w:rsidRPr="00AB105D">
        <w:rPr>
          <w:lang w:val="es-ES"/>
        </w:rPr>
        <w:t xml:space="preserve">. Por eso, esta etapa requiere un control preciso de temperatura y tiempo. </w:t>
      </w:r>
    </w:p>
    <w:p w14:paraId="102BEF8F" w14:textId="77777777" w:rsidR="00AB105D" w:rsidRPr="00AB105D" w:rsidRDefault="00AB105D" w:rsidP="00AB105D">
      <w:pPr>
        <w:pStyle w:val="NormalWeb"/>
        <w:rPr>
          <w:lang w:val="es-ES"/>
        </w:rPr>
      </w:pPr>
      <w:r w:rsidRPr="00AB105D">
        <w:rPr>
          <w:rStyle w:val="Strong"/>
          <w:lang w:val="es-ES"/>
        </w:rPr>
        <w:t>Equipo industrial:</w:t>
      </w:r>
      <w:r w:rsidRPr="00AB105D">
        <w:rPr>
          <w:lang w:val="es-ES"/>
        </w:rPr>
        <w:t xml:space="preserve"> Tetra Pak </w:t>
      </w:r>
      <w:proofErr w:type="spellStart"/>
      <w:r w:rsidRPr="00AB105D">
        <w:rPr>
          <w:lang w:val="es-ES"/>
        </w:rPr>
        <w:t>Pasteurizer</w:t>
      </w:r>
      <w:proofErr w:type="spellEnd"/>
      <w:r w:rsidRPr="00AB105D">
        <w:rPr>
          <w:lang w:val="es-ES"/>
        </w:rPr>
        <w:t xml:space="preserve"> D</w:t>
      </w:r>
      <w:r w:rsidRPr="00AB105D">
        <w:rPr>
          <w:lang w:val="es-ES"/>
        </w:rPr>
        <w:br/>
      </w:r>
      <w:r w:rsidRPr="00AB105D">
        <w:rPr>
          <w:rStyle w:val="Strong"/>
          <w:lang w:val="es-ES"/>
        </w:rPr>
        <w:t>Capacidad:</w:t>
      </w:r>
      <w:r w:rsidRPr="00AB105D">
        <w:rPr>
          <w:lang w:val="es-ES"/>
        </w:rPr>
        <w:t xml:space="preserve"> aproximadamente 2.000–60.000 L/h</w:t>
      </w:r>
      <w:r w:rsidRPr="00AB105D">
        <w:rPr>
          <w:lang w:val="es-ES"/>
        </w:rPr>
        <w:br/>
      </w:r>
      <w:r w:rsidRPr="00AB105D">
        <w:rPr>
          <w:rStyle w:val="Strong"/>
          <w:lang w:val="es-ES"/>
        </w:rPr>
        <w:t>Costo aproximado:</w:t>
      </w:r>
      <w:r w:rsidRPr="00AB105D">
        <w:rPr>
          <w:lang w:val="es-ES"/>
        </w:rPr>
        <w:t xml:space="preserve"> </w:t>
      </w:r>
      <w:r w:rsidRPr="00AB105D">
        <w:rPr>
          <w:rStyle w:val="Strong"/>
          <w:lang w:val="es-ES"/>
        </w:rPr>
        <w:t>US$100.000–300.000</w:t>
      </w:r>
    </w:p>
    <w:p w14:paraId="0091F4E1" w14:textId="77777777" w:rsidR="00AB105D" w:rsidRDefault="00AB105D" w:rsidP="00AB105D">
      <w:pPr>
        <w:pStyle w:val="NormalWeb"/>
      </w:pPr>
      <w:r>
        <w:rPr>
          <w:rStyle w:val="Strong"/>
        </w:rPr>
        <w:t xml:space="preserve">Variables a </w:t>
      </w:r>
      <w:proofErr w:type="spellStart"/>
      <w:r>
        <w:rPr>
          <w:rStyle w:val="Strong"/>
        </w:rPr>
        <w:t>controlar</w:t>
      </w:r>
      <w:proofErr w:type="spellEnd"/>
      <w:r>
        <w:rPr>
          <w:rStyle w:val="Strong"/>
        </w:rPr>
        <w:t>:</w:t>
      </w:r>
    </w:p>
    <w:p w14:paraId="7A6C0A7E" w14:textId="77777777" w:rsidR="00AB105D" w:rsidRDefault="00AB105D" w:rsidP="00AB105D">
      <w:pPr>
        <w:numPr>
          <w:ilvl w:val="0"/>
          <w:numId w:val="9"/>
        </w:numPr>
        <w:spacing w:before="100" w:beforeAutospacing="1" w:after="100" w:afterAutospacing="1" w:line="240" w:lineRule="auto"/>
      </w:pPr>
      <w:proofErr w:type="spellStart"/>
      <w:r>
        <w:t>Temperatura</w:t>
      </w:r>
      <w:proofErr w:type="spellEnd"/>
      <w:r>
        <w:t xml:space="preserve">. </w:t>
      </w:r>
    </w:p>
    <w:p w14:paraId="1DDB6ACE" w14:textId="77777777" w:rsidR="00AB105D" w:rsidRDefault="00AB105D" w:rsidP="00AB105D">
      <w:pPr>
        <w:numPr>
          <w:ilvl w:val="0"/>
          <w:numId w:val="9"/>
        </w:numPr>
        <w:spacing w:before="100" w:beforeAutospacing="1" w:after="100" w:afterAutospacing="1" w:line="240" w:lineRule="auto"/>
      </w:pPr>
      <w:proofErr w:type="spellStart"/>
      <w:r>
        <w:t>Tiempo</w:t>
      </w:r>
      <w:proofErr w:type="spellEnd"/>
      <w:r>
        <w:t xml:space="preserve"> de residencia. </w:t>
      </w:r>
    </w:p>
    <w:p w14:paraId="059D1690" w14:textId="77777777" w:rsidR="00AB105D" w:rsidRDefault="00AB105D" w:rsidP="00AB105D">
      <w:pPr>
        <w:numPr>
          <w:ilvl w:val="0"/>
          <w:numId w:val="9"/>
        </w:numPr>
        <w:spacing w:before="100" w:beforeAutospacing="1" w:after="100" w:afterAutospacing="1" w:line="240" w:lineRule="auto"/>
      </w:pPr>
      <w:r>
        <w:t xml:space="preserve">Caudal. </w:t>
      </w:r>
    </w:p>
    <w:p w14:paraId="76774EDA" w14:textId="77777777" w:rsidR="00AB105D" w:rsidRDefault="00AB105D" w:rsidP="00AB105D">
      <w:pPr>
        <w:numPr>
          <w:ilvl w:val="0"/>
          <w:numId w:val="9"/>
        </w:numPr>
        <w:spacing w:before="100" w:beforeAutospacing="1" w:after="100" w:afterAutospacing="1" w:line="240" w:lineRule="auto"/>
      </w:pPr>
      <w:proofErr w:type="spellStart"/>
      <w:r>
        <w:t>Presión</w:t>
      </w:r>
      <w:proofErr w:type="spellEnd"/>
      <w:r>
        <w:t xml:space="preserve">. </w:t>
      </w:r>
    </w:p>
    <w:p w14:paraId="5A18F868" w14:textId="77777777" w:rsidR="00AB105D" w:rsidRDefault="00AB105D" w:rsidP="00AB105D">
      <w:pPr>
        <w:numPr>
          <w:ilvl w:val="0"/>
          <w:numId w:val="9"/>
        </w:numPr>
        <w:spacing w:before="100" w:beforeAutospacing="1" w:after="100" w:afterAutospacing="1" w:line="240" w:lineRule="auto"/>
      </w:pPr>
      <w:proofErr w:type="spellStart"/>
      <w:r>
        <w:lastRenderedPageBreak/>
        <w:t>Temperatura</w:t>
      </w:r>
      <w:proofErr w:type="spellEnd"/>
      <w:r>
        <w:t xml:space="preserve"> de </w:t>
      </w:r>
      <w:proofErr w:type="spellStart"/>
      <w:r>
        <w:t>salida</w:t>
      </w:r>
      <w:proofErr w:type="spellEnd"/>
      <w:r>
        <w:t xml:space="preserve">. </w:t>
      </w:r>
    </w:p>
    <w:p w14:paraId="0AFE8753" w14:textId="77777777" w:rsidR="00AB105D" w:rsidRPr="00AB105D" w:rsidRDefault="00AB105D" w:rsidP="00AB105D">
      <w:pPr>
        <w:pStyle w:val="NormalWeb"/>
        <w:rPr>
          <w:lang w:val="es-ES"/>
        </w:rPr>
      </w:pPr>
      <w:r w:rsidRPr="00AB105D">
        <w:rPr>
          <w:rStyle w:val="Strong"/>
          <w:lang w:val="es-ES"/>
        </w:rPr>
        <w:t>Medio de transporte:</w:t>
      </w:r>
      <w:r w:rsidRPr="00AB105D">
        <w:rPr>
          <w:lang w:val="es-ES"/>
        </w:rPr>
        <w:t xml:space="preserve"> tubería sanitaria + bomba centrífuga + canales del intercambiador de placas.</w:t>
      </w:r>
    </w:p>
    <w:p w14:paraId="619A30F3" w14:textId="77777777" w:rsidR="00AB105D" w:rsidRDefault="00AB105D" w:rsidP="00AB105D">
      <w:pPr>
        <w:pStyle w:val="NormalWeb"/>
      </w:pPr>
      <w:proofErr w:type="spellStart"/>
      <w:r>
        <w:rPr>
          <w:rStyle w:val="Strong"/>
        </w:rPr>
        <w:t>Normas</w:t>
      </w:r>
      <w:proofErr w:type="spellEnd"/>
      <w:r>
        <w:rPr>
          <w:rStyle w:val="Strong"/>
        </w:rPr>
        <w:t xml:space="preserve"> </w:t>
      </w:r>
      <w:proofErr w:type="spellStart"/>
      <w:r>
        <w:rPr>
          <w:rStyle w:val="Strong"/>
        </w:rPr>
        <w:t>aplicables</w:t>
      </w:r>
      <w:proofErr w:type="spellEnd"/>
      <w:r>
        <w:rPr>
          <w:rStyle w:val="Strong"/>
        </w:rPr>
        <w:t>:</w:t>
      </w:r>
    </w:p>
    <w:p w14:paraId="7354C426" w14:textId="77777777" w:rsidR="00AB105D" w:rsidRPr="00AB105D" w:rsidRDefault="00AB105D" w:rsidP="00AB105D">
      <w:pPr>
        <w:numPr>
          <w:ilvl w:val="0"/>
          <w:numId w:val="10"/>
        </w:numPr>
        <w:spacing w:before="100" w:beforeAutospacing="1" w:after="100" w:afterAutospacing="1" w:line="240" w:lineRule="auto"/>
        <w:rPr>
          <w:lang w:val="es-ES"/>
        </w:rPr>
      </w:pPr>
      <w:r w:rsidRPr="00AB105D">
        <w:rPr>
          <w:rStyle w:val="Strong"/>
          <w:lang w:val="es-ES"/>
        </w:rPr>
        <w:t>Decreto 616 de 2006, Arts. 27–28:</w:t>
      </w:r>
      <w:r w:rsidRPr="00AB105D">
        <w:rPr>
          <w:lang w:val="es-ES"/>
        </w:rPr>
        <w:t xml:space="preserve"> requisitos de los equipos de higienización y condiciones de pasteurización. </w:t>
      </w:r>
    </w:p>
    <w:p w14:paraId="15F5D8E6" w14:textId="77777777" w:rsidR="00AB105D" w:rsidRPr="00AB105D" w:rsidRDefault="00AB105D" w:rsidP="00AB105D">
      <w:pPr>
        <w:numPr>
          <w:ilvl w:val="0"/>
          <w:numId w:val="10"/>
        </w:numPr>
        <w:spacing w:before="100" w:beforeAutospacing="1" w:after="100" w:afterAutospacing="1" w:line="240" w:lineRule="auto"/>
        <w:rPr>
          <w:lang w:val="es-ES"/>
        </w:rPr>
      </w:pPr>
      <w:r w:rsidRPr="00AB105D">
        <w:rPr>
          <w:rStyle w:val="Strong"/>
          <w:lang w:val="es-ES"/>
        </w:rPr>
        <w:t>Resolución 2674 de 2013:</w:t>
      </w:r>
      <w:r w:rsidRPr="00AB105D">
        <w:rPr>
          <w:lang w:val="es-ES"/>
        </w:rPr>
        <w:t xml:space="preserve"> requisitos sanitarios de equipos e instalaciones. </w:t>
      </w:r>
    </w:p>
    <w:p w14:paraId="138EA309" w14:textId="77777777" w:rsidR="00AB105D" w:rsidRPr="00AB105D" w:rsidRDefault="00AB105D" w:rsidP="00AB105D">
      <w:pPr>
        <w:numPr>
          <w:ilvl w:val="0"/>
          <w:numId w:val="10"/>
        </w:numPr>
        <w:spacing w:before="100" w:beforeAutospacing="1" w:after="100" w:afterAutospacing="1" w:line="240" w:lineRule="auto"/>
        <w:rPr>
          <w:lang w:val="es-ES"/>
        </w:rPr>
      </w:pPr>
      <w:r w:rsidRPr="00AB105D">
        <w:rPr>
          <w:rStyle w:val="Strong"/>
          <w:lang w:val="es-ES"/>
        </w:rPr>
        <w:t>Codex CXC 57-2004:</w:t>
      </w:r>
      <w:r w:rsidRPr="00AB105D">
        <w:rPr>
          <w:lang w:val="es-ES"/>
        </w:rPr>
        <w:t xml:space="preserve"> control higiénico del proceso. </w:t>
      </w:r>
    </w:p>
    <w:p w14:paraId="62113B94" w14:textId="77777777" w:rsidR="00AB105D" w:rsidRPr="00AB105D" w:rsidRDefault="00AB105D" w:rsidP="00AB105D">
      <w:pPr>
        <w:pStyle w:val="NormalWeb"/>
        <w:rPr>
          <w:lang w:val="es-ES"/>
        </w:rPr>
      </w:pPr>
      <w:r w:rsidRPr="00AB105D">
        <w:rPr>
          <w:lang w:val="es-ES"/>
        </w:rPr>
        <w:t xml:space="preserve">Para el P&amp;ID esta es una etapa especialmente importante porque se pueden representar </w:t>
      </w:r>
      <w:r w:rsidRPr="00AB105D">
        <w:rPr>
          <w:rStyle w:val="Strong"/>
          <w:lang w:val="es-ES"/>
        </w:rPr>
        <w:t>TT, TIC, válvula de control, tubo de retención y válvula de desvío de flujo</w:t>
      </w:r>
      <w:r w:rsidRPr="00AB105D">
        <w:rPr>
          <w:lang w:val="es-ES"/>
        </w:rPr>
        <w:t>.</w:t>
      </w:r>
    </w:p>
    <w:p w14:paraId="4A277628" w14:textId="77777777" w:rsidR="00AB105D" w:rsidRDefault="00AB105D" w:rsidP="00AB105D">
      <w:r>
        <w:pict w14:anchorId="401D4349">
          <v:rect id="_x0000_i1157" style="width:0;height:1.5pt" o:hralign="center" o:hrstd="t" o:hr="t" fillcolor="#a0a0a0" stroked="f"/>
        </w:pict>
      </w:r>
    </w:p>
    <w:p w14:paraId="66ECAAC1" w14:textId="77777777" w:rsidR="00AB105D" w:rsidRPr="00AB105D" w:rsidRDefault="00AB105D" w:rsidP="00AB105D">
      <w:pPr>
        <w:pStyle w:val="Heading2"/>
        <w:rPr>
          <w:lang w:val="es-ES"/>
        </w:rPr>
      </w:pPr>
      <w:r w:rsidRPr="00AB105D">
        <w:rPr>
          <w:lang w:val="es-ES"/>
        </w:rPr>
        <w:t>6. Microfiltración</w:t>
      </w:r>
    </w:p>
    <w:p w14:paraId="205FA03B" w14:textId="77777777" w:rsidR="00AB105D" w:rsidRPr="00AB105D" w:rsidRDefault="00AB105D" w:rsidP="00AB105D">
      <w:pPr>
        <w:pStyle w:val="NormalWeb"/>
        <w:rPr>
          <w:lang w:val="es-ES"/>
        </w:rPr>
      </w:pPr>
      <w:r w:rsidRPr="00AB105D">
        <w:rPr>
          <w:lang w:val="es-ES"/>
        </w:rPr>
        <w:t xml:space="preserve">La microfiltración utiliza membranas para realizar una separación adicional de partículas y microorganismos. Es una tecnología que puede utilizarse en determinadas líneas industriales, pero </w:t>
      </w:r>
      <w:r w:rsidRPr="00AB105D">
        <w:rPr>
          <w:rStyle w:val="Strong"/>
          <w:lang w:val="es-ES"/>
        </w:rPr>
        <w:t>no es obligatoria para toda la leche</w:t>
      </w:r>
      <w:r w:rsidRPr="00AB105D">
        <w:rPr>
          <w:lang w:val="es-ES"/>
        </w:rPr>
        <w:t>.</w:t>
      </w:r>
    </w:p>
    <w:p w14:paraId="0F92C36A" w14:textId="77777777" w:rsidR="00AB105D" w:rsidRPr="00AB105D" w:rsidRDefault="00AB105D" w:rsidP="00AB105D">
      <w:pPr>
        <w:pStyle w:val="NormalWeb"/>
        <w:rPr>
          <w:lang w:val="es-ES"/>
        </w:rPr>
      </w:pPr>
      <w:r w:rsidRPr="00AB105D">
        <w:rPr>
          <w:rStyle w:val="Strong"/>
          <w:lang w:val="es-ES"/>
        </w:rPr>
        <w:t>Equipo industrial:</w:t>
      </w:r>
      <w:r w:rsidRPr="00AB105D">
        <w:rPr>
          <w:lang w:val="es-ES"/>
        </w:rPr>
        <w:t xml:space="preserve"> GEA </w:t>
      </w:r>
      <w:proofErr w:type="spellStart"/>
      <w:r w:rsidRPr="00AB105D">
        <w:rPr>
          <w:lang w:val="es-ES"/>
        </w:rPr>
        <w:t>Membrane</w:t>
      </w:r>
      <w:proofErr w:type="spellEnd"/>
      <w:r w:rsidRPr="00AB105D">
        <w:rPr>
          <w:lang w:val="es-ES"/>
        </w:rPr>
        <w:t xml:space="preserve"> </w:t>
      </w:r>
      <w:proofErr w:type="spellStart"/>
      <w:r w:rsidRPr="00AB105D">
        <w:rPr>
          <w:lang w:val="es-ES"/>
        </w:rPr>
        <w:t>Filtration</w:t>
      </w:r>
      <w:proofErr w:type="spellEnd"/>
      <w:r w:rsidRPr="00AB105D">
        <w:rPr>
          <w:lang w:val="es-ES"/>
        </w:rPr>
        <w:t xml:space="preserve"> </w:t>
      </w:r>
      <w:proofErr w:type="spellStart"/>
      <w:r w:rsidRPr="00AB105D">
        <w:rPr>
          <w:lang w:val="es-ES"/>
        </w:rPr>
        <w:t>System</w:t>
      </w:r>
      <w:proofErr w:type="spellEnd"/>
      <w:r w:rsidRPr="00AB105D">
        <w:rPr>
          <w:lang w:val="es-ES"/>
        </w:rPr>
        <w:br/>
      </w:r>
      <w:r w:rsidRPr="00AB105D">
        <w:rPr>
          <w:rStyle w:val="Strong"/>
          <w:lang w:val="es-ES"/>
        </w:rPr>
        <w:t>Costo aproximado:</w:t>
      </w:r>
      <w:r w:rsidRPr="00AB105D">
        <w:rPr>
          <w:lang w:val="es-ES"/>
        </w:rPr>
        <w:t xml:space="preserve"> </w:t>
      </w:r>
      <w:r w:rsidRPr="00AB105D">
        <w:rPr>
          <w:rStyle w:val="Strong"/>
          <w:lang w:val="es-ES"/>
        </w:rPr>
        <w:t>US$80.000–180.000</w:t>
      </w:r>
    </w:p>
    <w:p w14:paraId="0C5F7408" w14:textId="77777777" w:rsidR="00AB105D" w:rsidRPr="00AB105D" w:rsidRDefault="00AB105D" w:rsidP="00AB105D">
      <w:pPr>
        <w:pStyle w:val="NormalWeb"/>
        <w:rPr>
          <w:lang w:val="es-ES"/>
        </w:rPr>
      </w:pPr>
      <w:r w:rsidRPr="00AB105D">
        <w:rPr>
          <w:rStyle w:val="Strong"/>
          <w:lang w:val="es-ES"/>
        </w:rPr>
        <w:t>Variables a controlar:</w:t>
      </w:r>
    </w:p>
    <w:p w14:paraId="44F30510" w14:textId="77777777" w:rsidR="00AB105D" w:rsidRDefault="00AB105D" w:rsidP="00AB105D">
      <w:pPr>
        <w:numPr>
          <w:ilvl w:val="0"/>
          <w:numId w:val="11"/>
        </w:numPr>
        <w:spacing w:before="100" w:beforeAutospacing="1" w:after="100" w:afterAutospacing="1" w:line="240" w:lineRule="auto"/>
      </w:pPr>
      <w:proofErr w:type="spellStart"/>
      <w:r>
        <w:t>Presión</w:t>
      </w:r>
      <w:proofErr w:type="spellEnd"/>
      <w:r>
        <w:t xml:space="preserve"> </w:t>
      </w:r>
      <w:proofErr w:type="spellStart"/>
      <w:r>
        <w:t>transmembrana</w:t>
      </w:r>
      <w:proofErr w:type="spellEnd"/>
      <w:r>
        <w:t xml:space="preserve">. </w:t>
      </w:r>
    </w:p>
    <w:p w14:paraId="3A160C75" w14:textId="77777777" w:rsidR="00AB105D" w:rsidRDefault="00AB105D" w:rsidP="00AB105D">
      <w:pPr>
        <w:numPr>
          <w:ilvl w:val="0"/>
          <w:numId w:val="11"/>
        </w:numPr>
        <w:spacing w:before="100" w:beforeAutospacing="1" w:after="100" w:afterAutospacing="1" w:line="240" w:lineRule="auto"/>
      </w:pPr>
      <w:r>
        <w:t xml:space="preserve">Caudal. </w:t>
      </w:r>
    </w:p>
    <w:p w14:paraId="7AE8AF94" w14:textId="77777777" w:rsidR="00AB105D" w:rsidRDefault="00AB105D" w:rsidP="00AB105D">
      <w:pPr>
        <w:numPr>
          <w:ilvl w:val="0"/>
          <w:numId w:val="11"/>
        </w:numPr>
        <w:spacing w:before="100" w:beforeAutospacing="1" w:after="100" w:afterAutospacing="1" w:line="240" w:lineRule="auto"/>
      </w:pPr>
      <w:proofErr w:type="spellStart"/>
      <w:r>
        <w:t>Temperatura</w:t>
      </w:r>
      <w:proofErr w:type="spellEnd"/>
      <w:r>
        <w:t xml:space="preserve">. </w:t>
      </w:r>
    </w:p>
    <w:p w14:paraId="4BA4C11E" w14:textId="77777777" w:rsidR="00AB105D" w:rsidRDefault="00AB105D" w:rsidP="00AB105D">
      <w:pPr>
        <w:numPr>
          <w:ilvl w:val="0"/>
          <w:numId w:val="11"/>
        </w:numPr>
        <w:spacing w:before="100" w:beforeAutospacing="1" w:after="100" w:afterAutospacing="1" w:line="240" w:lineRule="auto"/>
      </w:pPr>
      <w:proofErr w:type="spellStart"/>
      <w:r>
        <w:t>Flujo</w:t>
      </w:r>
      <w:proofErr w:type="spellEnd"/>
      <w:r>
        <w:t xml:space="preserve"> de </w:t>
      </w:r>
      <w:proofErr w:type="spellStart"/>
      <w:r>
        <w:t>permeado</w:t>
      </w:r>
      <w:proofErr w:type="spellEnd"/>
      <w:r>
        <w:t xml:space="preserve">. </w:t>
      </w:r>
    </w:p>
    <w:p w14:paraId="0A917B96" w14:textId="77777777" w:rsidR="00AB105D" w:rsidRDefault="00AB105D" w:rsidP="00AB105D">
      <w:pPr>
        <w:numPr>
          <w:ilvl w:val="0"/>
          <w:numId w:val="11"/>
        </w:numPr>
        <w:spacing w:before="100" w:beforeAutospacing="1" w:after="100" w:afterAutospacing="1" w:line="240" w:lineRule="auto"/>
      </w:pPr>
      <w:proofErr w:type="spellStart"/>
      <w:r>
        <w:t>Presión</w:t>
      </w:r>
      <w:proofErr w:type="spellEnd"/>
      <w:r>
        <w:t xml:space="preserve"> de </w:t>
      </w:r>
      <w:proofErr w:type="spellStart"/>
      <w:r>
        <w:t>alimentación</w:t>
      </w:r>
      <w:proofErr w:type="spellEnd"/>
      <w:r>
        <w:t xml:space="preserve">. </w:t>
      </w:r>
    </w:p>
    <w:p w14:paraId="0A3EDB40" w14:textId="77777777" w:rsidR="00AB105D" w:rsidRPr="00AB105D" w:rsidRDefault="00AB105D" w:rsidP="00AB105D">
      <w:pPr>
        <w:pStyle w:val="NormalWeb"/>
        <w:rPr>
          <w:lang w:val="es-ES"/>
        </w:rPr>
      </w:pPr>
      <w:r w:rsidRPr="00AB105D">
        <w:rPr>
          <w:rStyle w:val="Strong"/>
          <w:lang w:val="es-ES"/>
        </w:rPr>
        <w:t>Medio de transporte:</w:t>
      </w:r>
      <w:r w:rsidRPr="00AB105D">
        <w:rPr>
          <w:lang w:val="es-ES"/>
        </w:rPr>
        <w:t xml:space="preserve"> tubería sanitaria + bomba de alimentación + módulos de membranas.</w:t>
      </w:r>
    </w:p>
    <w:p w14:paraId="286DCABE" w14:textId="77777777" w:rsidR="00AB105D" w:rsidRDefault="00AB105D" w:rsidP="00AB105D">
      <w:pPr>
        <w:pStyle w:val="NormalWeb"/>
      </w:pPr>
      <w:proofErr w:type="spellStart"/>
      <w:r>
        <w:rPr>
          <w:rStyle w:val="Strong"/>
        </w:rPr>
        <w:t>Normas</w:t>
      </w:r>
      <w:proofErr w:type="spellEnd"/>
      <w:r>
        <w:rPr>
          <w:rStyle w:val="Strong"/>
        </w:rPr>
        <w:t xml:space="preserve"> </w:t>
      </w:r>
      <w:proofErr w:type="spellStart"/>
      <w:r>
        <w:rPr>
          <w:rStyle w:val="Strong"/>
        </w:rPr>
        <w:t>aplicables</w:t>
      </w:r>
      <w:proofErr w:type="spellEnd"/>
      <w:r>
        <w:rPr>
          <w:rStyle w:val="Strong"/>
        </w:rPr>
        <w:t>:</w:t>
      </w:r>
    </w:p>
    <w:p w14:paraId="1707A01C" w14:textId="77777777" w:rsidR="00AB105D" w:rsidRPr="00AB105D" w:rsidRDefault="00AB105D" w:rsidP="00AB105D">
      <w:pPr>
        <w:numPr>
          <w:ilvl w:val="0"/>
          <w:numId w:val="12"/>
        </w:numPr>
        <w:spacing w:before="100" w:beforeAutospacing="1" w:after="100" w:afterAutospacing="1" w:line="240" w:lineRule="auto"/>
        <w:rPr>
          <w:lang w:val="es-ES"/>
        </w:rPr>
      </w:pPr>
      <w:r w:rsidRPr="00AB105D">
        <w:rPr>
          <w:rStyle w:val="Strong"/>
          <w:lang w:val="es-ES"/>
        </w:rPr>
        <w:t>Resolución 2674 de 2013:</w:t>
      </w:r>
      <w:r w:rsidRPr="00AB105D">
        <w:rPr>
          <w:lang w:val="es-ES"/>
        </w:rPr>
        <w:t xml:space="preserve"> condiciones sanitarias de equipos y superficies. </w:t>
      </w:r>
    </w:p>
    <w:p w14:paraId="1A9617C8" w14:textId="77777777" w:rsidR="00AB105D" w:rsidRPr="00AB105D" w:rsidRDefault="00AB105D" w:rsidP="00AB105D">
      <w:pPr>
        <w:numPr>
          <w:ilvl w:val="0"/>
          <w:numId w:val="12"/>
        </w:numPr>
        <w:spacing w:before="100" w:beforeAutospacing="1" w:after="100" w:afterAutospacing="1" w:line="240" w:lineRule="auto"/>
        <w:rPr>
          <w:lang w:val="es-ES"/>
        </w:rPr>
      </w:pPr>
      <w:r w:rsidRPr="00AB105D">
        <w:rPr>
          <w:rStyle w:val="Strong"/>
          <w:lang w:val="es-ES"/>
        </w:rPr>
        <w:t>Decreto 616 de 2006:</w:t>
      </w:r>
      <w:r w:rsidRPr="00AB105D">
        <w:rPr>
          <w:lang w:val="es-ES"/>
        </w:rPr>
        <w:t xml:space="preserve"> requisitos generales relacionados con la higienización y procesamiento de la leche. </w:t>
      </w:r>
    </w:p>
    <w:p w14:paraId="0B1B23AF" w14:textId="77777777" w:rsidR="00AB105D" w:rsidRPr="00AB105D" w:rsidRDefault="00AB105D" w:rsidP="00AB105D">
      <w:pPr>
        <w:numPr>
          <w:ilvl w:val="0"/>
          <w:numId w:val="12"/>
        </w:numPr>
        <w:spacing w:before="100" w:beforeAutospacing="1" w:after="100" w:afterAutospacing="1" w:line="240" w:lineRule="auto"/>
        <w:rPr>
          <w:lang w:val="es-ES"/>
        </w:rPr>
      </w:pPr>
      <w:r w:rsidRPr="00AB105D">
        <w:rPr>
          <w:rStyle w:val="Strong"/>
          <w:lang w:val="es-ES"/>
        </w:rPr>
        <w:t>Codex CXC 57-2004:</w:t>
      </w:r>
      <w:r w:rsidRPr="00AB105D">
        <w:rPr>
          <w:lang w:val="es-ES"/>
        </w:rPr>
        <w:t xml:space="preserve"> prácticas de higiene y control de operaciones. </w:t>
      </w:r>
    </w:p>
    <w:p w14:paraId="2B34A3C0" w14:textId="77777777" w:rsidR="00AB105D" w:rsidRDefault="00AB105D" w:rsidP="00AB105D">
      <w:pPr>
        <w:pStyle w:val="NormalWeb"/>
      </w:pPr>
      <w:r w:rsidRPr="00AB105D">
        <w:rPr>
          <w:rStyle w:val="Strong"/>
          <w:lang w:val="es-ES"/>
        </w:rPr>
        <w:t>Nota:</w:t>
      </w:r>
      <w:r w:rsidRPr="00AB105D">
        <w:rPr>
          <w:lang w:val="es-ES"/>
        </w:rPr>
        <w:t xml:space="preserve"> no se debe afirmar que el Decreto 616 obliga a utilizar microfiltración. </w:t>
      </w:r>
      <w:r>
        <w:t xml:space="preserve">Es una </w:t>
      </w:r>
      <w:proofErr w:type="spellStart"/>
      <w:r>
        <w:t>alternativa</w:t>
      </w:r>
      <w:proofErr w:type="spellEnd"/>
      <w:r>
        <w:t xml:space="preserve"> </w:t>
      </w:r>
      <w:proofErr w:type="spellStart"/>
      <w:r>
        <w:t>tecnológica</w:t>
      </w:r>
      <w:proofErr w:type="spellEnd"/>
      <w:r>
        <w:t>.</w:t>
      </w:r>
    </w:p>
    <w:p w14:paraId="1D7AD8EA" w14:textId="77777777" w:rsidR="00AB105D" w:rsidRDefault="00AB105D" w:rsidP="00AB105D">
      <w:r>
        <w:lastRenderedPageBreak/>
        <w:pict w14:anchorId="3DAB2FF8">
          <v:rect id="_x0000_i1158" style="width:0;height:1.5pt" o:hralign="center" o:hrstd="t" o:hr="t" fillcolor="#a0a0a0" stroked="f"/>
        </w:pict>
      </w:r>
    </w:p>
    <w:p w14:paraId="0CE04C86" w14:textId="77777777" w:rsidR="00AB105D" w:rsidRPr="00AB105D" w:rsidRDefault="00AB105D" w:rsidP="00AB105D">
      <w:pPr>
        <w:pStyle w:val="Heading2"/>
        <w:rPr>
          <w:lang w:val="es-ES"/>
        </w:rPr>
      </w:pPr>
      <w:r w:rsidRPr="00AB105D">
        <w:rPr>
          <w:lang w:val="es-ES"/>
        </w:rPr>
        <w:t>7. Tratamiento UHT/UAT</w:t>
      </w:r>
    </w:p>
    <w:p w14:paraId="13E4570C" w14:textId="77777777" w:rsidR="00AB105D" w:rsidRPr="00AB105D" w:rsidRDefault="00AB105D" w:rsidP="00AB105D">
      <w:pPr>
        <w:pStyle w:val="NormalWeb"/>
        <w:rPr>
          <w:lang w:val="es-ES"/>
        </w:rPr>
      </w:pPr>
      <w:r w:rsidRPr="00AB105D">
        <w:rPr>
          <w:lang w:val="es-ES"/>
        </w:rPr>
        <w:t>El tratamiento UHT/UAT permite producir leche de larga vida útil. La leche se somete a una temperatura elevada durante un tiempo muy corto y posteriormente se mantiene en condiciones que eviten una nueva contaminación.</w:t>
      </w:r>
    </w:p>
    <w:p w14:paraId="39EC1AD6" w14:textId="77777777" w:rsidR="00AB105D" w:rsidRPr="00AB105D" w:rsidRDefault="00AB105D" w:rsidP="00AB105D">
      <w:pPr>
        <w:pStyle w:val="NormalWeb"/>
        <w:rPr>
          <w:lang w:val="es-ES"/>
        </w:rPr>
      </w:pPr>
      <w:r w:rsidRPr="00AB105D">
        <w:rPr>
          <w:rStyle w:val="Strong"/>
          <w:lang w:val="es-ES"/>
        </w:rPr>
        <w:t>Equipo industrial:</w:t>
      </w:r>
      <w:r w:rsidRPr="00AB105D">
        <w:rPr>
          <w:lang w:val="es-ES"/>
        </w:rPr>
        <w:t xml:space="preserve"> Tetra Pak </w:t>
      </w:r>
      <w:proofErr w:type="spellStart"/>
      <w:r w:rsidRPr="00AB105D">
        <w:rPr>
          <w:lang w:val="es-ES"/>
        </w:rPr>
        <w:t>Indirect</w:t>
      </w:r>
      <w:proofErr w:type="spellEnd"/>
      <w:r w:rsidRPr="00AB105D">
        <w:rPr>
          <w:lang w:val="es-ES"/>
        </w:rPr>
        <w:t xml:space="preserve"> UHT </w:t>
      </w:r>
      <w:proofErr w:type="spellStart"/>
      <w:r w:rsidRPr="00AB105D">
        <w:rPr>
          <w:lang w:val="es-ES"/>
        </w:rPr>
        <w:t>Unit</w:t>
      </w:r>
      <w:proofErr w:type="spellEnd"/>
      <w:r w:rsidRPr="00AB105D">
        <w:rPr>
          <w:lang w:val="es-ES"/>
        </w:rPr>
        <w:t xml:space="preserve"> DE</w:t>
      </w:r>
      <w:r w:rsidRPr="00AB105D">
        <w:rPr>
          <w:lang w:val="es-ES"/>
        </w:rPr>
        <w:br/>
      </w:r>
      <w:r w:rsidRPr="00AB105D">
        <w:rPr>
          <w:rStyle w:val="Strong"/>
          <w:lang w:val="es-ES"/>
        </w:rPr>
        <w:t>Capacidad:</w:t>
      </w:r>
      <w:r w:rsidRPr="00AB105D">
        <w:rPr>
          <w:lang w:val="es-ES"/>
        </w:rPr>
        <w:t xml:space="preserve"> aproximadamente 1.000–40.000 L/h</w:t>
      </w:r>
      <w:r w:rsidRPr="00AB105D">
        <w:rPr>
          <w:lang w:val="es-ES"/>
        </w:rPr>
        <w:br/>
      </w:r>
      <w:r w:rsidRPr="00AB105D">
        <w:rPr>
          <w:rStyle w:val="Strong"/>
          <w:lang w:val="es-ES"/>
        </w:rPr>
        <w:t>Costo aproximado:</w:t>
      </w:r>
      <w:r w:rsidRPr="00AB105D">
        <w:rPr>
          <w:lang w:val="es-ES"/>
        </w:rPr>
        <w:t xml:space="preserve"> </w:t>
      </w:r>
      <w:r w:rsidRPr="00AB105D">
        <w:rPr>
          <w:rStyle w:val="Strong"/>
          <w:lang w:val="es-ES"/>
        </w:rPr>
        <w:t>US$180.000–300.000</w:t>
      </w:r>
    </w:p>
    <w:p w14:paraId="31CE556A" w14:textId="77777777" w:rsidR="00AB105D" w:rsidRDefault="00AB105D" w:rsidP="00AB105D">
      <w:pPr>
        <w:pStyle w:val="NormalWeb"/>
      </w:pPr>
      <w:r>
        <w:rPr>
          <w:rStyle w:val="Strong"/>
        </w:rPr>
        <w:t xml:space="preserve">Variables a </w:t>
      </w:r>
      <w:proofErr w:type="spellStart"/>
      <w:r>
        <w:rPr>
          <w:rStyle w:val="Strong"/>
        </w:rPr>
        <w:t>controlar</w:t>
      </w:r>
      <w:proofErr w:type="spellEnd"/>
      <w:r>
        <w:rPr>
          <w:rStyle w:val="Strong"/>
        </w:rPr>
        <w:t>:</w:t>
      </w:r>
    </w:p>
    <w:p w14:paraId="53AF9CE5" w14:textId="77777777" w:rsidR="00AB105D" w:rsidRDefault="00AB105D" w:rsidP="00AB105D">
      <w:pPr>
        <w:numPr>
          <w:ilvl w:val="0"/>
          <w:numId w:val="13"/>
        </w:numPr>
        <w:spacing w:before="100" w:beforeAutospacing="1" w:after="100" w:afterAutospacing="1" w:line="240" w:lineRule="auto"/>
      </w:pPr>
      <w:proofErr w:type="spellStart"/>
      <w:r>
        <w:t>Temperatura</w:t>
      </w:r>
      <w:proofErr w:type="spellEnd"/>
      <w:r>
        <w:t xml:space="preserve">. </w:t>
      </w:r>
    </w:p>
    <w:p w14:paraId="1322F1C8" w14:textId="77777777" w:rsidR="00AB105D" w:rsidRDefault="00AB105D" w:rsidP="00AB105D">
      <w:pPr>
        <w:numPr>
          <w:ilvl w:val="0"/>
          <w:numId w:val="13"/>
        </w:numPr>
        <w:spacing w:before="100" w:beforeAutospacing="1" w:after="100" w:afterAutospacing="1" w:line="240" w:lineRule="auto"/>
      </w:pPr>
      <w:proofErr w:type="spellStart"/>
      <w:r>
        <w:t>Tiempo</w:t>
      </w:r>
      <w:proofErr w:type="spellEnd"/>
      <w:r>
        <w:t xml:space="preserve"> de </w:t>
      </w:r>
      <w:proofErr w:type="spellStart"/>
      <w:r>
        <w:t>tratamiento</w:t>
      </w:r>
      <w:proofErr w:type="spellEnd"/>
      <w:r>
        <w:t xml:space="preserve">. </w:t>
      </w:r>
    </w:p>
    <w:p w14:paraId="3EA25169" w14:textId="77777777" w:rsidR="00AB105D" w:rsidRDefault="00AB105D" w:rsidP="00AB105D">
      <w:pPr>
        <w:numPr>
          <w:ilvl w:val="0"/>
          <w:numId w:val="13"/>
        </w:numPr>
        <w:spacing w:before="100" w:beforeAutospacing="1" w:after="100" w:afterAutospacing="1" w:line="240" w:lineRule="auto"/>
      </w:pPr>
      <w:r>
        <w:t xml:space="preserve">Caudal. </w:t>
      </w:r>
    </w:p>
    <w:p w14:paraId="7419F51E" w14:textId="77777777" w:rsidR="00AB105D" w:rsidRDefault="00AB105D" w:rsidP="00AB105D">
      <w:pPr>
        <w:numPr>
          <w:ilvl w:val="0"/>
          <w:numId w:val="13"/>
        </w:numPr>
        <w:spacing w:before="100" w:beforeAutospacing="1" w:after="100" w:afterAutospacing="1" w:line="240" w:lineRule="auto"/>
      </w:pPr>
      <w:proofErr w:type="spellStart"/>
      <w:r>
        <w:t>Presión</w:t>
      </w:r>
      <w:proofErr w:type="spellEnd"/>
      <w:r>
        <w:t xml:space="preserve">. </w:t>
      </w:r>
    </w:p>
    <w:p w14:paraId="22DD8725" w14:textId="77777777" w:rsidR="00AB105D" w:rsidRDefault="00AB105D" w:rsidP="00AB105D">
      <w:pPr>
        <w:numPr>
          <w:ilvl w:val="0"/>
          <w:numId w:val="13"/>
        </w:numPr>
        <w:spacing w:before="100" w:beforeAutospacing="1" w:after="100" w:afterAutospacing="1" w:line="240" w:lineRule="auto"/>
      </w:pPr>
      <w:proofErr w:type="spellStart"/>
      <w:r>
        <w:t>Condiciones</w:t>
      </w:r>
      <w:proofErr w:type="spellEnd"/>
      <w:r>
        <w:t xml:space="preserve"> </w:t>
      </w:r>
      <w:proofErr w:type="spellStart"/>
      <w:r>
        <w:t>asépticas</w:t>
      </w:r>
      <w:proofErr w:type="spellEnd"/>
      <w:r>
        <w:t xml:space="preserve">. </w:t>
      </w:r>
    </w:p>
    <w:p w14:paraId="27966B0A" w14:textId="77777777" w:rsidR="00AB105D" w:rsidRPr="00AB105D" w:rsidRDefault="00AB105D" w:rsidP="00AB105D">
      <w:pPr>
        <w:pStyle w:val="NormalWeb"/>
        <w:rPr>
          <w:lang w:val="es-ES"/>
        </w:rPr>
      </w:pPr>
      <w:r w:rsidRPr="00AB105D">
        <w:rPr>
          <w:rStyle w:val="Strong"/>
          <w:lang w:val="es-ES"/>
        </w:rPr>
        <w:t>Medio de transporte:</w:t>
      </w:r>
      <w:r w:rsidRPr="00AB105D">
        <w:rPr>
          <w:lang w:val="es-ES"/>
        </w:rPr>
        <w:t xml:space="preserve"> tubería sanitaria cerrada + bomba de proceso + intercambiadores de calor.</w:t>
      </w:r>
    </w:p>
    <w:p w14:paraId="509514E1" w14:textId="77777777" w:rsidR="00AB105D" w:rsidRDefault="00AB105D" w:rsidP="00AB105D">
      <w:pPr>
        <w:pStyle w:val="NormalWeb"/>
      </w:pPr>
      <w:proofErr w:type="spellStart"/>
      <w:r>
        <w:rPr>
          <w:rStyle w:val="Strong"/>
        </w:rPr>
        <w:t>Normas</w:t>
      </w:r>
      <w:proofErr w:type="spellEnd"/>
      <w:r>
        <w:rPr>
          <w:rStyle w:val="Strong"/>
        </w:rPr>
        <w:t xml:space="preserve"> </w:t>
      </w:r>
      <w:proofErr w:type="spellStart"/>
      <w:r>
        <w:rPr>
          <w:rStyle w:val="Strong"/>
        </w:rPr>
        <w:t>aplicables</w:t>
      </w:r>
      <w:proofErr w:type="spellEnd"/>
      <w:r>
        <w:rPr>
          <w:rStyle w:val="Strong"/>
        </w:rPr>
        <w:t>:</w:t>
      </w:r>
    </w:p>
    <w:p w14:paraId="024EE910" w14:textId="77777777" w:rsidR="00AB105D" w:rsidRPr="00AB105D" w:rsidRDefault="00AB105D" w:rsidP="00AB105D">
      <w:pPr>
        <w:numPr>
          <w:ilvl w:val="0"/>
          <w:numId w:val="14"/>
        </w:numPr>
        <w:spacing w:before="100" w:beforeAutospacing="1" w:after="100" w:afterAutospacing="1" w:line="240" w:lineRule="auto"/>
        <w:rPr>
          <w:lang w:val="es-ES"/>
        </w:rPr>
      </w:pPr>
      <w:r w:rsidRPr="00AB105D">
        <w:rPr>
          <w:rStyle w:val="Strong"/>
          <w:lang w:val="es-ES"/>
        </w:rPr>
        <w:t>Decreto 616 de 2006:</w:t>
      </w:r>
      <w:r w:rsidRPr="00AB105D">
        <w:rPr>
          <w:lang w:val="es-ES"/>
        </w:rPr>
        <w:t xml:space="preserve"> reconoce los tratamientos UHT/UAT dentro de los procesos de higienización y establece requisitos para los equipos y condiciones posteriores al tratamiento. </w:t>
      </w:r>
    </w:p>
    <w:p w14:paraId="284FBED1" w14:textId="77777777" w:rsidR="00AB105D" w:rsidRPr="00AB105D" w:rsidRDefault="00AB105D" w:rsidP="00AB105D">
      <w:pPr>
        <w:numPr>
          <w:ilvl w:val="0"/>
          <w:numId w:val="14"/>
        </w:numPr>
        <w:spacing w:before="100" w:beforeAutospacing="1" w:after="100" w:afterAutospacing="1" w:line="240" w:lineRule="auto"/>
        <w:rPr>
          <w:lang w:val="es-ES"/>
        </w:rPr>
      </w:pPr>
      <w:r w:rsidRPr="00AB105D">
        <w:rPr>
          <w:rStyle w:val="Strong"/>
          <w:lang w:val="es-ES"/>
        </w:rPr>
        <w:t>Resolución 2674 de 2013:</w:t>
      </w:r>
      <w:r w:rsidRPr="00AB105D">
        <w:rPr>
          <w:lang w:val="es-ES"/>
        </w:rPr>
        <w:t xml:space="preserve"> condiciones sanitarias de fabricación y equipos. </w:t>
      </w:r>
    </w:p>
    <w:p w14:paraId="16580DA8" w14:textId="77777777" w:rsidR="00AB105D" w:rsidRPr="00AB105D" w:rsidRDefault="00AB105D" w:rsidP="00AB105D">
      <w:pPr>
        <w:numPr>
          <w:ilvl w:val="0"/>
          <w:numId w:val="14"/>
        </w:numPr>
        <w:spacing w:before="100" w:beforeAutospacing="1" w:after="100" w:afterAutospacing="1" w:line="240" w:lineRule="auto"/>
        <w:rPr>
          <w:lang w:val="es-ES"/>
        </w:rPr>
      </w:pPr>
      <w:r w:rsidRPr="00AB105D">
        <w:rPr>
          <w:rStyle w:val="Strong"/>
          <w:lang w:val="es-ES"/>
        </w:rPr>
        <w:t>Codex CXC 57-2004:</w:t>
      </w:r>
      <w:r w:rsidRPr="00AB105D">
        <w:rPr>
          <w:lang w:val="es-ES"/>
        </w:rPr>
        <w:t xml:space="preserve"> buenas prácticas de higiene y prevención de contaminación. </w:t>
      </w:r>
    </w:p>
    <w:p w14:paraId="4B109336" w14:textId="77777777" w:rsidR="00AB105D" w:rsidRDefault="00AB105D" w:rsidP="00AB105D">
      <w:pPr>
        <w:spacing w:after="0"/>
      </w:pPr>
      <w:r>
        <w:pict w14:anchorId="6B5C1EDF">
          <v:rect id="_x0000_i1159" style="width:0;height:1.5pt" o:hralign="center" o:hrstd="t" o:hr="t" fillcolor="#a0a0a0" stroked="f"/>
        </w:pict>
      </w:r>
    </w:p>
    <w:p w14:paraId="55EC6CC3" w14:textId="77777777" w:rsidR="00AB105D" w:rsidRPr="00AB105D" w:rsidRDefault="00AB105D" w:rsidP="00AB105D">
      <w:pPr>
        <w:pStyle w:val="Heading2"/>
        <w:rPr>
          <w:lang w:val="es-ES"/>
        </w:rPr>
      </w:pPr>
      <w:r w:rsidRPr="00AB105D">
        <w:rPr>
          <w:lang w:val="es-ES"/>
        </w:rPr>
        <w:t>8. Almacenamiento y envasado</w:t>
      </w:r>
    </w:p>
    <w:p w14:paraId="6A154F20" w14:textId="77777777" w:rsidR="00AB105D" w:rsidRPr="00AB105D" w:rsidRDefault="00AB105D" w:rsidP="00AB105D">
      <w:pPr>
        <w:pStyle w:val="NormalWeb"/>
        <w:rPr>
          <w:lang w:val="es-ES"/>
        </w:rPr>
      </w:pPr>
      <w:r w:rsidRPr="00AB105D">
        <w:rPr>
          <w:lang w:val="es-ES"/>
        </w:rPr>
        <w:t>Después del tratamiento térmico, la leche pasa a un tanque de almacenamiento antes de llegar al sistema de envasado. En una línea UHT se utilizan tanques y tuberías asépticas para evitar que el producto se contamine nuevamente.</w:t>
      </w:r>
    </w:p>
    <w:p w14:paraId="4E897A1B" w14:textId="77777777" w:rsidR="00AB105D" w:rsidRPr="00AB105D" w:rsidRDefault="00AB105D" w:rsidP="00AB105D">
      <w:pPr>
        <w:pStyle w:val="NormalWeb"/>
        <w:rPr>
          <w:lang w:val="es-ES"/>
        </w:rPr>
      </w:pPr>
      <w:r w:rsidRPr="00AB105D">
        <w:rPr>
          <w:lang w:val="es-ES"/>
        </w:rPr>
        <w:t>Finalmente, una llenadora automática introduce la leche en los envases y los sella.</w:t>
      </w:r>
    </w:p>
    <w:p w14:paraId="0B1E44D7" w14:textId="77777777" w:rsidR="00AB105D" w:rsidRDefault="00AB105D" w:rsidP="00AB105D">
      <w:pPr>
        <w:pStyle w:val="NormalWeb"/>
      </w:pPr>
      <w:proofErr w:type="spellStart"/>
      <w:r>
        <w:rPr>
          <w:rStyle w:val="Strong"/>
        </w:rPr>
        <w:t>Equipos</w:t>
      </w:r>
      <w:proofErr w:type="spellEnd"/>
      <w:r>
        <w:rPr>
          <w:rStyle w:val="Strong"/>
        </w:rPr>
        <w:t xml:space="preserve"> </w:t>
      </w:r>
      <w:proofErr w:type="spellStart"/>
      <w:r>
        <w:rPr>
          <w:rStyle w:val="Strong"/>
        </w:rPr>
        <w:t>industriales</w:t>
      </w:r>
      <w:proofErr w:type="spellEnd"/>
      <w:r>
        <w:rPr>
          <w:rStyle w:val="Strong"/>
        </w:rPr>
        <w:t>:</w:t>
      </w:r>
    </w:p>
    <w:p w14:paraId="23439638" w14:textId="77777777" w:rsidR="00AB105D" w:rsidRDefault="00AB105D" w:rsidP="00AB105D">
      <w:pPr>
        <w:numPr>
          <w:ilvl w:val="0"/>
          <w:numId w:val="15"/>
        </w:numPr>
        <w:spacing w:before="100" w:beforeAutospacing="1" w:after="100" w:afterAutospacing="1" w:line="240" w:lineRule="auto"/>
      </w:pPr>
      <w:r>
        <w:t xml:space="preserve">Tetra Pak Aseptic Tank. </w:t>
      </w:r>
    </w:p>
    <w:p w14:paraId="72E698F7" w14:textId="77777777" w:rsidR="00AB105D" w:rsidRDefault="00AB105D" w:rsidP="00AB105D">
      <w:pPr>
        <w:numPr>
          <w:ilvl w:val="0"/>
          <w:numId w:val="15"/>
        </w:numPr>
        <w:spacing w:before="100" w:beforeAutospacing="1" w:after="100" w:afterAutospacing="1" w:line="240" w:lineRule="auto"/>
      </w:pPr>
      <w:r>
        <w:t xml:space="preserve">Tetra Pak E3. </w:t>
      </w:r>
    </w:p>
    <w:p w14:paraId="13872588" w14:textId="77777777" w:rsidR="00AB105D" w:rsidRPr="00AB105D" w:rsidRDefault="00AB105D" w:rsidP="00AB105D">
      <w:pPr>
        <w:pStyle w:val="NormalWeb"/>
        <w:rPr>
          <w:lang w:val="es-ES"/>
        </w:rPr>
      </w:pPr>
      <w:r w:rsidRPr="00AB105D">
        <w:rPr>
          <w:rStyle w:val="Strong"/>
          <w:lang w:val="es-ES"/>
        </w:rPr>
        <w:lastRenderedPageBreak/>
        <w:t>Costo aproximado:</w:t>
      </w:r>
      <w:r w:rsidRPr="00AB105D">
        <w:rPr>
          <w:lang w:val="es-ES"/>
        </w:rPr>
        <w:t xml:space="preserve"> </w:t>
      </w:r>
      <w:r w:rsidRPr="00AB105D">
        <w:rPr>
          <w:rStyle w:val="Strong"/>
          <w:lang w:val="es-ES"/>
        </w:rPr>
        <w:t>US$150.000–250.000</w:t>
      </w:r>
      <w:r w:rsidRPr="00AB105D">
        <w:rPr>
          <w:lang w:val="es-ES"/>
        </w:rPr>
        <w:t xml:space="preserve"> para el sistema de almacenamiento/envasado, dependiendo de la configuración.</w:t>
      </w:r>
    </w:p>
    <w:p w14:paraId="42B7982A" w14:textId="77777777" w:rsidR="00AB105D" w:rsidRDefault="00AB105D" w:rsidP="00AB105D">
      <w:pPr>
        <w:pStyle w:val="NormalWeb"/>
      </w:pPr>
      <w:r>
        <w:rPr>
          <w:rStyle w:val="Strong"/>
        </w:rPr>
        <w:t xml:space="preserve">Variables a </w:t>
      </w:r>
      <w:proofErr w:type="spellStart"/>
      <w:r>
        <w:rPr>
          <w:rStyle w:val="Strong"/>
        </w:rPr>
        <w:t>controlar</w:t>
      </w:r>
      <w:proofErr w:type="spellEnd"/>
      <w:r>
        <w:rPr>
          <w:rStyle w:val="Strong"/>
        </w:rPr>
        <w:t>:</w:t>
      </w:r>
    </w:p>
    <w:p w14:paraId="18556138" w14:textId="77777777" w:rsidR="00AB105D" w:rsidRDefault="00AB105D" w:rsidP="00AB105D">
      <w:pPr>
        <w:numPr>
          <w:ilvl w:val="0"/>
          <w:numId w:val="16"/>
        </w:numPr>
        <w:spacing w:before="100" w:beforeAutospacing="1" w:after="100" w:afterAutospacing="1" w:line="240" w:lineRule="auto"/>
      </w:pPr>
      <w:r>
        <w:t xml:space="preserve">Nivel. </w:t>
      </w:r>
    </w:p>
    <w:p w14:paraId="1E7F72A5" w14:textId="77777777" w:rsidR="00AB105D" w:rsidRDefault="00AB105D" w:rsidP="00AB105D">
      <w:pPr>
        <w:numPr>
          <w:ilvl w:val="0"/>
          <w:numId w:val="16"/>
        </w:numPr>
        <w:spacing w:before="100" w:beforeAutospacing="1" w:after="100" w:afterAutospacing="1" w:line="240" w:lineRule="auto"/>
      </w:pPr>
      <w:proofErr w:type="spellStart"/>
      <w:r>
        <w:t>Temperatura</w:t>
      </w:r>
      <w:proofErr w:type="spellEnd"/>
      <w:r>
        <w:t xml:space="preserve">. </w:t>
      </w:r>
    </w:p>
    <w:p w14:paraId="1A5DDA7E" w14:textId="77777777" w:rsidR="00AB105D" w:rsidRDefault="00AB105D" w:rsidP="00AB105D">
      <w:pPr>
        <w:numPr>
          <w:ilvl w:val="0"/>
          <w:numId w:val="16"/>
        </w:numPr>
        <w:spacing w:before="100" w:beforeAutospacing="1" w:after="100" w:afterAutospacing="1" w:line="240" w:lineRule="auto"/>
      </w:pPr>
      <w:proofErr w:type="spellStart"/>
      <w:r>
        <w:t>Presión</w:t>
      </w:r>
      <w:proofErr w:type="spellEnd"/>
      <w:r>
        <w:t xml:space="preserve">. </w:t>
      </w:r>
    </w:p>
    <w:p w14:paraId="1D93D03E" w14:textId="77777777" w:rsidR="00AB105D" w:rsidRDefault="00AB105D" w:rsidP="00AB105D">
      <w:pPr>
        <w:numPr>
          <w:ilvl w:val="0"/>
          <w:numId w:val="16"/>
        </w:numPr>
        <w:spacing w:before="100" w:beforeAutospacing="1" w:after="100" w:afterAutospacing="1" w:line="240" w:lineRule="auto"/>
      </w:pPr>
      <w:r>
        <w:t xml:space="preserve">Caudal. </w:t>
      </w:r>
    </w:p>
    <w:p w14:paraId="4AA8A467" w14:textId="77777777" w:rsidR="00AB105D" w:rsidRDefault="00AB105D" w:rsidP="00AB105D">
      <w:pPr>
        <w:numPr>
          <w:ilvl w:val="0"/>
          <w:numId w:val="16"/>
        </w:numPr>
        <w:spacing w:before="100" w:beforeAutospacing="1" w:after="100" w:afterAutospacing="1" w:line="240" w:lineRule="auto"/>
      </w:pPr>
      <w:proofErr w:type="spellStart"/>
      <w:r>
        <w:t>Condiciones</w:t>
      </w:r>
      <w:proofErr w:type="spellEnd"/>
      <w:r>
        <w:t xml:space="preserve"> </w:t>
      </w:r>
      <w:proofErr w:type="spellStart"/>
      <w:r>
        <w:t>asépticas</w:t>
      </w:r>
      <w:proofErr w:type="spellEnd"/>
      <w:r>
        <w:t xml:space="preserve">. </w:t>
      </w:r>
    </w:p>
    <w:p w14:paraId="42B7E101" w14:textId="77777777" w:rsidR="00AB105D" w:rsidRPr="00AB105D" w:rsidRDefault="00AB105D" w:rsidP="00AB105D">
      <w:pPr>
        <w:pStyle w:val="NormalWeb"/>
        <w:rPr>
          <w:lang w:val="es-ES"/>
        </w:rPr>
      </w:pPr>
      <w:r w:rsidRPr="00AB105D">
        <w:rPr>
          <w:rStyle w:val="Strong"/>
          <w:lang w:val="es-ES"/>
        </w:rPr>
        <w:t>Medio de transporte:</w:t>
      </w:r>
      <w:r w:rsidRPr="00AB105D">
        <w:rPr>
          <w:lang w:val="es-ES"/>
        </w:rPr>
        <w:t xml:space="preserve"> tubería sanitaria cerrada + bomba sanitaria + sistema de llenado.</w:t>
      </w:r>
    </w:p>
    <w:p w14:paraId="233FB82F" w14:textId="77777777" w:rsidR="00AB105D" w:rsidRDefault="00AB105D" w:rsidP="00AB105D">
      <w:pPr>
        <w:pStyle w:val="NormalWeb"/>
      </w:pPr>
      <w:proofErr w:type="spellStart"/>
      <w:r>
        <w:rPr>
          <w:rStyle w:val="Strong"/>
        </w:rPr>
        <w:t>Normas</w:t>
      </w:r>
      <w:proofErr w:type="spellEnd"/>
      <w:r>
        <w:rPr>
          <w:rStyle w:val="Strong"/>
        </w:rPr>
        <w:t xml:space="preserve"> </w:t>
      </w:r>
      <w:proofErr w:type="spellStart"/>
      <w:r>
        <w:rPr>
          <w:rStyle w:val="Strong"/>
        </w:rPr>
        <w:t>aplicables</w:t>
      </w:r>
      <w:proofErr w:type="spellEnd"/>
      <w:r>
        <w:rPr>
          <w:rStyle w:val="Strong"/>
        </w:rPr>
        <w:t>:</w:t>
      </w:r>
    </w:p>
    <w:p w14:paraId="5E89AE3A" w14:textId="77777777" w:rsidR="00AB105D" w:rsidRPr="00AB105D" w:rsidRDefault="00AB105D" w:rsidP="00AB105D">
      <w:pPr>
        <w:numPr>
          <w:ilvl w:val="0"/>
          <w:numId w:val="17"/>
        </w:numPr>
        <w:spacing w:before="100" w:beforeAutospacing="1" w:after="100" w:afterAutospacing="1" w:line="240" w:lineRule="auto"/>
        <w:rPr>
          <w:lang w:val="es-ES"/>
        </w:rPr>
      </w:pPr>
      <w:r w:rsidRPr="00AB105D">
        <w:rPr>
          <w:rStyle w:val="Strong"/>
          <w:lang w:val="es-ES"/>
        </w:rPr>
        <w:t>Decreto 616 de 2006:</w:t>
      </w:r>
      <w:r w:rsidRPr="00AB105D">
        <w:rPr>
          <w:lang w:val="es-ES"/>
        </w:rPr>
        <w:t xml:space="preserve"> requisitos para almacenamiento de leche y condiciones de las plantas de higienización. </w:t>
      </w:r>
    </w:p>
    <w:p w14:paraId="62EDC807" w14:textId="77777777" w:rsidR="00AB105D" w:rsidRPr="00AB105D" w:rsidRDefault="00AB105D" w:rsidP="00AB105D">
      <w:pPr>
        <w:numPr>
          <w:ilvl w:val="0"/>
          <w:numId w:val="17"/>
        </w:numPr>
        <w:spacing w:before="100" w:beforeAutospacing="1" w:after="100" w:afterAutospacing="1" w:line="240" w:lineRule="auto"/>
        <w:rPr>
          <w:lang w:val="es-ES"/>
        </w:rPr>
      </w:pPr>
      <w:r w:rsidRPr="00AB105D">
        <w:rPr>
          <w:rStyle w:val="Strong"/>
          <w:lang w:val="es-ES"/>
        </w:rPr>
        <w:t>Resolución 2674 de 2013:</w:t>
      </w:r>
      <w:r w:rsidRPr="00AB105D">
        <w:rPr>
          <w:lang w:val="es-ES"/>
        </w:rPr>
        <w:t xml:space="preserve"> requisitos sanitarios de almacenamiento, equipos, instalaciones y envasado. </w:t>
      </w:r>
    </w:p>
    <w:p w14:paraId="571F9008" w14:textId="77777777" w:rsidR="00AB105D" w:rsidRPr="00AB105D" w:rsidRDefault="00AB105D" w:rsidP="00AB105D">
      <w:pPr>
        <w:numPr>
          <w:ilvl w:val="0"/>
          <w:numId w:val="17"/>
        </w:numPr>
        <w:spacing w:before="100" w:beforeAutospacing="1" w:after="100" w:afterAutospacing="1" w:line="240" w:lineRule="auto"/>
        <w:rPr>
          <w:lang w:val="es-ES"/>
        </w:rPr>
      </w:pPr>
      <w:r w:rsidRPr="00AB105D">
        <w:rPr>
          <w:rStyle w:val="Strong"/>
          <w:lang w:val="es-ES"/>
        </w:rPr>
        <w:t>Codex CXC 57-2004:</w:t>
      </w:r>
      <w:r w:rsidRPr="00AB105D">
        <w:rPr>
          <w:lang w:val="es-ES"/>
        </w:rPr>
        <w:t xml:space="preserve"> higiene durante almacenamiento, transporte y manipulación. </w:t>
      </w:r>
    </w:p>
    <w:p w14:paraId="3D933C7A" w14:textId="025314D7" w:rsidR="0000582B" w:rsidRPr="00D6485A" w:rsidRDefault="00AB105D" w:rsidP="00D6485A">
      <w:pPr>
        <w:rPr>
          <w:lang w:val="es-ES"/>
        </w:rPr>
      </w:pPr>
      <w:r w:rsidRPr="00AB105D">
        <w:rPr>
          <w:lang w:val="es-ES"/>
        </w:rPr>
        <w:drawing>
          <wp:inline distT="0" distB="0" distL="0" distR="0" wp14:anchorId="48533D4B" wp14:editId="54EE0B4D">
            <wp:extent cx="5612130" cy="306387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063875"/>
                    </a:xfrm>
                    <a:prstGeom prst="rect">
                      <a:avLst/>
                    </a:prstGeom>
                  </pic:spPr>
                </pic:pic>
              </a:graphicData>
            </a:graphic>
          </wp:inline>
        </w:drawing>
      </w:r>
    </w:p>
    <w:sectPr w:rsidR="0000582B" w:rsidRPr="00D6485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4754C"/>
    <w:multiLevelType w:val="multilevel"/>
    <w:tmpl w:val="852C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57FE9"/>
    <w:multiLevelType w:val="multilevel"/>
    <w:tmpl w:val="B0AE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955B0"/>
    <w:multiLevelType w:val="multilevel"/>
    <w:tmpl w:val="FC98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D296C"/>
    <w:multiLevelType w:val="multilevel"/>
    <w:tmpl w:val="BBB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A2898"/>
    <w:multiLevelType w:val="multilevel"/>
    <w:tmpl w:val="3504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E5721"/>
    <w:multiLevelType w:val="multilevel"/>
    <w:tmpl w:val="A9B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97F05"/>
    <w:multiLevelType w:val="multilevel"/>
    <w:tmpl w:val="8C0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310C4"/>
    <w:multiLevelType w:val="multilevel"/>
    <w:tmpl w:val="C92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1501E"/>
    <w:multiLevelType w:val="multilevel"/>
    <w:tmpl w:val="BA1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40C3C"/>
    <w:multiLevelType w:val="multilevel"/>
    <w:tmpl w:val="1AAA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D4806"/>
    <w:multiLevelType w:val="multilevel"/>
    <w:tmpl w:val="BF2A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71984"/>
    <w:multiLevelType w:val="multilevel"/>
    <w:tmpl w:val="2CB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D60E8"/>
    <w:multiLevelType w:val="multilevel"/>
    <w:tmpl w:val="CFA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1704E"/>
    <w:multiLevelType w:val="multilevel"/>
    <w:tmpl w:val="4542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B440F"/>
    <w:multiLevelType w:val="multilevel"/>
    <w:tmpl w:val="506C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81548"/>
    <w:multiLevelType w:val="multilevel"/>
    <w:tmpl w:val="3C12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23621"/>
    <w:multiLevelType w:val="multilevel"/>
    <w:tmpl w:val="7944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3"/>
  </w:num>
  <w:num w:numId="4">
    <w:abstractNumId w:val="10"/>
  </w:num>
  <w:num w:numId="5">
    <w:abstractNumId w:val="5"/>
  </w:num>
  <w:num w:numId="6">
    <w:abstractNumId w:val="7"/>
  </w:num>
  <w:num w:numId="7">
    <w:abstractNumId w:val="4"/>
  </w:num>
  <w:num w:numId="8">
    <w:abstractNumId w:val="13"/>
  </w:num>
  <w:num w:numId="9">
    <w:abstractNumId w:val="15"/>
  </w:num>
  <w:num w:numId="10">
    <w:abstractNumId w:val="8"/>
  </w:num>
  <w:num w:numId="11">
    <w:abstractNumId w:val="1"/>
  </w:num>
  <w:num w:numId="12">
    <w:abstractNumId w:val="16"/>
  </w:num>
  <w:num w:numId="13">
    <w:abstractNumId w:val="2"/>
  </w:num>
  <w:num w:numId="14">
    <w:abstractNumId w:val="14"/>
  </w:num>
  <w:num w:numId="15">
    <w:abstractNumId w:val="6"/>
  </w:num>
  <w:num w:numId="16">
    <w:abstractNumId w:val="9"/>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85A"/>
    <w:rsid w:val="0000582B"/>
    <w:rsid w:val="00AB105D"/>
    <w:rsid w:val="00D64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080A"/>
  <w15:chartTrackingRefBased/>
  <w15:docId w15:val="{8B00F92B-6FDF-4A40-AB62-391C49E2A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10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B10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105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B10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105D"/>
    <w:rPr>
      <w:b/>
      <w:bCs/>
    </w:rPr>
  </w:style>
  <w:style w:type="character" w:customStyle="1" w:styleId="Heading2Char">
    <w:name w:val="Heading 2 Char"/>
    <w:basedOn w:val="DefaultParagraphFont"/>
    <w:link w:val="Heading2"/>
    <w:uiPriority w:val="9"/>
    <w:semiHidden/>
    <w:rsid w:val="00AB105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464062">
      <w:bodyDiv w:val="1"/>
      <w:marLeft w:val="0"/>
      <w:marRight w:val="0"/>
      <w:marTop w:val="0"/>
      <w:marBottom w:val="0"/>
      <w:divBdr>
        <w:top w:val="none" w:sz="0" w:space="0" w:color="auto"/>
        <w:left w:val="none" w:sz="0" w:space="0" w:color="auto"/>
        <w:bottom w:val="none" w:sz="0" w:space="0" w:color="auto"/>
        <w:right w:val="none" w:sz="0" w:space="0" w:color="auto"/>
      </w:divBdr>
    </w:div>
    <w:div w:id="1240363830">
      <w:bodyDiv w:val="1"/>
      <w:marLeft w:val="0"/>
      <w:marRight w:val="0"/>
      <w:marTop w:val="0"/>
      <w:marBottom w:val="0"/>
      <w:divBdr>
        <w:top w:val="none" w:sz="0" w:space="0" w:color="auto"/>
        <w:left w:val="none" w:sz="0" w:space="0" w:color="auto"/>
        <w:bottom w:val="none" w:sz="0" w:space="0" w:color="auto"/>
        <w:right w:val="none" w:sz="0" w:space="0" w:color="auto"/>
      </w:divBdr>
    </w:div>
    <w:div w:id="149159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1158</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Out of Nowhere</dc:creator>
  <cp:keywords/>
  <dc:description/>
  <cp:lastModifiedBy>Out of Nowhere</cp:lastModifiedBy>
  <cp:revision>1</cp:revision>
  <dcterms:created xsi:type="dcterms:W3CDTF">2026-09-03T01:25:00Z</dcterms:created>
  <dcterms:modified xsi:type="dcterms:W3CDTF">2026-09-03T01:49:00Z</dcterms:modified>
</cp:coreProperties>
</file>