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93412" w14:textId="1E788510" w:rsidR="00FB2DBF" w:rsidRDefault="00FB2DBF" w:rsidP="00FB2DBF">
      <w:pPr>
        <w:jc w:val="center"/>
        <w:rPr>
          <w:b/>
          <w:bCs/>
          <w:sz w:val="32"/>
          <w:szCs w:val="32"/>
        </w:rPr>
      </w:pPr>
      <w:r w:rsidRPr="000553CB">
        <w:rPr>
          <w:b/>
          <w:bCs/>
          <w:sz w:val="32"/>
          <w:szCs w:val="32"/>
        </w:rPr>
        <w:t>Propuesta Planta Termogeneradora ciclo Rankine (20W)</w:t>
      </w:r>
    </w:p>
    <w:p w14:paraId="69FF7B2E" w14:textId="77777777" w:rsidR="000553CB" w:rsidRPr="00EA3BA7" w:rsidRDefault="000553CB" w:rsidP="000553CB">
      <w:pPr>
        <w:jc w:val="center"/>
        <w:rPr>
          <w:b/>
          <w:bCs/>
          <w:i/>
          <w:iCs/>
        </w:rPr>
      </w:pPr>
      <w:r w:rsidRPr="00EA3BA7">
        <w:rPr>
          <w:b/>
          <w:bCs/>
          <w:i/>
          <w:iCs/>
        </w:rPr>
        <w:t xml:space="preserve">Andres Camilo Bernal Ospina, 7003932.     Filocaris Triana Pinzón, 7003936.  </w:t>
      </w:r>
    </w:p>
    <w:p w14:paraId="3AAAC2A2" w14:textId="566D3CFE" w:rsidR="000553CB" w:rsidRDefault="000553CB" w:rsidP="000553CB">
      <w:pPr>
        <w:jc w:val="center"/>
        <w:rPr>
          <w:b/>
          <w:bCs/>
          <w:i/>
          <w:iCs/>
        </w:rPr>
      </w:pPr>
      <w:r w:rsidRPr="00EA3BA7">
        <w:rPr>
          <w:b/>
          <w:bCs/>
          <w:i/>
          <w:iCs/>
        </w:rPr>
        <w:t>Samuel Chaparro,700</w:t>
      </w:r>
      <w:r w:rsidR="00DB7BDC">
        <w:rPr>
          <w:b/>
          <w:bCs/>
          <w:i/>
          <w:iCs/>
        </w:rPr>
        <w:t>4072</w:t>
      </w:r>
      <w:r w:rsidRPr="00EA3BA7">
        <w:rPr>
          <w:b/>
          <w:bCs/>
          <w:i/>
          <w:iCs/>
        </w:rPr>
        <w:t xml:space="preserve">.      Andrés Felipe Bernal Urrea, 7003748.  </w:t>
      </w:r>
    </w:p>
    <w:p w14:paraId="2F9A0066" w14:textId="77777777" w:rsidR="00EA3BA7" w:rsidRPr="00EA3BA7" w:rsidRDefault="00EA3BA7" w:rsidP="000553CB">
      <w:pPr>
        <w:jc w:val="center"/>
        <w:rPr>
          <w:b/>
          <w:bCs/>
          <w:i/>
          <w:iCs/>
        </w:rPr>
      </w:pPr>
    </w:p>
    <w:p w14:paraId="7B9B66DD" w14:textId="23BD5AA1" w:rsidR="00DB58ED" w:rsidRPr="00EA3BA7" w:rsidRDefault="00FB2DBF" w:rsidP="0044435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EA3BA7">
        <w:rPr>
          <w:b/>
          <w:bCs/>
        </w:rPr>
        <w:t>Definición de parámetros:</w:t>
      </w:r>
    </w:p>
    <w:p w14:paraId="52D89F7D" w14:textId="1DB9241A" w:rsidR="00FB2DBF" w:rsidRDefault="00FB2DBF" w:rsidP="00DB7BDC">
      <w:pPr>
        <w:ind w:left="360"/>
        <w:jc w:val="both"/>
      </w:pPr>
      <w:r>
        <w:t>E</w:t>
      </w:r>
      <w:r w:rsidRPr="00FB2DBF">
        <w:t>l proyecto consiste en una</w:t>
      </w:r>
      <w:r w:rsidR="00456DD2">
        <w:t xml:space="preserve"> planta termogeneradora </w:t>
      </w:r>
      <w:r w:rsidRPr="00FB2DBF">
        <w:t xml:space="preserve">a escala que sigue el ciclo </w:t>
      </w:r>
      <w:r w:rsidR="00F421E9" w:rsidRPr="00FB2DBF">
        <w:t>Rankin</w:t>
      </w:r>
      <w:r w:rsidR="00F421E9">
        <w:t>e</w:t>
      </w:r>
      <w:r w:rsidRPr="00FB2DBF">
        <w:t xml:space="preserve"> simple</w:t>
      </w:r>
      <w:r>
        <w:t>,</w:t>
      </w:r>
      <w:r w:rsidRPr="00FB2DBF">
        <w:t xml:space="preserve"> el objetivo es generar 20 </w:t>
      </w:r>
      <w:r>
        <w:t>W</w:t>
      </w:r>
      <w:r w:rsidRPr="00FB2DBF">
        <w:t xml:space="preserve"> de potencia eléctrica suficientes para cargar un dispositivo móvil de forma estable</w:t>
      </w:r>
      <w:r>
        <w:t>.</w:t>
      </w:r>
    </w:p>
    <w:p w14:paraId="60031C29" w14:textId="7A262169" w:rsidR="00FB2DBF" w:rsidRDefault="00FB2DBF" w:rsidP="00DB7BDC">
      <w:pPr>
        <w:ind w:left="360"/>
        <w:jc w:val="both"/>
      </w:pPr>
      <w:r>
        <w:t>Parámetros de operación estimados:</w:t>
      </w:r>
    </w:p>
    <w:p w14:paraId="64C82833" w14:textId="7C5A8AAC" w:rsidR="00FB2DBF" w:rsidRDefault="00FB2DBF" w:rsidP="00DB7BDC">
      <w:pPr>
        <w:ind w:left="360"/>
        <w:jc w:val="both"/>
      </w:pPr>
      <w:r>
        <w:t>Fluido de trabajo: Agua destilada.</w:t>
      </w:r>
    </w:p>
    <w:p w14:paraId="298E25CA" w14:textId="0480154A" w:rsidR="00FB2DBF" w:rsidRDefault="00FB2DBF" w:rsidP="00DB7BDC">
      <w:pPr>
        <w:ind w:left="360"/>
        <w:jc w:val="both"/>
      </w:pPr>
      <w:r>
        <w:t>Presión de la Caldera (P1): 20 -25 PSI (Rango seguro para una olla de presión).</w:t>
      </w:r>
    </w:p>
    <w:p w14:paraId="4DD32198" w14:textId="128DB64C" w:rsidR="00FB2DBF" w:rsidRDefault="00FB2DBF" w:rsidP="00DB7BDC">
      <w:pPr>
        <w:ind w:left="360"/>
        <w:jc w:val="both"/>
      </w:pPr>
      <w:r>
        <w:t>Temperatura de Vapor (T1): 115 </w:t>
      </w:r>
      <w:r w:rsidRPr="00FB2DBF">
        <w:t>°C</w:t>
      </w:r>
      <w:r>
        <w:t xml:space="preserve"> - 125 </w:t>
      </w:r>
      <w:r w:rsidRPr="00FB2DBF">
        <w:t>°C</w:t>
      </w:r>
      <w:r w:rsidR="00F421E9">
        <w:t>.</w:t>
      </w:r>
    </w:p>
    <w:p w14:paraId="0058249E" w14:textId="695F10AF" w:rsidR="00F421E9" w:rsidRDefault="00F421E9" w:rsidP="00DB7BDC">
      <w:pPr>
        <w:ind w:left="360"/>
        <w:jc w:val="both"/>
      </w:pPr>
      <w:r>
        <w:t>Tipo de Expansión: Turbina de impulso monostapica (Tipo Pelton optimizada).</w:t>
      </w:r>
    </w:p>
    <w:p w14:paraId="20324412" w14:textId="05991895" w:rsidR="00F421E9" w:rsidRDefault="00F421E9" w:rsidP="00DB7BDC">
      <w:pPr>
        <w:ind w:left="360"/>
        <w:jc w:val="both"/>
      </w:pPr>
      <w:r>
        <w:t>Condensación: Intercambiador de calor de flujo cruzado (</w:t>
      </w:r>
      <w:r w:rsidR="00456DD2">
        <w:t>usando un s</w:t>
      </w:r>
      <w:r>
        <w:t>erpentín de cobre en baño de agua con sistema de enfriamiento auxiliar por radiador).</w:t>
      </w:r>
    </w:p>
    <w:p w14:paraId="3FD3A910" w14:textId="67D94821" w:rsidR="00F421E9" w:rsidRDefault="00F421E9" w:rsidP="00DB7BDC">
      <w:pPr>
        <w:ind w:left="360"/>
        <w:jc w:val="both"/>
      </w:pPr>
      <w:r>
        <w:t>Alimentación: Bomba de diafragma de alta presión (100 PSI).</w:t>
      </w:r>
    </w:p>
    <w:p w14:paraId="7C81EAC5" w14:textId="1F36E010" w:rsidR="00FB2DBF" w:rsidRPr="00EA3BA7" w:rsidRDefault="00456DD2" w:rsidP="0044435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EA3BA7">
        <w:rPr>
          <w:b/>
          <w:bCs/>
        </w:rPr>
        <w:t>Descripción de los 4 procesos Termodinámicos:</w:t>
      </w:r>
    </w:p>
    <w:p w14:paraId="564C34B0" w14:textId="0DEF232C" w:rsidR="00456DD2" w:rsidRDefault="00456DD2" w:rsidP="00444357">
      <w:pPr>
        <w:ind w:left="360"/>
        <w:jc w:val="both"/>
      </w:pPr>
      <w:r>
        <w:t>Calentamiento (caldera): Una olla</w:t>
      </w:r>
      <w:r w:rsidRPr="00456DD2">
        <w:t xml:space="preserve"> de acero inoxidable de 6 L recibe calor de un quemador a gas elevando la energía interna del agua hasta convertirla en vapor saturado</w:t>
      </w:r>
      <w:r>
        <w:t xml:space="preserve"> /</w:t>
      </w:r>
      <w:r w:rsidRPr="00456DD2">
        <w:t xml:space="preserve"> sobrecalentado</w:t>
      </w:r>
      <w:r>
        <w:t>.</w:t>
      </w:r>
    </w:p>
    <w:p w14:paraId="6C06D611" w14:textId="29BC6370" w:rsidR="00456DD2" w:rsidRDefault="00456DD2" w:rsidP="00444357">
      <w:pPr>
        <w:ind w:left="360"/>
        <w:jc w:val="both"/>
      </w:pPr>
      <w:r>
        <w:t>Expansión (</w:t>
      </w:r>
      <w:r w:rsidRPr="00456DD2">
        <w:t>turbina</w:t>
      </w:r>
      <w:r>
        <w:t xml:space="preserve">): </w:t>
      </w:r>
      <w:r w:rsidRPr="00456DD2">
        <w:t>el vapor se acelera a través de una tobera de bronce</w:t>
      </w:r>
      <w:r>
        <w:t xml:space="preserve"> (2mm) </w:t>
      </w:r>
      <w:r w:rsidRPr="00456DD2">
        <w:t xml:space="preserve">y golpea los álabes de </w:t>
      </w:r>
      <w:r>
        <w:t>la</w:t>
      </w:r>
      <w:r w:rsidRPr="00456DD2">
        <w:t xml:space="preserve"> turbina mecanizada</w:t>
      </w:r>
      <w:r>
        <w:t xml:space="preserve">, </w:t>
      </w:r>
      <w:r w:rsidRPr="00456DD2">
        <w:t>Convirtiendo la entalpía en energía cinética y luego en torque mecano</w:t>
      </w:r>
      <w:r>
        <w:t>.</w:t>
      </w:r>
    </w:p>
    <w:p w14:paraId="0D8DB449" w14:textId="13931B1C" w:rsidR="00456DD2" w:rsidRDefault="00456DD2" w:rsidP="00444357">
      <w:pPr>
        <w:ind w:left="360"/>
        <w:jc w:val="both"/>
      </w:pPr>
      <w:r>
        <w:t xml:space="preserve">Condensación (Intercambiador): </w:t>
      </w:r>
      <w:r w:rsidRPr="00456DD2">
        <w:t>El vapor de salida pasa por un serpentín de cobre de 1/4 de pulgada</w:t>
      </w:r>
      <w:r>
        <w:t>,</w:t>
      </w:r>
      <w:r w:rsidRPr="00456DD2">
        <w:t xml:space="preserve"> para mantener la eficiencia</w:t>
      </w:r>
      <w:r>
        <w:t xml:space="preserve">, </w:t>
      </w:r>
      <w:r w:rsidRPr="00456DD2">
        <w:t>el agua del baño se enfría mediante un radiador de apoyo externo con ventiladores</w:t>
      </w:r>
      <w:r>
        <w:t>.</w:t>
      </w:r>
    </w:p>
    <w:p w14:paraId="54E88FE3" w14:textId="57C08D2C" w:rsidR="00456DD2" w:rsidRDefault="00456DD2" w:rsidP="00444357">
      <w:pPr>
        <w:ind w:left="360"/>
        <w:jc w:val="both"/>
      </w:pPr>
      <w:r>
        <w:t xml:space="preserve">Bombeo (Recirculación): </w:t>
      </w:r>
      <w:r w:rsidRPr="00456DD2">
        <w:t xml:space="preserve">Una bomba </w:t>
      </w:r>
      <w:r>
        <w:t>de dia</w:t>
      </w:r>
      <w:r w:rsidRPr="00456DD2">
        <w:t>fragma toma el condensado y lo reinyecta a la caldera venciendo la presión interna y cerrando el ciclo</w:t>
      </w:r>
      <w:r>
        <w:t>.</w:t>
      </w:r>
    </w:p>
    <w:p w14:paraId="0F320770" w14:textId="77777777" w:rsidR="00456DD2" w:rsidRDefault="00456DD2" w:rsidP="00456DD2">
      <w:pPr>
        <w:ind w:left="360"/>
      </w:pPr>
    </w:p>
    <w:p w14:paraId="4769458D" w14:textId="708A888F" w:rsidR="00456DD2" w:rsidRPr="00EA3BA7" w:rsidRDefault="00456DD2" w:rsidP="00456DD2">
      <w:pPr>
        <w:pStyle w:val="ListParagraph"/>
        <w:numPr>
          <w:ilvl w:val="0"/>
          <w:numId w:val="1"/>
        </w:numPr>
        <w:rPr>
          <w:b/>
          <w:bCs/>
        </w:rPr>
      </w:pPr>
      <w:r w:rsidRPr="00EA3BA7">
        <w:rPr>
          <w:b/>
          <w:bCs/>
        </w:rPr>
        <w:lastRenderedPageBreak/>
        <w:t>Lista de Materiales y Presupuesto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8"/>
      </w:tblGrid>
      <w:tr w:rsidR="00A12F2E" w14:paraId="28502E7B" w14:textId="77777777" w:rsidTr="00A12F2E">
        <w:tc>
          <w:tcPr>
            <w:tcW w:w="1798" w:type="dxa"/>
          </w:tcPr>
          <w:p w14:paraId="5B68B2F5" w14:textId="3B2C186A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Ítem</w:t>
            </w:r>
          </w:p>
        </w:tc>
        <w:tc>
          <w:tcPr>
            <w:tcW w:w="1798" w:type="dxa"/>
          </w:tcPr>
          <w:p w14:paraId="5AA65990" w14:textId="4EAB621F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Componente</w:t>
            </w:r>
          </w:p>
        </w:tc>
        <w:tc>
          <w:tcPr>
            <w:tcW w:w="1798" w:type="dxa"/>
          </w:tcPr>
          <w:p w14:paraId="3AC6CD1E" w14:textId="1FE0174E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Función</w:t>
            </w:r>
          </w:p>
        </w:tc>
        <w:tc>
          <w:tcPr>
            <w:tcW w:w="1798" w:type="dxa"/>
          </w:tcPr>
          <w:p w14:paraId="77B7CFA3" w14:textId="72EACF38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Link / Fuente</w:t>
            </w:r>
          </w:p>
        </w:tc>
        <w:tc>
          <w:tcPr>
            <w:tcW w:w="1798" w:type="dxa"/>
          </w:tcPr>
          <w:p w14:paraId="61A594F4" w14:textId="351C86EA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 xml:space="preserve">Valor </w:t>
            </w:r>
            <w:proofErr w:type="spellStart"/>
            <w:r>
              <w:rPr>
                <w:rFonts w:ascii="Arial" w:hAnsi="Arial" w:cs="Arial"/>
                <w:color w:val="1F1F1F"/>
                <w:sz w:val="21"/>
                <w:szCs w:val="21"/>
              </w:rPr>
              <w:t>Est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zCs w:val="21"/>
              </w:rPr>
              <w:t>.</w:t>
            </w:r>
          </w:p>
        </w:tc>
      </w:tr>
      <w:tr w:rsidR="00A12F2E" w14:paraId="6B528241" w14:textId="77777777" w:rsidTr="00A12F2E">
        <w:tc>
          <w:tcPr>
            <w:tcW w:w="1798" w:type="dxa"/>
          </w:tcPr>
          <w:p w14:paraId="2713F65B" w14:textId="22708452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1</w:t>
            </w:r>
          </w:p>
        </w:tc>
        <w:tc>
          <w:tcPr>
            <w:tcW w:w="1798" w:type="dxa"/>
          </w:tcPr>
          <w:p w14:paraId="43DEDA73" w14:textId="5190F1F0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Olla 6L Acero Inoxidable</w:t>
            </w:r>
          </w:p>
        </w:tc>
        <w:tc>
          <w:tcPr>
            <w:tcW w:w="1798" w:type="dxa"/>
          </w:tcPr>
          <w:p w14:paraId="576F3C00" w14:textId="409E6E36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Caldera</w:t>
            </w:r>
          </w:p>
        </w:tc>
        <w:tc>
          <w:tcPr>
            <w:tcW w:w="1798" w:type="dxa"/>
          </w:tcPr>
          <w:p w14:paraId="615DBE1D" w14:textId="18F6E848" w:rsidR="00A12F2E" w:rsidRDefault="00A12F2E" w:rsidP="00A12F2E">
            <w:hyperlink r:id="rId5" w:tgtFrame="_blank" w:history="1">
              <w:r>
                <w:rPr>
                  <w:rStyle w:val="Hyperlink"/>
                  <w:rFonts w:ascii="Arial" w:hAnsi="Arial" w:cs="Arial"/>
                  <w:color w:val="0B57D0"/>
                  <w:sz w:val="21"/>
                  <w:szCs w:val="21"/>
                </w:rPr>
                <w:t>Mercado Libre</w:t>
              </w:r>
            </w:hyperlink>
          </w:p>
        </w:tc>
        <w:tc>
          <w:tcPr>
            <w:tcW w:w="1798" w:type="dxa"/>
          </w:tcPr>
          <w:p w14:paraId="645350E0" w14:textId="0B4F0B5F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$1</w:t>
            </w:r>
            <w:r w:rsidR="000553CB">
              <w:rPr>
                <w:rFonts w:ascii="Arial" w:hAnsi="Arial" w:cs="Arial"/>
                <w:color w:val="1F1F1F"/>
                <w:sz w:val="21"/>
                <w:szCs w:val="21"/>
              </w:rPr>
              <w:t>2</w:t>
            </w:r>
            <w:r>
              <w:rPr>
                <w:rFonts w:ascii="Arial" w:hAnsi="Arial" w:cs="Arial"/>
                <w:color w:val="1F1F1F"/>
                <w:sz w:val="21"/>
                <w:szCs w:val="21"/>
              </w:rPr>
              <w:t>0.000</w:t>
            </w:r>
          </w:p>
        </w:tc>
      </w:tr>
      <w:tr w:rsidR="00A12F2E" w14:paraId="10BC22EC" w14:textId="77777777" w:rsidTr="00A12F2E">
        <w:tc>
          <w:tcPr>
            <w:tcW w:w="1798" w:type="dxa"/>
          </w:tcPr>
          <w:p w14:paraId="575BF27F" w14:textId="6EE33588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2</w:t>
            </w:r>
          </w:p>
        </w:tc>
        <w:tc>
          <w:tcPr>
            <w:tcW w:w="1798" w:type="dxa"/>
          </w:tcPr>
          <w:p w14:paraId="7D72C7C7" w14:textId="1D899B1E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Mecanizado de Turbina</w:t>
            </w:r>
          </w:p>
        </w:tc>
        <w:tc>
          <w:tcPr>
            <w:tcW w:w="1798" w:type="dxa"/>
          </w:tcPr>
          <w:p w14:paraId="37670EBC" w14:textId="4310995A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Expansor</w:t>
            </w:r>
          </w:p>
        </w:tc>
        <w:tc>
          <w:tcPr>
            <w:tcW w:w="1798" w:type="dxa"/>
          </w:tcPr>
          <w:p w14:paraId="07AD1C70" w14:textId="6ED7E829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Taller local (Corte láser + Torno)</w:t>
            </w:r>
          </w:p>
        </w:tc>
        <w:tc>
          <w:tcPr>
            <w:tcW w:w="1798" w:type="dxa"/>
          </w:tcPr>
          <w:p w14:paraId="1728BBDF" w14:textId="670B55E7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$</w:t>
            </w:r>
            <w:r w:rsidR="000553CB">
              <w:rPr>
                <w:rFonts w:ascii="Arial" w:hAnsi="Arial" w:cs="Arial"/>
                <w:color w:val="1F1F1F"/>
                <w:sz w:val="21"/>
                <w:szCs w:val="21"/>
              </w:rPr>
              <w:t>3</w:t>
            </w:r>
            <w:r>
              <w:rPr>
                <w:rFonts w:ascii="Arial" w:hAnsi="Arial" w:cs="Arial"/>
                <w:color w:val="1F1F1F"/>
                <w:sz w:val="21"/>
                <w:szCs w:val="21"/>
              </w:rPr>
              <w:t>50.000</w:t>
            </w:r>
          </w:p>
        </w:tc>
      </w:tr>
      <w:tr w:rsidR="00A12F2E" w14:paraId="384595A1" w14:textId="77777777" w:rsidTr="00A12F2E">
        <w:tc>
          <w:tcPr>
            <w:tcW w:w="1798" w:type="dxa"/>
          </w:tcPr>
          <w:p w14:paraId="1C946119" w14:textId="4C17036F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3</w:t>
            </w:r>
          </w:p>
        </w:tc>
        <w:tc>
          <w:tcPr>
            <w:tcW w:w="1798" w:type="dxa"/>
          </w:tcPr>
          <w:p w14:paraId="035DB9C1" w14:textId="29EBA419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Motor DC 775</w:t>
            </w:r>
          </w:p>
        </w:tc>
        <w:tc>
          <w:tcPr>
            <w:tcW w:w="1798" w:type="dxa"/>
          </w:tcPr>
          <w:p w14:paraId="3DABC109" w14:textId="500326B4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Generador</w:t>
            </w:r>
          </w:p>
        </w:tc>
        <w:tc>
          <w:tcPr>
            <w:tcW w:w="1798" w:type="dxa"/>
          </w:tcPr>
          <w:p w14:paraId="01193849" w14:textId="23F09624" w:rsidR="00A12F2E" w:rsidRDefault="00A12F2E" w:rsidP="00A12F2E">
            <w:hyperlink r:id="rId6" w:tgtFrame="_blank" w:history="1">
              <w:r>
                <w:rPr>
                  <w:rStyle w:val="Hyperlink"/>
                  <w:rFonts w:ascii="Arial" w:hAnsi="Arial" w:cs="Arial"/>
                  <w:color w:val="0B57D0"/>
                  <w:sz w:val="21"/>
                  <w:szCs w:val="21"/>
                </w:rPr>
                <w:t>Mercado Libre</w:t>
              </w:r>
            </w:hyperlink>
          </w:p>
        </w:tc>
        <w:tc>
          <w:tcPr>
            <w:tcW w:w="1798" w:type="dxa"/>
          </w:tcPr>
          <w:p w14:paraId="3F90FCF8" w14:textId="5FBCB93E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$90.000</w:t>
            </w:r>
          </w:p>
        </w:tc>
      </w:tr>
      <w:tr w:rsidR="00A12F2E" w14:paraId="3A025A79" w14:textId="77777777" w:rsidTr="00A12F2E">
        <w:tc>
          <w:tcPr>
            <w:tcW w:w="1798" w:type="dxa"/>
          </w:tcPr>
          <w:p w14:paraId="608A1721" w14:textId="661B7B61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4</w:t>
            </w:r>
          </w:p>
        </w:tc>
        <w:tc>
          <w:tcPr>
            <w:tcW w:w="1798" w:type="dxa"/>
          </w:tcPr>
          <w:p w14:paraId="2CA63E6E" w14:textId="47591BBE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Bomba Diafragma 100 PSI</w:t>
            </w:r>
          </w:p>
        </w:tc>
        <w:tc>
          <w:tcPr>
            <w:tcW w:w="1798" w:type="dxa"/>
          </w:tcPr>
          <w:p w14:paraId="00B5DBF4" w14:textId="408A2A41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Alimentación</w:t>
            </w:r>
          </w:p>
        </w:tc>
        <w:tc>
          <w:tcPr>
            <w:tcW w:w="1798" w:type="dxa"/>
          </w:tcPr>
          <w:p w14:paraId="5BC3D8E2" w14:textId="0F83DE7A" w:rsidR="00A12F2E" w:rsidRDefault="00A12F2E" w:rsidP="00A12F2E">
            <w:hyperlink r:id="rId7" w:tgtFrame="_blank" w:history="1">
              <w:r>
                <w:rPr>
                  <w:rStyle w:val="Hyperlink"/>
                  <w:rFonts w:ascii="Arial" w:hAnsi="Arial" w:cs="Arial"/>
                  <w:color w:val="0B57D0"/>
                  <w:sz w:val="21"/>
                  <w:szCs w:val="21"/>
                </w:rPr>
                <w:t>Mercado Libre</w:t>
              </w:r>
            </w:hyperlink>
          </w:p>
        </w:tc>
        <w:tc>
          <w:tcPr>
            <w:tcW w:w="1798" w:type="dxa"/>
          </w:tcPr>
          <w:p w14:paraId="03644D9E" w14:textId="50FAA026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$120.000</w:t>
            </w:r>
          </w:p>
        </w:tc>
      </w:tr>
      <w:tr w:rsidR="00A12F2E" w14:paraId="491CB03A" w14:textId="77777777" w:rsidTr="00A12F2E">
        <w:tc>
          <w:tcPr>
            <w:tcW w:w="1798" w:type="dxa"/>
          </w:tcPr>
          <w:p w14:paraId="0755B704" w14:textId="39DEA3A1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5</w:t>
            </w:r>
          </w:p>
        </w:tc>
        <w:tc>
          <w:tcPr>
            <w:tcW w:w="1798" w:type="dxa"/>
          </w:tcPr>
          <w:p w14:paraId="7E5ACCDF" w14:textId="2D381874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Manguera R14 Teflón/Acero</w:t>
            </w:r>
          </w:p>
        </w:tc>
        <w:tc>
          <w:tcPr>
            <w:tcW w:w="1798" w:type="dxa"/>
          </w:tcPr>
          <w:p w14:paraId="7C727E98" w14:textId="5C0EE01F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Conexión Vapor</w:t>
            </w:r>
          </w:p>
        </w:tc>
        <w:tc>
          <w:tcPr>
            <w:tcW w:w="1798" w:type="dxa"/>
          </w:tcPr>
          <w:p w14:paraId="4F6F8986" w14:textId="41B8F821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Ferretería Industrial / ML</w:t>
            </w:r>
          </w:p>
        </w:tc>
        <w:tc>
          <w:tcPr>
            <w:tcW w:w="1798" w:type="dxa"/>
          </w:tcPr>
          <w:p w14:paraId="04FBC0B6" w14:textId="7013CEEB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$100.000</w:t>
            </w:r>
          </w:p>
        </w:tc>
      </w:tr>
      <w:tr w:rsidR="00A12F2E" w14:paraId="2F21AC3C" w14:textId="77777777" w:rsidTr="00A12F2E">
        <w:tc>
          <w:tcPr>
            <w:tcW w:w="1798" w:type="dxa"/>
          </w:tcPr>
          <w:p w14:paraId="74CDF969" w14:textId="42F611C5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6</w:t>
            </w:r>
          </w:p>
        </w:tc>
        <w:tc>
          <w:tcPr>
            <w:tcW w:w="1798" w:type="dxa"/>
          </w:tcPr>
          <w:p w14:paraId="1CE62C08" w14:textId="75148AE7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Tubo Cobre 1/4" (5m)</w:t>
            </w:r>
          </w:p>
        </w:tc>
        <w:tc>
          <w:tcPr>
            <w:tcW w:w="1798" w:type="dxa"/>
          </w:tcPr>
          <w:p w14:paraId="4533DE30" w14:textId="3021C60A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Condensador</w:t>
            </w:r>
          </w:p>
        </w:tc>
        <w:tc>
          <w:tcPr>
            <w:tcW w:w="1798" w:type="dxa"/>
          </w:tcPr>
          <w:p w14:paraId="71DFA283" w14:textId="1AB74CDF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Tiendas de refrigeración</w:t>
            </w:r>
          </w:p>
        </w:tc>
        <w:tc>
          <w:tcPr>
            <w:tcW w:w="1798" w:type="dxa"/>
          </w:tcPr>
          <w:p w14:paraId="2B6A7BF2" w14:textId="050CB552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$120.000</w:t>
            </w:r>
          </w:p>
        </w:tc>
      </w:tr>
      <w:tr w:rsidR="00A12F2E" w14:paraId="3F94140F" w14:textId="77777777" w:rsidTr="00A12F2E">
        <w:tc>
          <w:tcPr>
            <w:tcW w:w="1798" w:type="dxa"/>
          </w:tcPr>
          <w:p w14:paraId="39D951EA" w14:textId="5394C801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7</w:t>
            </w:r>
          </w:p>
        </w:tc>
        <w:tc>
          <w:tcPr>
            <w:tcW w:w="1798" w:type="dxa"/>
          </w:tcPr>
          <w:p w14:paraId="612848DC" w14:textId="56B63F36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Ventiladores</w:t>
            </w:r>
          </w:p>
        </w:tc>
        <w:tc>
          <w:tcPr>
            <w:tcW w:w="1798" w:type="dxa"/>
          </w:tcPr>
          <w:p w14:paraId="61800B5E" w14:textId="0E93EA0E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Enfriamiento Aux.</w:t>
            </w:r>
          </w:p>
        </w:tc>
        <w:tc>
          <w:tcPr>
            <w:tcW w:w="1798" w:type="dxa"/>
          </w:tcPr>
          <w:p w14:paraId="08410120" w14:textId="5B86CD49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Desvare de carros / Chatarra</w:t>
            </w:r>
          </w:p>
        </w:tc>
        <w:tc>
          <w:tcPr>
            <w:tcW w:w="1798" w:type="dxa"/>
          </w:tcPr>
          <w:p w14:paraId="40D4D249" w14:textId="3D7899EF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$</w:t>
            </w:r>
            <w:r w:rsidR="000553CB">
              <w:rPr>
                <w:rFonts w:ascii="Arial" w:hAnsi="Arial" w:cs="Arial"/>
                <w:color w:val="1F1F1F"/>
                <w:sz w:val="21"/>
                <w:szCs w:val="21"/>
              </w:rPr>
              <w:t>2</w:t>
            </w:r>
            <w:r>
              <w:rPr>
                <w:rFonts w:ascii="Arial" w:hAnsi="Arial" w:cs="Arial"/>
                <w:color w:val="1F1F1F"/>
                <w:sz w:val="21"/>
                <w:szCs w:val="21"/>
              </w:rPr>
              <w:t>0.000</w:t>
            </w:r>
          </w:p>
        </w:tc>
      </w:tr>
      <w:tr w:rsidR="00A12F2E" w14:paraId="294CC49D" w14:textId="77777777" w:rsidTr="00A12F2E">
        <w:tc>
          <w:tcPr>
            <w:tcW w:w="1798" w:type="dxa"/>
          </w:tcPr>
          <w:p w14:paraId="2ED25F9D" w14:textId="53F003CB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8</w:t>
            </w:r>
          </w:p>
        </w:tc>
        <w:tc>
          <w:tcPr>
            <w:tcW w:w="1798" w:type="dxa"/>
          </w:tcPr>
          <w:p w14:paraId="57AACD8B" w14:textId="39CE70F7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Accesorios (Racores, Válvula)</w:t>
            </w:r>
          </w:p>
        </w:tc>
        <w:tc>
          <w:tcPr>
            <w:tcW w:w="1798" w:type="dxa"/>
          </w:tcPr>
          <w:p w14:paraId="4E9C4096" w14:textId="3FD094FD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Conexiones</w:t>
            </w:r>
          </w:p>
        </w:tc>
        <w:tc>
          <w:tcPr>
            <w:tcW w:w="1798" w:type="dxa"/>
          </w:tcPr>
          <w:p w14:paraId="5B669454" w14:textId="3FF07EE8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Ferretería técnica</w:t>
            </w:r>
          </w:p>
        </w:tc>
        <w:tc>
          <w:tcPr>
            <w:tcW w:w="1798" w:type="dxa"/>
          </w:tcPr>
          <w:p w14:paraId="0955528E" w14:textId="084171B0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$150.000</w:t>
            </w:r>
          </w:p>
        </w:tc>
      </w:tr>
      <w:tr w:rsidR="00A12F2E" w14:paraId="727CB408" w14:textId="77777777" w:rsidTr="00A12F2E">
        <w:tc>
          <w:tcPr>
            <w:tcW w:w="1798" w:type="dxa"/>
          </w:tcPr>
          <w:p w14:paraId="011F8944" w14:textId="51B31386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9</w:t>
            </w:r>
          </w:p>
        </w:tc>
        <w:tc>
          <w:tcPr>
            <w:tcW w:w="1798" w:type="dxa"/>
          </w:tcPr>
          <w:p w14:paraId="31E19B18" w14:textId="5E00EA6C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Módulo USB Buck Converter</w:t>
            </w:r>
          </w:p>
        </w:tc>
        <w:tc>
          <w:tcPr>
            <w:tcW w:w="1798" w:type="dxa"/>
          </w:tcPr>
          <w:p w14:paraId="3707B3B3" w14:textId="642E1CE8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Salida 5V</w:t>
            </w:r>
          </w:p>
        </w:tc>
        <w:tc>
          <w:tcPr>
            <w:tcW w:w="1798" w:type="dxa"/>
          </w:tcPr>
          <w:p w14:paraId="3D85A00C" w14:textId="5817CACB" w:rsidR="00A12F2E" w:rsidRDefault="00A12F2E" w:rsidP="00A12F2E">
            <w:hyperlink r:id="rId8" w:tgtFrame="_blank" w:history="1">
              <w:r>
                <w:rPr>
                  <w:rStyle w:val="Hyperlink"/>
                  <w:rFonts w:ascii="Arial" w:hAnsi="Arial" w:cs="Arial"/>
                  <w:color w:val="0B57D0"/>
                  <w:sz w:val="21"/>
                  <w:szCs w:val="21"/>
                </w:rPr>
                <w:t>Mercado Libre</w:t>
              </w:r>
            </w:hyperlink>
          </w:p>
        </w:tc>
        <w:tc>
          <w:tcPr>
            <w:tcW w:w="1798" w:type="dxa"/>
          </w:tcPr>
          <w:p w14:paraId="4A59CF90" w14:textId="23CBB7C6" w:rsidR="00A12F2E" w:rsidRDefault="00A12F2E" w:rsidP="00A12F2E">
            <w:r>
              <w:rPr>
                <w:rFonts w:ascii="Arial" w:hAnsi="Arial" w:cs="Arial"/>
                <w:color w:val="1F1F1F"/>
                <w:sz w:val="21"/>
                <w:szCs w:val="21"/>
              </w:rPr>
              <w:t>$20.000</w:t>
            </w:r>
          </w:p>
        </w:tc>
      </w:tr>
      <w:tr w:rsidR="000553CB" w14:paraId="51089611" w14:textId="77777777" w:rsidTr="00A12F2E">
        <w:tc>
          <w:tcPr>
            <w:tcW w:w="1798" w:type="dxa"/>
          </w:tcPr>
          <w:p w14:paraId="346B1CD0" w14:textId="1C5E9B6F" w:rsidR="000553CB" w:rsidRDefault="000553CB" w:rsidP="00A12F2E">
            <w:pPr>
              <w:rPr>
                <w:rFonts w:ascii="Arial" w:hAnsi="Arial" w:cs="Arial"/>
                <w:color w:val="1F1F1F"/>
                <w:sz w:val="21"/>
                <w:szCs w:val="21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</w:rPr>
              <w:t>10</w:t>
            </w:r>
          </w:p>
        </w:tc>
        <w:tc>
          <w:tcPr>
            <w:tcW w:w="1798" w:type="dxa"/>
          </w:tcPr>
          <w:p w14:paraId="0C3D202C" w14:textId="41B14DDC" w:rsidR="000553CB" w:rsidRDefault="000553CB" w:rsidP="00A12F2E">
            <w:pPr>
              <w:rPr>
                <w:rFonts w:ascii="Arial" w:hAnsi="Arial" w:cs="Arial"/>
                <w:color w:val="1F1F1F"/>
                <w:sz w:val="21"/>
                <w:szCs w:val="21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</w:rPr>
              <w:t>Improvistos</w:t>
            </w:r>
          </w:p>
        </w:tc>
        <w:tc>
          <w:tcPr>
            <w:tcW w:w="1798" w:type="dxa"/>
          </w:tcPr>
          <w:p w14:paraId="2007EBD6" w14:textId="77777777" w:rsidR="000553CB" w:rsidRDefault="000553CB" w:rsidP="00A12F2E">
            <w:pPr>
              <w:rPr>
                <w:rFonts w:ascii="Arial" w:hAnsi="Arial" w:cs="Arial"/>
                <w:color w:val="1F1F1F"/>
                <w:sz w:val="21"/>
                <w:szCs w:val="21"/>
              </w:rPr>
            </w:pPr>
          </w:p>
        </w:tc>
        <w:tc>
          <w:tcPr>
            <w:tcW w:w="1798" w:type="dxa"/>
          </w:tcPr>
          <w:p w14:paraId="6AEF3EE4" w14:textId="77777777" w:rsidR="000553CB" w:rsidRDefault="000553CB" w:rsidP="00A12F2E"/>
        </w:tc>
        <w:tc>
          <w:tcPr>
            <w:tcW w:w="1798" w:type="dxa"/>
          </w:tcPr>
          <w:p w14:paraId="774C9BF9" w14:textId="24EC2442" w:rsidR="000553CB" w:rsidRDefault="000553CB" w:rsidP="00A12F2E">
            <w:pPr>
              <w:rPr>
                <w:rFonts w:ascii="Arial" w:hAnsi="Arial" w:cs="Arial"/>
                <w:color w:val="1F1F1F"/>
                <w:sz w:val="21"/>
                <w:szCs w:val="21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</w:rPr>
              <w:t>$130.000</w:t>
            </w:r>
          </w:p>
        </w:tc>
      </w:tr>
      <w:tr w:rsidR="00A12F2E" w14:paraId="1FE04AB8" w14:textId="77777777" w:rsidTr="00A446A0">
        <w:tc>
          <w:tcPr>
            <w:tcW w:w="1798" w:type="dxa"/>
          </w:tcPr>
          <w:p w14:paraId="35138640" w14:textId="5955DB3A" w:rsidR="00A12F2E" w:rsidRDefault="00A12F2E" w:rsidP="00A12F2E">
            <w:r>
              <w:rPr>
                <w:rFonts w:ascii="Arial" w:hAnsi="Arial" w:cs="Arial"/>
                <w:b/>
                <w:bCs/>
                <w:color w:val="1F1F1F"/>
                <w:sz w:val="21"/>
                <w:szCs w:val="21"/>
              </w:rPr>
              <w:t>TOTAL</w:t>
            </w:r>
          </w:p>
        </w:tc>
        <w:tc>
          <w:tcPr>
            <w:tcW w:w="5394" w:type="dxa"/>
            <w:gridSpan w:val="3"/>
          </w:tcPr>
          <w:p w14:paraId="002B654F" w14:textId="77777777" w:rsidR="00A12F2E" w:rsidRDefault="00A12F2E" w:rsidP="00A12F2E"/>
        </w:tc>
        <w:tc>
          <w:tcPr>
            <w:tcW w:w="1798" w:type="dxa"/>
          </w:tcPr>
          <w:p w14:paraId="1BDA46F1" w14:textId="624CDB8D" w:rsidR="00A12F2E" w:rsidRPr="000553CB" w:rsidRDefault="00A12F2E" w:rsidP="00A12F2E">
            <w:pPr>
              <w:rPr>
                <w:b/>
                <w:bCs/>
              </w:rPr>
            </w:pPr>
            <w:r w:rsidRPr="000553CB">
              <w:rPr>
                <w:rFonts w:ascii="Arial" w:hAnsi="Arial" w:cs="Arial"/>
                <w:b/>
                <w:bCs/>
                <w:color w:val="1F1F1F"/>
                <w:sz w:val="21"/>
                <w:szCs w:val="21"/>
              </w:rPr>
              <w:t>$1.</w:t>
            </w:r>
            <w:r w:rsidR="000553CB">
              <w:rPr>
                <w:rFonts w:ascii="Arial" w:hAnsi="Arial" w:cs="Arial"/>
                <w:b/>
                <w:bCs/>
                <w:color w:val="1F1F1F"/>
                <w:sz w:val="21"/>
                <w:szCs w:val="21"/>
              </w:rPr>
              <w:t>22</w:t>
            </w:r>
            <w:r w:rsidRPr="000553CB">
              <w:rPr>
                <w:rFonts w:ascii="Arial" w:hAnsi="Arial" w:cs="Arial"/>
                <w:b/>
                <w:bCs/>
                <w:color w:val="1F1F1F"/>
                <w:sz w:val="21"/>
                <w:szCs w:val="21"/>
              </w:rPr>
              <w:t>0.000</w:t>
            </w:r>
          </w:p>
        </w:tc>
      </w:tr>
    </w:tbl>
    <w:p w14:paraId="2A669256" w14:textId="0F24152B" w:rsidR="00456DD2" w:rsidRDefault="00456DD2" w:rsidP="00456DD2">
      <w:pPr>
        <w:ind w:left="360"/>
      </w:pPr>
    </w:p>
    <w:p w14:paraId="73A4397E" w14:textId="28BFBF54" w:rsidR="00C07E5E" w:rsidRPr="00EA3BA7" w:rsidRDefault="00C07E5E" w:rsidP="00456DD2">
      <w:pPr>
        <w:ind w:left="360"/>
        <w:rPr>
          <w:b/>
          <w:bCs/>
        </w:rPr>
      </w:pPr>
      <w:r w:rsidRPr="00EA3BA7">
        <w:rPr>
          <w:b/>
          <w:bCs/>
        </w:rPr>
        <w:t>Proceso de conexión:</w:t>
      </w:r>
    </w:p>
    <w:p w14:paraId="0C1ABD3C" w14:textId="2AE0CF15" w:rsidR="00BE0BE9" w:rsidRDefault="00C07E5E" w:rsidP="00C07E5E">
      <w:pPr>
        <w:ind w:left="360"/>
        <w:jc w:val="both"/>
      </w:pPr>
      <w:r w:rsidRPr="00C07E5E">
        <w:t xml:space="preserve">Empezamos con la olla </w:t>
      </w:r>
      <w:r>
        <w:t>a</w:t>
      </w:r>
      <w:r w:rsidRPr="00C07E5E">
        <w:t xml:space="preserve"> la turbina</w:t>
      </w:r>
      <w:r>
        <w:t>,</w:t>
      </w:r>
      <w:r w:rsidRPr="00C07E5E">
        <w:t xml:space="preserve"> donde el racor de cobre en la tapa de la olla</w:t>
      </w:r>
      <w:r>
        <w:t xml:space="preserve"> va</w:t>
      </w:r>
      <w:r w:rsidRPr="00C07E5E">
        <w:t xml:space="preserve"> unido a la manguera </w:t>
      </w:r>
      <w:r>
        <w:t>R</w:t>
      </w:r>
      <w:r w:rsidRPr="00C07E5E">
        <w:t xml:space="preserve">14 </w:t>
      </w:r>
      <w:r>
        <w:t>hasta</w:t>
      </w:r>
      <w:r w:rsidRPr="00C07E5E">
        <w:t xml:space="preserve"> la entrada de la tobera de la turbina</w:t>
      </w:r>
      <w:r>
        <w:t xml:space="preserve">, de la turbina al condensador, </w:t>
      </w:r>
      <w:r w:rsidRPr="00C07E5E">
        <w:t xml:space="preserve"> la salida </w:t>
      </w:r>
      <w:r>
        <w:t xml:space="preserve">inferior de la caja </w:t>
      </w:r>
      <w:r w:rsidRPr="00C07E5E">
        <w:t xml:space="preserve">de la turbina </w:t>
      </w:r>
      <w:r w:rsidR="00782ABE">
        <w:t>(</w:t>
      </w:r>
      <w:r w:rsidRPr="00C07E5E">
        <w:t>en un hueco de</w:t>
      </w:r>
      <w:r w:rsidR="00782ABE">
        <w:t xml:space="preserve"> 1/2</w:t>
      </w:r>
      <w:r w:rsidRPr="00C07E5E">
        <w:t xml:space="preserve"> </w:t>
      </w:r>
      <w:r w:rsidR="00782ABE">
        <w:t xml:space="preserve">de </w:t>
      </w:r>
      <w:r w:rsidRPr="00C07E5E">
        <w:t>pulgada</w:t>
      </w:r>
      <w:r w:rsidR="00782ABE">
        <w:t>)</w:t>
      </w:r>
      <w:r w:rsidRPr="00C07E5E">
        <w:t xml:space="preserve"> se conecta con una manguera común al inicio del serpentín de cobre</w:t>
      </w:r>
      <w:r w:rsidR="00782ABE">
        <w:t xml:space="preserve">, </w:t>
      </w:r>
      <w:r w:rsidRPr="00C07E5E">
        <w:t>de</w:t>
      </w:r>
      <w:r w:rsidR="00782ABE">
        <w:t>l</w:t>
      </w:r>
      <w:r w:rsidRPr="00C07E5E">
        <w:t xml:space="preserve"> condensador a la bomba</w:t>
      </w:r>
      <w:r w:rsidR="00782ABE">
        <w:t xml:space="preserve">, </w:t>
      </w:r>
      <w:r w:rsidRPr="00C07E5E">
        <w:t xml:space="preserve"> </w:t>
      </w:r>
      <w:r w:rsidR="00782ABE">
        <w:t>e</w:t>
      </w:r>
      <w:r w:rsidRPr="00C07E5E">
        <w:t>l final del serpentín de cobre llega a</w:t>
      </w:r>
      <w:r w:rsidR="00782ABE">
        <w:t xml:space="preserve"> un</w:t>
      </w:r>
      <w:r w:rsidRPr="00C07E5E">
        <w:t xml:space="preserve"> tanque de reserva </w:t>
      </w:r>
      <w:r w:rsidR="00782ABE">
        <w:t>y desde</w:t>
      </w:r>
      <w:r w:rsidRPr="00C07E5E">
        <w:t xml:space="preserve"> </w:t>
      </w:r>
      <w:r w:rsidR="00782ABE">
        <w:t>ahí,</w:t>
      </w:r>
      <w:r w:rsidRPr="00C07E5E">
        <w:t xml:space="preserve"> la bomba </w:t>
      </w:r>
      <w:r w:rsidR="00782ABE">
        <w:t>hace</w:t>
      </w:r>
      <w:r w:rsidRPr="00C07E5E">
        <w:t xml:space="preserve"> succión y finalmente de la bomba a la olla</w:t>
      </w:r>
      <w:r w:rsidR="00782ABE">
        <w:t>,</w:t>
      </w:r>
      <w:r w:rsidRPr="00C07E5E">
        <w:t xml:space="preserve"> la salida de la bomba se conectará </w:t>
      </w:r>
      <w:r w:rsidR="00782ABE">
        <w:t xml:space="preserve">a </w:t>
      </w:r>
      <w:r w:rsidRPr="00C07E5E">
        <w:t xml:space="preserve">una entrada lateral que se le debe realizar a la olla mediante </w:t>
      </w:r>
      <w:r w:rsidR="00782ABE">
        <w:t>una</w:t>
      </w:r>
      <w:r w:rsidRPr="00C07E5E">
        <w:t xml:space="preserve"> </w:t>
      </w:r>
      <w:r w:rsidR="00782ABE">
        <w:t>T</w:t>
      </w:r>
      <w:r w:rsidRPr="00C07E5E">
        <w:t xml:space="preserve"> en la válvula de seguridad</w:t>
      </w:r>
      <w:r w:rsidR="00444357">
        <w:t>.</w:t>
      </w:r>
    </w:p>
    <w:p w14:paraId="23D1EB9E" w14:textId="2921F530" w:rsidR="00A12F2E" w:rsidRPr="00EA3BA7" w:rsidRDefault="00A12F2E" w:rsidP="0044435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EA3BA7">
        <w:rPr>
          <w:b/>
          <w:bCs/>
        </w:rPr>
        <w:t>indicaciones de diseño tentativas para la turbina</w:t>
      </w:r>
    </w:p>
    <w:p w14:paraId="6D558F1F" w14:textId="77777777" w:rsidR="00BE0BE9" w:rsidRDefault="00BE0BE9" w:rsidP="00444357">
      <w:pPr>
        <w:pStyle w:val="ListParagraph"/>
        <w:jc w:val="both"/>
      </w:pPr>
    </w:p>
    <w:p w14:paraId="33130A36" w14:textId="37B88999" w:rsidR="00A12F2E" w:rsidRDefault="00A12F2E" w:rsidP="00444357">
      <w:pPr>
        <w:ind w:left="360"/>
        <w:jc w:val="both"/>
      </w:pPr>
      <w:r>
        <w:t>Disco: 100 mm de diámetro en Acero Inoxidable.</w:t>
      </w:r>
    </w:p>
    <w:p w14:paraId="771CC607" w14:textId="65AB3182" w:rsidR="00A12F2E" w:rsidRDefault="00A12F2E" w:rsidP="00444357">
      <w:pPr>
        <w:ind w:left="360"/>
        <w:jc w:val="both"/>
      </w:pPr>
      <w:r>
        <w:t>Alabes: 12 a 18 cucharas con perfil curvo tipo Pelton.</w:t>
      </w:r>
    </w:p>
    <w:p w14:paraId="0BD12C02" w14:textId="79338CA0" w:rsidR="00A12F2E" w:rsidRDefault="00A12F2E" w:rsidP="00444357">
      <w:pPr>
        <w:ind w:left="360"/>
        <w:jc w:val="both"/>
      </w:pPr>
      <w:r>
        <w:t>Eje: 8mm de diámetro, montado en rodamientos 608-ZZ externos.</w:t>
      </w:r>
    </w:p>
    <w:p w14:paraId="204288A6" w14:textId="6C6F6278" w:rsidR="00A12F2E" w:rsidRDefault="00A12F2E" w:rsidP="00444357">
      <w:pPr>
        <w:ind w:left="360"/>
        <w:jc w:val="both"/>
      </w:pPr>
      <w:r>
        <w:lastRenderedPageBreak/>
        <w:t xml:space="preserve">Acople: Se usará </w:t>
      </w:r>
      <w:r w:rsidR="00BE0BE9">
        <w:t>un acople flexible de 8mm saliendo de la turbina saliendo a una entrada de 5mm correspondientes al motor 775.</w:t>
      </w:r>
    </w:p>
    <w:p w14:paraId="07CDAF47" w14:textId="1030496A" w:rsidR="00BE0BE9" w:rsidRDefault="00BE0BE9" w:rsidP="00444357">
      <w:pPr>
        <w:ind w:left="360"/>
        <w:jc w:val="both"/>
      </w:pPr>
      <w:r>
        <w:t>Para la conexión de la olla usaremos racores de bronce roscados en la salida de la válvula de la olla para conectar la manguera R14 esto para asegurar el trabajo a altas temperaturas con teflón.</w:t>
      </w:r>
    </w:p>
    <w:p w14:paraId="0F3F2DE3" w14:textId="5CB8162C" w:rsidR="00BE0BE9" w:rsidRDefault="00BE0BE9" w:rsidP="00444357">
      <w:pPr>
        <w:jc w:val="both"/>
      </w:pPr>
    </w:p>
    <w:p w14:paraId="1CE41FAB" w14:textId="0C5CF4E1" w:rsidR="00BE0BE9" w:rsidRPr="00DB7BDC" w:rsidRDefault="00BE0BE9" w:rsidP="00DB7BDC">
      <w:pPr>
        <w:pStyle w:val="ListParagraph"/>
        <w:numPr>
          <w:ilvl w:val="0"/>
          <w:numId w:val="1"/>
        </w:numPr>
        <w:rPr>
          <w:b/>
          <w:bCs/>
        </w:rPr>
      </w:pPr>
      <w:r w:rsidRPr="00DB7BDC">
        <w:rPr>
          <w:b/>
          <w:bCs/>
        </w:rPr>
        <w:t xml:space="preserve"> Cronograma de Actividades: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6"/>
        <w:gridCol w:w="2997"/>
        <w:gridCol w:w="2997"/>
      </w:tblGrid>
      <w:tr w:rsidR="00BE0BE9" w14:paraId="147349B8" w14:textId="77777777" w:rsidTr="00BE0BE9">
        <w:tc>
          <w:tcPr>
            <w:tcW w:w="2996" w:type="dxa"/>
          </w:tcPr>
          <w:p w14:paraId="7960B27C" w14:textId="6D227E94" w:rsidR="00BE0BE9" w:rsidRDefault="00BE0BE9" w:rsidP="00BE0BE9">
            <w:pPr>
              <w:jc w:val="center"/>
            </w:pPr>
            <w:r>
              <w:rPr>
                <w:rFonts w:ascii="Arial" w:hAnsi="Arial" w:cs="Arial"/>
                <w:color w:val="1F1F1F"/>
                <w:sz w:val="21"/>
                <w:szCs w:val="21"/>
              </w:rPr>
              <w:t>Semana</w:t>
            </w:r>
          </w:p>
        </w:tc>
        <w:tc>
          <w:tcPr>
            <w:tcW w:w="2997" w:type="dxa"/>
          </w:tcPr>
          <w:p w14:paraId="0DAC2ACC" w14:textId="5F5EEC53" w:rsidR="00BE0BE9" w:rsidRDefault="00BE0BE9" w:rsidP="00BE0BE9">
            <w:pPr>
              <w:jc w:val="center"/>
            </w:pPr>
            <w:r>
              <w:rPr>
                <w:rFonts w:ascii="Arial" w:hAnsi="Arial" w:cs="Arial"/>
                <w:color w:val="1F1F1F"/>
                <w:sz w:val="21"/>
                <w:szCs w:val="21"/>
              </w:rPr>
              <w:t>Actividad</w:t>
            </w:r>
          </w:p>
        </w:tc>
        <w:tc>
          <w:tcPr>
            <w:tcW w:w="2997" w:type="dxa"/>
          </w:tcPr>
          <w:p w14:paraId="20F28F61" w14:textId="579D1008" w:rsidR="00BE0BE9" w:rsidRDefault="00BE0BE9" w:rsidP="00BE0BE9">
            <w:pPr>
              <w:jc w:val="center"/>
            </w:pPr>
            <w:r>
              <w:rPr>
                <w:rFonts w:ascii="Arial" w:hAnsi="Arial" w:cs="Arial"/>
                <w:color w:val="1F1F1F"/>
                <w:sz w:val="21"/>
                <w:szCs w:val="21"/>
              </w:rPr>
              <w:t>Entregable</w:t>
            </w:r>
          </w:p>
        </w:tc>
      </w:tr>
      <w:tr w:rsidR="00BE0BE9" w14:paraId="20F4D125" w14:textId="77777777" w:rsidTr="00BE0BE9">
        <w:tc>
          <w:tcPr>
            <w:tcW w:w="2996" w:type="dxa"/>
          </w:tcPr>
          <w:p w14:paraId="25DFC447" w14:textId="3F7CE19E" w:rsidR="00BE0BE9" w:rsidRDefault="00BE0BE9" w:rsidP="00BE0BE9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sz w:val="21"/>
                <w:szCs w:val="21"/>
              </w:rPr>
              <w:t>1-2</w:t>
            </w:r>
          </w:p>
        </w:tc>
        <w:tc>
          <w:tcPr>
            <w:tcW w:w="2997" w:type="dxa"/>
          </w:tcPr>
          <w:p w14:paraId="1479A69F" w14:textId="34E834A7" w:rsidR="00BE0BE9" w:rsidRDefault="00BE0BE9" w:rsidP="00BE0BE9">
            <w:pPr>
              <w:jc w:val="center"/>
            </w:pPr>
            <w:r>
              <w:rPr>
                <w:rFonts w:ascii="Arial" w:hAnsi="Arial" w:cs="Arial"/>
                <w:color w:val="1F1F1F"/>
                <w:sz w:val="21"/>
                <w:szCs w:val="21"/>
              </w:rPr>
              <w:t>Compra de materiales y diseño CAD de la turbina.</w:t>
            </w:r>
          </w:p>
        </w:tc>
        <w:tc>
          <w:tcPr>
            <w:tcW w:w="2997" w:type="dxa"/>
          </w:tcPr>
          <w:p w14:paraId="19F9D889" w14:textId="4B38C4BB" w:rsidR="00BE0BE9" w:rsidRDefault="00BE0BE9" w:rsidP="00BE0BE9">
            <w:pPr>
              <w:jc w:val="center"/>
            </w:pPr>
            <w:r>
              <w:rPr>
                <w:rFonts w:ascii="Arial" w:hAnsi="Arial" w:cs="Arial"/>
                <w:color w:val="1F1F1F"/>
                <w:sz w:val="21"/>
                <w:szCs w:val="21"/>
              </w:rPr>
              <w:t>Planos y Facturas</w:t>
            </w:r>
          </w:p>
        </w:tc>
      </w:tr>
      <w:tr w:rsidR="00BE0BE9" w14:paraId="4048AA5C" w14:textId="77777777" w:rsidTr="00BE0BE9">
        <w:tc>
          <w:tcPr>
            <w:tcW w:w="2996" w:type="dxa"/>
          </w:tcPr>
          <w:p w14:paraId="6B0835F5" w14:textId="5BE02082" w:rsidR="00BE0BE9" w:rsidRDefault="00BE0BE9" w:rsidP="00BE0BE9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sz w:val="21"/>
                <w:szCs w:val="21"/>
              </w:rPr>
              <w:t>3-4</w:t>
            </w:r>
          </w:p>
        </w:tc>
        <w:tc>
          <w:tcPr>
            <w:tcW w:w="2997" w:type="dxa"/>
          </w:tcPr>
          <w:p w14:paraId="350AD6B7" w14:textId="404C0E9E" w:rsidR="00BE0BE9" w:rsidRDefault="00BE0BE9" w:rsidP="00BE0BE9">
            <w:pPr>
              <w:jc w:val="center"/>
            </w:pPr>
            <w:r>
              <w:rPr>
                <w:rFonts w:ascii="Arial" w:hAnsi="Arial" w:cs="Arial"/>
                <w:color w:val="1F1F1F"/>
                <w:sz w:val="21"/>
                <w:szCs w:val="21"/>
              </w:rPr>
              <w:t>Mecanizado de turbina y ensamble del condensador.</w:t>
            </w:r>
          </w:p>
        </w:tc>
        <w:tc>
          <w:tcPr>
            <w:tcW w:w="2997" w:type="dxa"/>
          </w:tcPr>
          <w:p w14:paraId="7BDBF4BB" w14:textId="40D992BF" w:rsidR="00BE0BE9" w:rsidRDefault="00BE0BE9" w:rsidP="00BE0BE9">
            <w:pPr>
              <w:jc w:val="center"/>
            </w:pPr>
            <w:r>
              <w:rPr>
                <w:rFonts w:ascii="Arial" w:hAnsi="Arial" w:cs="Arial"/>
                <w:color w:val="1F1F1F"/>
                <w:sz w:val="21"/>
                <w:szCs w:val="21"/>
              </w:rPr>
              <w:t>Prototipo mecánico</w:t>
            </w:r>
          </w:p>
        </w:tc>
      </w:tr>
      <w:tr w:rsidR="00BE0BE9" w14:paraId="107670CA" w14:textId="77777777" w:rsidTr="00BE0BE9">
        <w:tc>
          <w:tcPr>
            <w:tcW w:w="2996" w:type="dxa"/>
          </w:tcPr>
          <w:p w14:paraId="3EBC7226" w14:textId="75DF90EF" w:rsidR="00BE0BE9" w:rsidRDefault="00BE0BE9" w:rsidP="00BE0BE9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sz w:val="21"/>
                <w:szCs w:val="21"/>
              </w:rPr>
              <w:t>5-6</w:t>
            </w:r>
          </w:p>
        </w:tc>
        <w:tc>
          <w:tcPr>
            <w:tcW w:w="2997" w:type="dxa"/>
          </w:tcPr>
          <w:p w14:paraId="5E73F6C4" w14:textId="1CC82214" w:rsidR="00BE0BE9" w:rsidRDefault="00BE0BE9" w:rsidP="00BE0BE9">
            <w:pPr>
              <w:jc w:val="center"/>
            </w:pPr>
            <w:r>
              <w:rPr>
                <w:rFonts w:ascii="Arial" w:hAnsi="Arial" w:cs="Arial"/>
                <w:color w:val="1F1F1F"/>
                <w:sz w:val="21"/>
                <w:szCs w:val="21"/>
              </w:rPr>
              <w:t>Pruebas de presión de caldera y acople de ejes.</w:t>
            </w:r>
          </w:p>
        </w:tc>
        <w:tc>
          <w:tcPr>
            <w:tcW w:w="2997" w:type="dxa"/>
          </w:tcPr>
          <w:p w14:paraId="21CEAAAD" w14:textId="44D0197B" w:rsidR="00BE0BE9" w:rsidRDefault="00BE0BE9" w:rsidP="00BE0BE9">
            <w:pPr>
              <w:jc w:val="center"/>
            </w:pPr>
            <w:r>
              <w:rPr>
                <w:rFonts w:ascii="Arial" w:hAnsi="Arial" w:cs="Arial"/>
                <w:color w:val="1F1F1F"/>
                <w:sz w:val="21"/>
                <w:szCs w:val="21"/>
              </w:rPr>
              <w:t>Informe de seguridad</w:t>
            </w:r>
          </w:p>
        </w:tc>
      </w:tr>
      <w:tr w:rsidR="00BE0BE9" w14:paraId="6DAC57AC" w14:textId="77777777" w:rsidTr="00BE0BE9">
        <w:tc>
          <w:tcPr>
            <w:tcW w:w="2996" w:type="dxa"/>
          </w:tcPr>
          <w:p w14:paraId="2AD1A2DE" w14:textId="7E6E50B5" w:rsidR="00BE0BE9" w:rsidRDefault="00BE0BE9" w:rsidP="00BE0BE9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sz w:val="21"/>
                <w:szCs w:val="21"/>
              </w:rPr>
              <w:t>7-8</w:t>
            </w:r>
          </w:p>
        </w:tc>
        <w:tc>
          <w:tcPr>
            <w:tcW w:w="2997" w:type="dxa"/>
          </w:tcPr>
          <w:p w14:paraId="4761DBF1" w14:textId="691B2577" w:rsidR="00BE0BE9" w:rsidRDefault="00BE0BE9" w:rsidP="00BE0BE9">
            <w:pPr>
              <w:jc w:val="center"/>
            </w:pPr>
            <w:r>
              <w:rPr>
                <w:rFonts w:ascii="Arial" w:hAnsi="Arial" w:cs="Arial"/>
                <w:color w:val="1F1F1F"/>
                <w:sz w:val="21"/>
                <w:szCs w:val="21"/>
              </w:rPr>
              <w:t>Integración eléctrica (Motor 775 + Regulador USB).</w:t>
            </w:r>
          </w:p>
        </w:tc>
        <w:tc>
          <w:tcPr>
            <w:tcW w:w="2997" w:type="dxa"/>
          </w:tcPr>
          <w:p w14:paraId="103F765C" w14:textId="51792DDB" w:rsidR="00BE0BE9" w:rsidRDefault="00BE0BE9" w:rsidP="00BE0BE9">
            <w:pPr>
              <w:jc w:val="center"/>
            </w:pPr>
            <w:r>
              <w:rPr>
                <w:rFonts w:ascii="Arial" w:hAnsi="Arial" w:cs="Arial"/>
                <w:color w:val="1F1F1F"/>
                <w:sz w:val="21"/>
                <w:szCs w:val="21"/>
              </w:rPr>
              <w:t>Generación inicial</w:t>
            </w:r>
          </w:p>
        </w:tc>
      </w:tr>
      <w:tr w:rsidR="00BE0BE9" w14:paraId="339F4BA5" w14:textId="77777777" w:rsidTr="00BE0BE9">
        <w:tc>
          <w:tcPr>
            <w:tcW w:w="2996" w:type="dxa"/>
          </w:tcPr>
          <w:p w14:paraId="07AC60CB" w14:textId="30E10C6B" w:rsidR="00BE0BE9" w:rsidRDefault="00BE0BE9" w:rsidP="00BE0BE9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sz w:val="21"/>
                <w:szCs w:val="21"/>
              </w:rPr>
              <w:t>9-10</w:t>
            </w:r>
          </w:p>
        </w:tc>
        <w:tc>
          <w:tcPr>
            <w:tcW w:w="2997" w:type="dxa"/>
          </w:tcPr>
          <w:p w14:paraId="7B09F03C" w14:textId="44A620E4" w:rsidR="00BE0BE9" w:rsidRDefault="00BE0BE9" w:rsidP="00BE0BE9">
            <w:pPr>
              <w:jc w:val="center"/>
            </w:pPr>
            <w:r>
              <w:rPr>
                <w:rFonts w:ascii="Arial" w:hAnsi="Arial" w:cs="Arial"/>
                <w:color w:val="1F1F1F"/>
                <w:sz w:val="21"/>
                <w:szCs w:val="21"/>
              </w:rPr>
              <w:t>Pruebas finales, toma de datos y cargue de celular.</w:t>
            </w:r>
          </w:p>
        </w:tc>
        <w:tc>
          <w:tcPr>
            <w:tcW w:w="2997" w:type="dxa"/>
          </w:tcPr>
          <w:p w14:paraId="4752193E" w14:textId="34489143" w:rsidR="00BE0BE9" w:rsidRDefault="00BE0BE9" w:rsidP="00BE0BE9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sz w:val="21"/>
                <w:szCs w:val="21"/>
              </w:rPr>
              <w:t>Entrega Final</w:t>
            </w:r>
          </w:p>
        </w:tc>
      </w:tr>
    </w:tbl>
    <w:p w14:paraId="08D4238D" w14:textId="77777777" w:rsidR="00BE0BE9" w:rsidRDefault="00BE0BE9" w:rsidP="00456DD2">
      <w:pPr>
        <w:ind w:left="360"/>
      </w:pPr>
    </w:p>
    <w:p w14:paraId="4809A6BC" w14:textId="5CA90868" w:rsidR="00BE0BE9" w:rsidRPr="00EA3BA7" w:rsidRDefault="00BE0BE9" w:rsidP="00EA3BA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EA3BA7">
        <w:rPr>
          <w:b/>
          <w:bCs/>
        </w:rPr>
        <w:t>Identificación de riesgos:</w:t>
      </w:r>
    </w:p>
    <w:p w14:paraId="091E2156" w14:textId="7B1CC6FF" w:rsidR="00BE0BE9" w:rsidRDefault="00BE0BE9" w:rsidP="00444357">
      <w:pPr>
        <w:pStyle w:val="ListParagraph"/>
        <w:numPr>
          <w:ilvl w:val="0"/>
          <w:numId w:val="4"/>
        </w:numPr>
        <w:jc w:val="both"/>
      </w:pPr>
      <w:r>
        <w:t xml:space="preserve">Riesgo de explosión de la caldera por </w:t>
      </w:r>
      <w:r w:rsidR="009F1373">
        <w:t>obstrucción, mitigación, Instalación de válvula de alivio tarada a 30 PSI y manómetro visible.</w:t>
      </w:r>
    </w:p>
    <w:p w14:paraId="381B433B" w14:textId="055B4045" w:rsidR="009F1373" w:rsidRDefault="009F1373" w:rsidP="00444357">
      <w:pPr>
        <w:pStyle w:val="ListParagraph"/>
        <w:numPr>
          <w:ilvl w:val="0"/>
          <w:numId w:val="4"/>
        </w:numPr>
        <w:jc w:val="both"/>
      </w:pPr>
      <w:r>
        <w:t>Riesgo de quemaduras por contacto, mitigación, aislamiento térmico de la olla y uso de mangueras trenzadas R14.</w:t>
      </w:r>
    </w:p>
    <w:p w14:paraId="3317CEB1" w14:textId="1212B9BB" w:rsidR="009F1373" w:rsidRDefault="009F1373" w:rsidP="00444357">
      <w:pPr>
        <w:pStyle w:val="ListParagraph"/>
        <w:numPr>
          <w:ilvl w:val="0"/>
          <w:numId w:val="4"/>
        </w:numPr>
        <w:jc w:val="both"/>
      </w:pPr>
      <w:r>
        <w:t>Riesgo de falla de bomba por cavitación por presencia de vapor en la entrada, mitigación, sistema de enfriamiento por radiador para asegurar condensación co</w:t>
      </w:r>
      <w:r w:rsidR="00C07E5E">
        <w:t>mpleta.</w:t>
      </w:r>
    </w:p>
    <w:p w14:paraId="44C05F74" w14:textId="77777777" w:rsidR="003B3639" w:rsidRPr="003B3639" w:rsidRDefault="003B3639" w:rsidP="00DB58ED">
      <w:pPr>
        <w:ind w:left="360"/>
      </w:pPr>
    </w:p>
    <w:p w14:paraId="487C10C7" w14:textId="77777777" w:rsidR="00DB58ED" w:rsidRDefault="00DB58ED" w:rsidP="00DB58ED">
      <w:pPr>
        <w:ind w:left="360"/>
      </w:pPr>
    </w:p>
    <w:sectPr w:rsidR="00DB58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3C36"/>
    <w:multiLevelType w:val="hybridMultilevel"/>
    <w:tmpl w:val="B8CABFB4"/>
    <w:lvl w:ilvl="0" w:tplc="8C983DFE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88" w:hanging="360"/>
      </w:pPr>
    </w:lvl>
    <w:lvl w:ilvl="2" w:tplc="080A001B" w:tentative="1">
      <w:start w:val="1"/>
      <w:numFmt w:val="lowerRoman"/>
      <w:lvlText w:val="%3."/>
      <w:lvlJc w:val="right"/>
      <w:pPr>
        <w:ind w:left="2208" w:hanging="180"/>
      </w:pPr>
    </w:lvl>
    <w:lvl w:ilvl="3" w:tplc="080A000F" w:tentative="1">
      <w:start w:val="1"/>
      <w:numFmt w:val="decimal"/>
      <w:lvlText w:val="%4."/>
      <w:lvlJc w:val="left"/>
      <w:pPr>
        <w:ind w:left="2928" w:hanging="360"/>
      </w:pPr>
    </w:lvl>
    <w:lvl w:ilvl="4" w:tplc="080A0019" w:tentative="1">
      <w:start w:val="1"/>
      <w:numFmt w:val="lowerLetter"/>
      <w:lvlText w:val="%5."/>
      <w:lvlJc w:val="left"/>
      <w:pPr>
        <w:ind w:left="3648" w:hanging="360"/>
      </w:pPr>
    </w:lvl>
    <w:lvl w:ilvl="5" w:tplc="080A001B" w:tentative="1">
      <w:start w:val="1"/>
      <w:numFmt w:val="lowerRoman"/>
      <w:lvlText w:val="%6."/>
      <w:lvlJc w:val="right"/>
      <w:pPr>
        <w:ind w:left="4368" w:hanging="180"/>
      </w:pPr>
    </w:lvl>
    <w:lvl w:ilvl="6" w:tplc="080A000F" w:tentative="1">
      <w:start w:val="1"/>
      <w:numFmt w:val="decimal"/>
      <w:lvlText w:val="%7."/>
      <w:lvlJc w:val="left"/>
      <w:pPr>
        <w:ind w:left="5088" w:hanging="360"/>
      </w:pPr>
    </w:lvl>
    <w:lvl w:ilvl="7" w:tplc="080A0019" w:tentative="1">
      <w:start w:val="1"/>
      <w:numFmt w:val="lowerLetter"/>
      <w:lvlText w:val="%8."/>
      <w:lvlJc w:val="left"/>
      <w:pPr>
        <w:ind w:left="5808" w:hanging="360"/>
      </w:pPr>
    </w:lvl>
    <w:lvl w:ilvl="8" w:tplc="080A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0D546FFE"/>
    <w:multiLevelType w:val="hybridMultilevel"/>
    <w:tmpl w:val="EF6E1132"/>
    <w:lvl w:ilvl="0" w:tplc="11BC9BD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423C4"/>
    <w:multiLevelType w:val="hybridMultilevel"/>
    <w:tmpl w:val="4CF0132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44101"/>
    <w:multiLevelType w:val="hybridMultilevel"/>
    <w:tmpl w:val="465EE1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373970">
    <w:abstractNumId w:val="2"/>
  </w:num>
  <w:num w:numId="2" w16cid:durableId="681249608">
    <w:abstractNumId w:val="1"/>
  </w:num>
  <w:num w:numId="3" w16cid:durableId="577712823">
    <w:abstractNumId w:val="0"/>
  </w:num>
  <w:num w:numId="4" w16cid:durableId="12954807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ED"/>
    <w:rsid w:val="000553CB"/>
    <w:rsid w:val="003B3639"/>
    <w:rsid w:val="00444357"/>
    <w:rsid w:val="00456DD2"/>
    <w:rsid w:val="00567667"/>
    <w:rsid w:val="00782ABE"/>
    <w:rsid w:val="008A1D86"/>
    <w:rsid w:val="009F1373"/>
    <w:rsid w:val="00A12F2E"/>
    <w:rsid w:val="00BE0BE9"/>
    <w:rsid w:val="00C07E5E"/>
    <w:rsid w:val="00C23957"/>
    <w:rsid w:val="00DB58ED"/>
    <w:rsid w:val="00DB7BDC"/>
    <w:rsid w:val="00EA3BA7"/>
    <w:rsid w:val="00F421E9"/>
    <w:rsid w:val="00FB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8673B"/>
  <w15:chartTrackingRefBased/>
  <w15:docId w15:val="{255C1AA9-4825-4792-8CE5-4C41B1A40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8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36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63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12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2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articulo.mercadolibre.com.co/MCO-560416327-modulo-reductor-voltaje-dc-dc-step-down-usb-qc30-qc20-_J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articulo.mercadolibre.com.co/MCO-562725516-bomba-de-agua-diafragma-12v-presion-100psi-4lmin-_J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articulo.mercadolibre.com.co/MCO-614392470-motor-775-dc-12v-24v-80w-150w-gran-torque-balineras-_JM" TargetMode="External"/><Relationship Id="rId5" Type="http://schemas.openxmlformats.org/officeDocument/2006/relationships/hyperlink" Target="https://www.google.com/search?q=https://listado.mercadolibre.com.co/olla-presion-acero-inoxidable-6-litro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826</Words>
  <Characters>4288</Characters>
  <Application>Microsoft Office Word</Application>
  <DocSecurity>0</DocSecurity>
  <Lines>186</Lines>
  <Paragraphs>142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Camilo Bernal Ospina</dc:creator>
  <cp:keywords/>
  <dc:description/>
  <cp:lastModifiedBy>Andres Felipe Bernal Urrea</cp:lastModifiedBy>
  <cp:revision>3</cp:revision>
  <dcterms:created xsi:type="dcterms:W3CDTF">2026-03-01T02:04:00Z</dcterms:created>
  <dcterms:modified xsi:type="dcterms:W3CDTF">2026-03-02T01:02:00Z</dcterms:modified>
</cp:coreProperties>
</file>