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61258" w14:textId="39655651" w:rsidR="00C1151A" w:rsidRPr="005F45C1" w:rsidRDefault="00E17948" w:rsidP="00764CD8">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noProof/>
          <w:sz w:val="28"/>
          <w:szCs w:val="28"/>
          <w:lang w:eastAsia="es-CO"/>
        </w:rPr>
        <w:drawing>
          <wp:anchor distT="0" distB="0" distL="114300" distR="114300" simplePos="0" relativeHeight="251658240" behindDoc="0" locked="0" layoutInCell="1" allowOverlap="1" wp14:anchorId="3C6675CD" wp14:editId="1A8DB0F3">
            <wp:simplePos x="0" y="0"/>
            <wp:positionH relativeFrom="page">
              <wp:align>right</wp:align>
            </wp:positionH>
            <wp:positionV relativeFrom="paragraph">
              <wp:posOffset>-902525</wp:posOffset>
            </wp:positionV>
            <wp:extent cx="890270" cy="890270"/>
            <wp:effectExtent l="0" t="0" r="5080" b="5080"/>
            <wp:wrapNone/>
            <wp:docPr id="1364645904" name="Imagen 1364645904" descr="Archivo:Logo UM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 UMN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CD8" w:rsidRPr="005F45C1">
        <w:rPr>
          <w:rFonts w:ascii="Times New Roman" w:hAnsi="Times New Roman" w:cs="Times New Roman"/>
          <w:b/>
          <w:i/>
          <w:sz w:val="28"/>
          <w:szCs w:val="28"/>
          <w:lang w:val="es-ES"/>
        </w:rPr>
        <w:t xml:space="preserve">Universidad Militar Nueva Granada </w:t>
      </w:r>
    </w:p>
    <w:p w14:paraId="73776193" w14:textId="2C54836A" w:rsidR="00B75090" w:rsidRPr="005F45C1" w:rsidRDefault="00764CD8"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Ingeniera Mecatrónica</w:t>
      </w:r>
    </w:p>
    <w:p w14:paraId="714084EE" w14:textId="77777777" w:rsidR="007820CE" w:rsidRPr="005F45C1" w:rsidRDefault="007820CE" w:rsidP="007820CE">
      <w:pPr>
        <w:spacing w:line="360" w:lineRule="auto"/>
        <w:jc w:val="center"/>
        <w:rPr>
          <w:rFonts w:ascii="Times New Roman" w:hAnsi="Times New Roman" w:cs="Times New Roman"/>
          <w:b/>
          <w:i/>
          <w:sz w:val="28"/>
          <w:szCs w:val="28"/>
          <w:lang w:val="es-ES"/>
        </w:rPr>
      </w:pPr>
    </w:p>
    <w:p w14:paraId="533884D0" w14:textId="77777777" w:rsidR="007820CE" w:rsidRPr="005F45C1" w:rsidRDefault="007820CE"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Proyecto final </w:t>
      </w:r>
      <w:r w:rsidR="00BC08A7" w:rsidRPr="005F45C1">
        <w:rPr>
          <w:rFonts w:ascii="Times New Roman" w:hAnsi="Times New Roman" w:cs="Times New Roman"/>
          <w:b/>
          <w:i/>
          <w:sz w:val="28"/>
          <w:szCs w:val="28"/>
          <w:lang w:val="es-ES"/>
        </w:rPr>
        <w:t xml:space="preserve">de Dinámica </w:t>
      </w:r>
    </w:p>
    <w:p w14:paraId="3A4BFE33" w14:textId="27A14454" w:rsidR="00BC08A7" w:rsidRPr="005F45C1" w:rsidRDefault="00BC08A7" w:rsidP="00BC08A7">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Mecanismo </w:t>
      </w:r>
      <w:r w:rsidR="00C87C56" w:rsidRPr="005F45C1">
        <w:rPr>
          <w:rFonts w:ascii="Times New Roman" w:hAnsi="Times New Roman" w:cs="Times New Roman"/>
          <w:b/>
          <w:i/>
          <w:sz w:val="28"/>
          <w:szCs w:val="28"/>
          <w:lang w:val="es-ES"/>
        </w:rPr>
        <w:t>5</w:t>
      </w:r>
      <w:r w:rsidRPr="005F45C1">
        <w:rPr>
          <w:rFonts w:ascii="Times New Roman" w:hAnsi="Times New Roman" w:cs="Times New Roman"/>
          <w:b/>
          <w:i/>
          <w:sz w:val="28"/>
          <w:szCs w:val="28"/>
          <w:lang w:val="es-ES"/>
        </w:rPr>
        <w:t xml:space="preserve"> – </w:t>
      </w:r>
      <w:r w:rsidR="00172CAD" w:rsidRPr="005F45C1">
        <w:rPr>
          <w:rFonts w:ascii="Times New Roman" w:hAnsi="Times New Roman" w:cs="Times New Roman"/>
          <w:b/>
          <w:i/>
          <w:sz w:val="28"/>
          <w:szCs w:val="28"/>
        </w:rPr>
        <w:t>Extractor – Rotador</w:t>
      </w:r>
    </w:p>
    <w:p w14:paraId="1063ADD1" w14:textId="70DD7CB0" w:rsidR="00BC08A7" w:rsidRPr="005F45C1" w:rsidRDefault="00BC08A7" w:rsidP="007820CE">
      <w:pPr>
        <w:spacing w:line="360" w:lineRule="auto"/>
        <w:jc w:val="center"/>
        <w:rPr>
          <w:rFonts w:ascii="Times New Roman" w:hAnsi="Times New Roman" w:cs="Times New Roman"/>
          <w:b/>
          <w:i/>
          <w:sz w:val="28"/>
          <w:szCs w:val="28"/>
          <w:lang w:val="es-ES"/>
        </w:rPr>
      </w:pPr>
    </w:p>
    <w:p w14:paraId="5B0FE2BF" w14:textId="77777777" w:rsidR="00BC08A7" w:rsidRPr="005F45C1" w:rsidRDefault="00BC08A7" w:rsidP="007820CE">
      <w:pPr>
        <w:spacing w:line="360" w:lineRule="auto"/>
        <w:jc w:val="center"/>
        <w:rPr>
          <w:rFonts w:ascii="Times New Roman" w:hAnsi="Times New Roman" w:cs="Times New Roman"/>
          <w:b/>
          <w:i/>
          <w:sz w:val="28"/>
          <w:szCs w:val="28"/>
          <w:lang w:val="es-ES"/>
        </w:rPr>
      </w:pPr>
    </w:p>
    <w:p w14:paraId="0B7A9F98" w14:textId="07BA96A5" w:rsidR="00BC08A7" w:rsidRPr="005F45C1" w:rsidRDefault="00BC08A7"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Elaborador por:</w:t>
      </w:r>
    </w:p>
    <w:p w14:paraId="792DEDD6" w14:textId="3441397F" w:rsidR="00C87C56" w:rsidRPr="005F45C1" w:rsidRDefault="00BC08A7" w:rsidP="00C87C56">
      <w:pPr>
        <w:spacing w:line="360" w:lineRule="auto"/>
        <w:jc w:val="center"/>
        <w:rPr>
          <w:rFonts w:ascii="Times New Roman" w:hAnsi="Times New Roman" w:cs="Times New Roman"/>
          <w:b/>
          <w:bCs/>
          <w:i/>
          <w:iCs/>
          <w:sz w:val="28"/>
          <w:szCs w:val="28"/>
          <w:lang w:val="es-ES"/>
        </w:rPr>
      </w:pPr>
      <w:r>
        <w:br/>
      </w:r>
      <w:r w:rsidR="00E17948" w:rsidRPr="005F45C1">
        <w:rPr>
          <w:rFonts w:ascii="Times New Roman" w:hAnsi="Times New Roman" w:cs="Times New Roman"/>
          <w:b/>
          <w:i/>
          <w:sz w:val="28"/>
          <w:szCs w:val="28"/>
          <w:lang w:val="es-ES"/>
        </w:rPr>
        <w:t xml:space="preserve">Filocaris Triana </w:t>
      </w:r>
      <w:r w:rsidR="502EF056" w:rsidRPr="502EF056">
        <w:rPr>
          <w:rFonts w:ascii="Times New Roman" w:hAnsi="Times New Roman" w:cs="Times New Roman"/>
          <w:b/>
          <w:bCs/>
          <w:i/>
          <w:iCs/>
          <w:sz w:val="28"/>
          <w:szCs w:val="28"/>
          <w:lang w:val="es-ES"/>
        </w:rPr>
        <w:t>Pinzón</w:t>
      </w:r>
      <w:r w:rsidRPr="005F45C1">
        <w:rPr>
          <w:rFonts w:ascii="Times New Roman" w:hAnsi="Times New Roman" w:cs="Times New Roman"/>
          <w:b/>
          <w:i/>
          <w:sz w:val="28"/>
          <w:szCs w:val="28"/>
          <w:lang w:val="es-ES"/>
        </w:rPr>
        <w:t xml:space="preserve"> – </w:t>
      </w:r>
      <w:r w:rsidRPr="005F45C1">
        <w:rPr>
          <w:rFonts w:ascii="Times New Roman" w:hAnsi="Times New Roman" w:cs="Times New Roman"/>
          <w:b/>
          <w:bCs/>
          <w:i/>
          <w:iCs/>
          <w:sz w:val="28"/>
          <w:szCs w:val="28"/>
          <w:lang w:val="es-ES"/>
        </w:rPr>
        <w:t>7003</w:t>
      </w:r>
      <w:r w:rsidR="00E17948" w:rsidRPr="005F45C1">
        <w:rPr>
          <w:rFonts w:ascii="Times New Roman" w:hAnsi="Times New Roman" w:cs="Times New Roman"/>
          <w:b/>
          <w:bCs/>
          <w:i/>
          <w:iCs/>
          <w:sz w:val="28"/>
          <w:szCs w:val="28"/>
          <w:lang w:val="es-ES"/>
        </w:rPr>
        <w:t>936</w:t>
      </w:r>
    </w:p>
    <w:p w14:paraId="656C375F" w14:textId="750DBE24" w:rsidR="00BC08A7" w:rsidRPr="005F45C1" w:rsidRDefault="00C87C56" w:rsidP="007820CE">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rPr>
        <w:t>Andrés</w:t>
      </w:r>
      <w:r w:rsidR="00E17948" w:rsidRPr="005F45C1">
        <w:rPr>
          <w:rFonts w:ascii="Times New Roman" w:hAnsi="Times New Roman" w:cs="Times New Roman"/>
          <w:b/>
          <w:i/>
          <w:sz w:val="28"/>
          <w:szCs w:val="28"/>
        </w:rPr>
        <w:t xml:space="preserve"> Ca</w:t>
      </w:r>
      <w:r w:rsidRPr="005F45C1">
        <w:rPr>
          <w:rFonts w:ascii="Times New Roman" w:hAnsi="Times New Roman" w:cs="Times New Roman"/>
          <w:b/>
          <w:i/>
          <w:sz w:val="28"/>
          <w:szCs w:val="28"/>
        </w:rPr>
        <w:t>milo Bernal Ospina</w:t>
      </w:r>
      <w:r w:rsidR="00BC08A7" w:rsidRPr="005F45C1">
        <w:rPr>
          <w:rFonts w:ascii="Times New Roman" w:hAnsi="Times New Roman" w:cs="Times New Roman"/>
          <w:b/>
          <w:i/>
          <w:sz w:val="28"/>
          <w:szCs w:val="28"/>
          <w:lang w:val="es-ES"/>
        </w:rPr>
        <w:t xml:space="preserve"> – 7003</w:t>
      </w:r>
      <w:r w:rsidR="00E17948" w:rsidRPr="005F45C1">
        <w:rPr>
          <w:rFonts w:ascii="Times New Roman" w:hAnsi="Times New Roman" w:cs="Times New Roman"/>
          <w:b/>
          <w:i/>
          <w:sz w:val="28"/>
          <w:szCs w:val="28"/>
          <w:lang w:val="es-ES"/>
        </w:rPr>
        <w:t>932</w:t>
      </w:r>
    </w:p>
    <w:p w14:paraId="53D6CD0B" w14:textId="17BF273D" w:rsidR="00BC08A7" w:rsidRPr="005F45C1" w:rsidRDefault="00C87C56" w:rsidP="4BD08507">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Andrés Felipe Bernal Urrea - 7003748</w:t>
      </w:r>
    </w:p>
    <w:p w14:paraId="728502CC" w14:textId="4F0C20E6" w:rsidR="00BC08A7" w:rsidRPr="005F45C1" w:rsidRDefault="00BC08A7" w:rsidP="007820CE">
      <w:pPr>
        <w:spacing w:line="360" w:lineRule="auto"/>
        <w:jc w:val="center"/>
        <w:rPr>
          <w:rFonts w:ascii="Times New Roman" w:hAnsi="Times New Roman" w:cs="Times New Roman"/>
          <w:b/>
          <w:i/>
          <w:sz w:val="28"/>
          <w:szCs w:val="28"/>
          <w:lang w:val="es-ES"/>
        </w:rPr>
      </w:pPr>
    </w:p>
    <w:p w14:paraId="73C94A36" w14:textId="77777777" w:rsidR="00BC08A7" w:rsidRPr="005F45C1" w:rsidRDefault="00BC08A7" w:rsidP="738214EA">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Materia: Dinámica Aplicada </w:t>
      </w:r>
    </w:p>
    <w:p w14:paraId="0C30EE6F" w14:textId="4B7031F4" w:rsidR="00BC08A7" w:rsidRPr="005F45C1" w:rsidRDefault="00BC08A7" w:rsidP="738214EA">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 xml:space="preserve">Grupo: MEC </w:t>
      </w:r>
      <w:r w:rsidR="005F45C1" w:rsidRPr="005F45C1">
        <w:rPr>
          <w:rFonts w:ascii="Times New Roman" w:hAnsi="Times New Roman" w:cs="Times New Roman"/>
          <w:b/>
          <w:i/>
          <w:sz w:val="28"/>
          <w:szCs w:val="28"/>
          <w:lang w:val="es-ES"/>
        </w:rPr>
        <w:t>– A</w:t>
      </w:r>
    </w:p>
    <w:p w14:paraId="4C37D2B1" w14:textId="271CC4C4" w:rsidR="00BC08A7" w:rsidRPr="005F45C1" w:rsidRDefault="00BC08A7" w:rsidP="738214EA">
      <w:pPr>
        <w:spacing w:line="360" w:lineRule="auto"/>
        <w:jc w:val="center"/>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Profesor: Leonardo Parada Cuervo</w:t>
      </w:r>
    </w:p>
    <w:p w14:paraId="149ABD40" w14:textId="73BCFCA9" w:rsidR="00C1151A" w:rsidRPr="005F45C1" w:rsidRDefault="00C1151A" w:rsidP="738214EA">
      <w:pPr>
        <w:spacing w:line="360" w:lineRule="auto"/>
        <w:jc w:val="center"/>
        <w:rPr>
          <w:rFonts w:ascii="Times New Roman" w:hAnsi="Times New Roman" w:cs="Times New Roman"/>
          <w:b/>
          <w:i/>
          <w:sz w:val="28"/>
          <w:szCs w:val="28"/>
          <w:lang w:val="es-ES"/>
        </w:rPr>
      </w:pPr>
    </w:p>
    <w:p w14:paraId="2FE03143" w14:textId="46801B29" w:rsidR="00BC08A7" w:rsidRPr="005F45C1" w:rsidRDefault="00BC08A7" w:rsidP="00C1151A">
      <w:pPr>
        <w:spacing w:line="360" w:lineRule="auto"/>
        <w:rPr>
          <w:rFonts w:ascii="Times New Roman" w:hAnsi="Times New Roman" w:cs="Times New Roman"/>
          <w:b/>
          <w:i/>
          <w:sz w:val="28"/>
          <w:szCs w:val="28"/>
          <w:lang w:val="es-ES"/>
        </w:rPr>
      </w:pPr>
    </w:p>
    <w:p w14:paraId="11636301" w14:textId="7BF54FE0" w:rsidR="00D16716" w:rsidRPr="005F45C1" w:rsidRDefault="00D16716" w:rsidP="00C1151A">
      <w:pPr>
        <w:spacing w:line="360" w:lineRule="auto"/>
        <w:rPr>
          <w:rFonts w:ascii="Times New Roman" w:hAnsi="Times New Roman" w:cs="Times New Roman"/>
          <w:b/>
          <w:i/>
          <w:sz w:val="28"/>
          <w:szCs w:val="28"/>
          <w:lang w:val="es-ES"/>
        </w:rPr>
      </w:pPr>
    </w:p>
    <w:p w14:paraId="46CE9202" w14:textId="25E2FB9D" w:rsidR="00BC08A7" w:rsidRPr="005F45C1" w:rsidRDefault="00BC08A7" w:rsidP="00C1151A">
      <w:pPr>
        <w:spacing w:line="360" w:lineRule="auto"/>
        <w:rPr>
          <w:rFonts w:ascii="Times New Roman" w:hAnsi="Times New Roman" w:cs="Times New Roman"/>
          <w:b/>
          <w:i/>
          <w:sz w:val="28"/>
          <w:szCs w:val="28"/>
          <w:lang w:val="es-ES"/>
        </w:rPr>
      </w:pPr>
      <w:r w:rsidRPr="005F45C1">
        <w:rPr>
          <w:rFonts w:ascii="Times New Roman" w:hAnsi="Times New Roman" w:cs="Times New Roman"/>
          <w:b/>
          <w:i/>
          <w:sz w:val="28"/>
          <w:szCs w:val="28"/>
          <w:lang w:val="es-ES"/>
        </w:rPr>
        <w:t>Cajicá</w:t>
      </w:r>
      <w:r w:rsidR="006E6FE9" w:rsidRPr="005F45C1">
        <w:rPr>
          <w:rFonts w:ascii="Times New Roman" w:hAnsi="Times New Roman" w:cs="Times New Roman"/>
          <w:b/>
          <w:i/>
          <w:sz w:val="28"/>
          <w:szCs w:val="28"/>
          <w:lang w:val="es-ES"/>
        </w:rPr>
        <w:t>,</w:t>
      </w:r>
      <w:r w:rsidRPr="005F45C1">
        <w:rPr>
          <w:rFonts w:ascii="Times New Roman" w:hAnsi="Times New Roman" w:cs="Times New Roman"/>
          <w:b/>
          <w:i/>
          <w:sz w:val="28"/>
          <w:szCs w:val="28"/>
          <w:lang w:val="es-ES"/>
        </w:rPr>
        <w:t xml:space="preserve"> Cundinamarca, 2</w:t>
      </w:r>
      <w:r w:rsidR="00E17948" w:rsidRPr="005F45C1">
        <w:rPr>
          <w:rFonts w:ascii="Times New Roman" w:hAnsi="Times New Roman" w:cs="Times New Roman"/>
          <w:b/>
          <w:i/>
          <w:sz w:val="28"/>
          <w:szCs w:val="28"/>
          <w:lang w:val="es-ES"/>
        </w:rPr>
        <w:t>2</w:t>
      </w:r>
      <w:r w:rsidRPr="005F45C1">
        <w:rPr>
          <w:rFonts w:ascii="Times New Roman" w:hAnsi="Times New Roman" w:cs="Times New Roman"/>
          <w:b/>
          <w:i/>
          <w:sz w:val="28"/>
          <w:szCs w:val="28"/>
          <w:lang w:val="es-ES"/>
        </w:rPr>
        <w:t xml:space="preserve"> de </w:t>
      </w:r>
      <w:proofErr w:type="gramStart"/>
      <w:r w:rsidR="00E17948" w:rsidRPr="005F45C1">
        <w:rPr>
          <w:rFonts w:ascii="Times New Roman" w:hAnsi="Times New Roman" w:cs="Times New Roman"/>
          <w:b/>
          <w:i/>
          <w:sz w:val="28"/>
          <w:szCs w:val="28"/>
          <w:lang w:val="es-ES"/>
        </w:rPr>
        <w:t>Noviembre</w:t>
      </w:r>
      <w:proofErr w:type="gramEnd"/>
      <w:r w:rsidRPr="005F45C1">
        <w:rPr>
          <w:rFonts w:ascii="Times New Roman" w:hAnsi="Times New Roman" w:cs="Times New Roman"/>
          <w:b/>
          <w:i/>
          <w:sz w:val="28"/>
          <w:szCs w:val="28"/>
          <w:lang w:val="es-ES"/>
        </w:rPr>
        <w:t xml:space="preserve"> de 2024</w:t>
      </w:r>
      <w:r w:rsidR="006E6FE9" w:rsidRPr="005F45C1">
        <w:rPr>
          <w:rFonts w:ascii="Times New Roman" w:hAnsi="Times New Roman" w:cs="Times New Roman"/>
          <w:b/>
          <w:i/>
          <w:sz w:val="28"/>
          <w:szCs w:val="28"/>
          <w:lang w:val="es-ES"/>
        </w:rPr>
        <w:t>.</w:t>
      </w:r>
    </w:p>
    <w:p w14:paraId="11557967" w14:textId="4F73BB3D" w:rsidR="00AF11CD" w:rsidRPr="005F45C1" w:rsidRDefault="00AF11CD" w:rsidP="00C1151A">
      <w:pPr>
        <w:spacing w:line="360" w:lineRule="auto"/>
        <w:rPr>
          <w:rFonts w:ascii="Times New Roman" w:hAnsi="Times New Roman" w:cs="Times New Roman"/>
          <w:b/>
          <w:lang w:val="es-ES"/>
        </w:rPr>
      </w:pPr>
    </w:p>
    <w:p w14:paraId="7DC4392E" w14:textId="240FF8D9" w:rsidR="00BC08A7" w:rsidRPr="005F45C1" w:rsidRDefault="006E6FE9" w:rsidP="00C1151A">
      <w:pPr>
        <w:spacing w:line="360" w:lineRule="auto"/>
        <w:rPr>
          <w:rFonts w:ascii="Times New Roman" w:hAnsi="Times New Roman" w:cs="Times New Roman"/>
          <w:b/>
          <w:sz w:val="28"/>
          <w:szCs w:val="28"/>
          <w:lang w:val="es-ES"/>
        </w:rPr>
      </w:pPr>
      <w:r w:rsidRPr="005F45C1">
        <w:rPr>
          <w:rFonts w:ascii="Times New Roman" w:hAnsi="Times New Roman" w:cs="Times New Roman"/>
          <w:b/>
          <w:sz w:val="28"/>
          <w:szCs w:val="28"/>
          <w:lang w:val="es-ES"/>
        </w:rPr>
        <w:lastRenderedPageBreak/>
        <w:t xml:space="preserve">Resumen </w:t>
      </w:r>
    </w:p>
    <w:p w14:paraId="50E05CC4" w14:textId="1B3D2028" w:rsidR="005F45C1" w:rsidRPr="005F45C1"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El presente informe detalla el desarrollo del proyecto correspondiente a la materia Dinámica Aplicada, centrado en el diseño y fabricación de un mecanismo extractor-rotador. Este sistema tiene como objetivo distribuir cajas hacia dos ubicaciones diferentes, vinculándose con el quinto mecanismo, denominado “sistema extractor-rotador”, o la primera salida del distribuidor.</w:t>
      </w:r>
    </w:p>
    <w:p w14:paraId="0806109E" w14:textId="306E86FB" w:rsidR="005F45C1" w:rsidRPr="005F45C1"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El proceso de diseño y fabricación requiere un enfoque detallado que incluye cálculos, simulaciones, evaluación de costos y análisis de funcionamiento. Inicialmente, el diseño se basa en la definición de parámetros geométricos y cinemáticos, considerando valores iniciales como la posición y las longitudes de los eslabones. Para relacionar el ángulo de rotación del motor con los desplazamientos traslacional y rotacional de la silla, se emplean ecuaciones trigonométricas.</w:t>
      </w:r>
    </w:p>
    <w:p w14:paraId="14435288" w14:textId="685FC1F8" w:rsidR="005F45C1" w:rsidRPr="005F45C1"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Las simulaciones por computadora, utilizando herramientas como MATLAB y SolidWorks, permiten modelar y analizar dinámicamente el sistema. Esto asegura que las fuerzas internas sean manejables y optimiza el diseño antes de proceder a la fabricación. La evaluación de costos contempla los materiales necesarios para el modelo físico, empleando elementos como acrílico y PL</w:t>
      </w:r>
      <w:r w:rsidR="00246C15">
        <w:rPr>
          <w:rFonts w:ascii="Times New Roman" w:hAnsi="Times New Roman" w:cs="Times New Roman"/>
          <w:sz w:val="24"/>
          <w:szCs w:val="24"/>
          <w:lang w:val="es-ES"/>
        </w:rPr>
        <w:t>A</w:t>
      </w:r>
      <w:r w:rsidRPr="005F45C1">
        <w:rPr>
          <w:rFonts w:ascii="Times New Roman" w:hAnsi="Times New Roman" w:cs="Times New Roman"/>
          <w:sz w:val="24"/>
          <w:szCs w:val="24"/>
          <w:lang w:val="es-ES"/>
        </w:rPr>
        <w:t>.</w:t>
      </w:r>
    </w:p>
    <w:p w14:paraId="078A4D3A" w14:textId="75C1F475" w:rsidR="004151CD" w:rsidRDefault="005F45C1" w:rsidP="005F45C1">
      <w:pPr>
        <w:spacing w:line="360" w:lineRule="auto"/>
        <w:jc w:val="both"/>
        <w:rPr>
          <w:rFonts w:ascii="Times New Roman" w:hAnsi="Times New Roman" w:cs="Times New Roman"/>
          <w:sz w:val="24"/>
          <w:szCs w:val="24"/>
          <w:lang w:val="es-ES"/>
        </w:rPr>
      </w:pPr>
      <w:r w:rsidRPr="005F45C1">
        <w:rPr>
          <w:rFonts w:ascii="Times New Roman" w:hAnsi="Times New Roman" w:cs="Times New Roman"/>
          <w:sz w:val="24"/>
          <w:szCs w:val="24"/>
          <w:lang w:val="es-ES"/>
        </w:rPr>
        <w:t>En cuanto a su funcionamiento, el motor transforma el movimiento rotativo en un movimiento oscilatorio en la silla, siendo la eficiencia del mecanismo altamente dependiente de la precisión en el diseño y la calidad de los materiales. Factores como la fricción y el desgaste también se tienen en cuenta para garantizar una larga vida útil. Un diseño eficiente facilita además el ajuste y mantenimiento del sistema, culminando en un mecanismo robusto, confiable y duradero.</w:t>
      </w:r>
    </w:p>
    <w:p w14:paraId="229AD677"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b/>
          <w:bCs/>
          <w:sz w:val="24"/>
          <w:szCs w:val="24"/>
          <w:lang w:val="en-US"/>
        </w:rPr>
        <w:t>Abstract</w:t>
      </w:r>
      <w:r w:rsidRPr="00FA62B9">
        <w:rPr>
          <w:rFonts w:ascii="Times New Roman" w:hAnsi="Times New Roman" w:cs="Times New Roman"/>
          <w:sz w:val="24"/>
          <w:szCs w:val="24"/>
          <w:lang w:val="en-US"/>
        </w:rPr>
        <w:br/>
        <w:t>This report outlines the development of a project for the Applied Dynamics course, focused on the design and fabrication of an extractor-rotator mechanism. The system aims to distribute boxes to two different locations, integrating with the fifth mechanism, referred to as the "extractor-rotator system," or the first output of the distributor.</w:t>
      </w:r>
    </w:p>
    <w:p w14:paraId="292258EA"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sz w:val="24"/>
          <w:szCs w:val="24"/>
          <w:lang w:val="en-US"/>
        </w:rPr>
        <w:t xml:space="preserve">The design and fabrication process requires a detailed approach that includes calculations, simulations, cost evaluation, and functional analysis. Initially, the design is based on defining geometric and kinematic parameters, considering initial values such as position and link lengths. </w:t>
      </w:r>
      <w:r w:rsidRPr="00FA62B9">
        <w:rPr>
          <w:rFonts w:ascii="Times New Roman" w:hAnsi="Times New Roman" w:cs="Times New Roman"/>
          <w:sz w:val="24"/>
          <w:szCs w:val="24"/>
          <w:lang w:val="en-US"/>
        </w:rPr>
        <w:lastRenderedPageBreak/>
        <w:t>Trigonometric equations are employed to relate the motor's rotational angle to the translational and rotational displacements of the chair.</w:t>
      </w:r>
    </w:p>
    <w:p w14:paraId="25B9E000"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sz w:val="24"/>
          <w:szCs w:val="24"/>
          <w:lang w:val="en-US"/>
        </w:rPr>
        <w:t>Computer simulations using tools like MATLAB and SolidWorks model and dynamically analyze the system, ensuring internal forces are manageable and optimizing the design before fabrication. The cost evaluation accounts for materials required for the physical model, using components such as acrylic and PLA.</w:t>
      </w:r>
    </w:p>
    <w:p w14:paraId="66D3356B" w14:textId="77777777" w:rsidR="00FA62B9" w:rsidRPr="00FA62B9" w:rsidRDefault="00FA62B9" w:rsidP="00FA62B9">
      <w:pPr>
        <w:spacing w:line="360" w:lineRule="auto"/>
        <w:jc w:val="both"/>
        <w:rPr>
          <w:rFonts w:ascii="Times New Roman" w:hAnsi="Times New Roman" w:cs="Times New Roman"/>
          <w:sz w:val="24"/>
          <w:szCs w:val="24"/>
          <w:lang w:val="en-US"/>
        </w:rPr>
      </w:pPr>
      <w:r w:rsidRPr="00FA62B9">
        <w:rPr>
          <w:rFonts w:ascii="Times New Roman" w:hAnsi="Times New Roman" w:cs="Times New Roman"/>
          <w:sz w:val="24"/>
          <w:szCs w:val="24"/>
          <w:lang w:val="en-US"/>
        </w:rPr>
        <w:t>Regarding its operation, the motor converts rotary motion into oscillatory motion in the chair, with the mechanism's efficiency heavily reliant on precise design and high-quality materials. Factors such as friction and wear are also considered to ensure long service life. An efficient design facilitates system adjustment and maintenance, resulting in a robust, reliable, and durable mechanism.</w:t>
      </w:r>
    </w:p>
    <w:p w14:paraId="5FC15DB2" w14:textId="0E2DDF2F" w:rsidR="004151CD" w:rsidRPr="007B1FA8" w:rsidRDefault="004151CD" w:rsidP="005F45C1">
      <w:pPr>
        <w:spacing w:line="360" w:lineRule="auto"/>
        <w:jc w:val="both"/>
        <w:rPr>
          <w:rFonts w:ascii="Times New Roman" w:hAnsi="Times New Roman" w:cs="Times New Roman"/>
          <w:b/>
          <w:sz w:val="28"/>
          <w:szCs w:val="28"/>
          <w:lang w:val="es-ES"/>
        </w:rPr>
      </w:pPr>
      <w:r w:rsidRPr="007B1FA8">
        <w:rPr>
          <w:rFonts w:ascii="Times New Roman" w:hAnsi="Times New Roman" w:cs="Times New Roman"/>
          <w:b/>
          <w:sz w:val="28"/>
          <w:szCs w:val="28"/>
          <w:lang w:val="es-ES"/>
        </w:rPr>
        <w:t>Palabras clave</w:t>
      </w:r>
    </w:p>
    <w:p w14:paraId="254944D3" w14:textId="29AB785A" w:rsidR="00C1151A" w:rsidRPr="00E6324F" w:rsidRDefault="005F45C1" w:rsidP="00E6324F">
      <w:pPr>
        <w:spacing w:line="360" w:lineRule="auto"/>
        <w:jc w:val="both"/>
        <w:rPr>
          <w:rFonts w:ascii="Times New Roman" w:hAnsi="Times New Roman" w:cs="Times New Roman"/>
          <w:bCs/>
          <w:iCs/>
          <w:sz w:val="24"/>
          <w:szCs w:val="24"/>
        </w:rPr>
      </w:pPr>
      <w:r w:rsidRPr="005F45C1">
        <w:rPr>
          <w:rFonts w:ascii="Times New Roman" w:hAnsi="Times New Roman" w:cs="Times New Roman"/>
          <w:bCs/>
          <w:iCs/>
          <w:sz w:val="24"/>
          <w:szCs w:val="24"/>
        </w:rPr>
        <w:t>Dinámica aplicada, mecanismo extractor-rotador, distribución de cajas, diseño y fabricación, parámetros geométricos, ecuaciones trigonométricas, ángulo de rotación, desplazamiento traslacional, desplazamiento rotacional, SolidWorks, PL</w:t>
      </w:r>
      <w:r w:rsidR="00246C15">
        <w:rPr>
          <w:rFonts w:ascii="Times New Roman" w:hAnsi="Times New Roman" w:cs="Times New Roman"/>
          <w:bCs/>
          <w:iCs/>
          <w:sz w:val="24"/>
          <w:szCs w:val="24"/>
        </w:rPr>
        <w:t>A</w:t>
      </w:r>
      <w:r w:rsidRPr="005F45C1">
        <w:rPr>
          <w:rFonts w:ascii="Times New Roman" w:hAnsi="Times New Roman" w:cs="Times New Roman"/>
          <w:bCs/>
          <w:iCs/>
          <w:sz w:val="24"/>
          <w:szCs w:val="24"/>
        </w:rPr>
        <w:t>, acrílico, movimiento oscilatorio</w:t>
      </w:r>
      <w:r>
        <w:rPr>
          <w:rFonts w:ascii="Times New Roman" w:hAnsi="Times New Roman" w:cs="Times New Roman"/>
          <w:bCs/>
          <w:iCs/>
          <w:sz w:val="24"/>
          <w:szCs w:val="24"/>
        </w:rPr>
        <w:t>.</w:t>
      </w:r>
    </w:p>
    <w:p w14:paraId="06DB27E3" w14:textId="43659E13" w:rsidR="002E0B4C" w:rsidRPr="005F45C1" w:rsidRDefault="002E0B4C" w:rsidP="00C1151A">
      <w:pPr>
        <w:spacing w:line="360" w:lineRule="auto"/>
        <w:rPr>
          <w:rFonts w:ascii="Times New Roman" w:hAnsi="Times New Roman" w:cs="Times New Roman"/>
          <w:lang w:val="es-ES"/>
        </w:rPr>
      </w:pPr>
    </w:p>
    <w:p w14:paraId="46FA767C" w14:textId="77777777" w:rsidR="00315457" w:rsidRDefault="00315457" w:rsidP="004151CD">
      <w:pPr>
        <w:pStyle w:val="Prrafodelista"/>
        <w:numPr>
          <w:ilvl w:val="0"/>
          <w:numId w:val="1"/>
        </w:numPr>
        <w:spacing w:line="360" w:lineRule="auto"/>
        <w:rPr>
          <w:rFonts w:ascii="Times New Roman" w:hAnsi="Times New Roman" w:cs="Times New Roman"/>
          <w:b/>
          <w:sz w:val="28"/>
          <w:szCs w:val="28"/>
          <w:lang w:val="es-ES"/>
        </w:rPr>
        <w:sectPr w:rsidR="00315457" w:rsidSect="00C1151A">
          <w:headerReference w:type="default" r:id="rId12"/>
          <w:footerReference w:type="default" r:id="rId13"/>
          <w:pgSz w:w="12240" w:h="15840"/>
          <w:pgMar w:top="1418" w:right="1134" w:bottom="1418" w:left="1701" w:header="709" w:footer="709" w:gutter="0"/>
          <w:cols w:space="708"/>
          <w:docGrid w:linePitch="360"/>
        </w:sectPr>
      </w:pPr>
    </w:p>
    <w:p w14:paraId="1DB10BFE" w14:textId="77777777" w:rsidR="00C1151A" w:rsidRPr="003558C0"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3558C0">
        <w:rPr>
          <w:rFonts w:ascii="Times New Roman" w:hAnsi="Times New Roman" w:cs="Times New Roman"/>
          <w:b/>
          <w:sz w:val="28"/>
          <w:szCs w:val="28"/>
          <w:lang w:val="es-ES"/>
        </w:rPr>
        <w:t>Introducción</w:t>
      </w:r>
    </w:p>
    <w:p w14:paraId="2C25DACD" w14:textId="77777777" w:rsidR="00013794" w:rsidRPr="003558C0" w:rsidRDefault="00013794" w:rsidP="00013794">
      <w:pPr>
        <w:pStyle w:val="Prrafodelista"/>
        <w:spacing w:line="360" w:lineRule="auto"/>
        <w:ind w:left="1065"/>
        <w:rPr>
          <w:rFonts w:ascii="Times New Roman" w:hAnsi="Times New Roman" w:cs="Times New Roman"/>
          <w:b/>
          <w:sz w:val="24"/>
          <w:szCs w:val="24"/>
          <w:lang w:val="es-ES"/>
        </w:rPr>
      </w:pPr>
    </w:p>
    <w:p w14:paraId="16E42A97" w14:textId="73472CB5"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El estudio cinemático y estático realizado por los estudiantes sobre los elementos utilizados en el proyecto tiene como objetivo implementar mecanismos de fácil análisis para desarrollar un sistema de transporte y rotación de cajas. Esto incluye diversas piezas, bandas transportadoras y procesos de desplazamiento. En particular, se enfatiza en el mecanismo de cuatro eslabones con configuración extractor-rotador, el cual </w:t>
      </w:r>
      <w:r w:rsidRPr="003558C0">
        <w:rPr>
          <w:rFonts w:ascii="Times New Roman" w:hAnsi="Times New Roman" w:cs="Times New Roman"/>
          <w:sz w:val="24"/>
          <w:szCs w:val="24"/>
          <w:lang w:val="es-ES"/>
        </w:rPr>
        <w:t>permite realizar de manera eficiente tanto la traslación como la rotación de las cajas.</w:t>
      </w:r>
    </w:p>
    <w:p w14:paraId="76A816E5" w14:textId="01995B10"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En el entorno laboral actual, las industrias requieren ingenieros capaces de resolver problemáticas relacionadas con mantenimiento, rediseño, eficiencia, y optimización de procesos. Por ello, modelar ecuaciones matemáticas, balancear costos-beneficios y diseñar sistemas que integren diversos mecanismos en una solución única y efectiva es crucial para garantizar el avance </w:t>
      </w:r>
      <w:r w:rsidRPr="003558C0">
        <w:rPr>
          <w:rFonts w:ascii="Times New Roman" w:hAnsi="Times New Roman" w:cs="Times New Roman"/>
          <w:sz w:val="24"/>
          <w:szCs w:val="24"/>
          <w:lang w:val="es-ES"/>
        </w:rPr>
        <w:lastRenderedPageBreak/>
        <w:t>hacia proyectos futuros y su implementación práctica.</w:t>
      </w:r>
    </w:p>
    <w:p w14:paraId="2B22831E" w14:textId="3DC31F6D"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El uso de herramientas tecnológicas desempeñó un papel fundamental en el desarrollo del proyecto, aumentando la precisión de los cálculos y minimizando errores en la implementación. Desde el modelado del sistema hasta el análisis detallado de cada componente y su interacción, se tomaron como base los valores y ecuaciones derivadas para su aplicación en programas como MATLAB y SolidWorks. Estas herramientas permitieron relacionar conceptos, parámetros y principios físicos necesarios para el diseño, análisis y construcción del mecanismo.</w:t>
      </w:r>
    </w:p>
    <w:p w14:paraId="147F0F13" w14:textId="7B17090D"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Durante el desarrollo, se identificaron ciertos desafíos técnicos relacionados con el correcto funcionamiento del mecanismo, especialmente en la articulación de los eslabones y la integración adecuada de los motores. Sin embargo, se enfocó en superar estas limitaciones mediante simulaciones y prototipos funcionales, optimizando así la eficiencia, la capacidad de carga y la seguridad operativa del sistema.</w:t>
      </w:r>
    </w:p>
    <w:p w14:paraId="57058AE6" w14:textId="0C8B08EE"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El diseño y desarrollo del proyecto incluyó un análisis exhaustivo de costos y viabilidad, seleccionando soluciones rentables y documentando el proceso en guías detalladas </w:t>
      </w:r>
      <w:r w:rsidRPr="003558C0">
        <w:rPr>
          <w:rFonts w:ascii="Times New Roman" w:hAnsi="Times New Roman" w:cs="Times New Roman"/>
          <w:sz w:val="24"/>
          <w:szCs w:val="24"/>
          <w:lang w:val="es-ES"/>
        </w:rPr>
        <w:t>para su implementación futura. Se espera que los resultados obtenidos mejoren significativamente la eficiencia operativa, reduzcan costos y disminuyan riesgos asociados al sistema.</w:t>
      </w:r>
    </w:p>
    <w:p w14:paraId="0AAE7AF7" w14:textId="77777777" w:rsidR="00CA6724"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La integración de conocimientos adquiridos en cursos previos fue clave para el éxito del proyecto. Procesos como el mecanizado, la tecnología mecánica, la mecánica de sólidos y la dinámica demostraron ser esenciales en la ingeniería. El mecanizado permitió fabricar componentes precisos; la tecnología mecánica aportó herramientas y métodos; la mecánica de sólidos analizó el comportamiento de los componentes bajo carga; y la dinámica evaluó el movimiento y las fuerzas, asegurando un funcionamiento eficiente y seguro.</w:t>
      </w:r>
    </w:p>
    <w:p w14:paraId="62B00E4D" w14:textId="77777777" w:rsidR="00CA6724" w:rsidRPr="00CA6724" w:rsidRDefault="00CA6724" w:rsidP="00CA6724">
      <w:pPr>
        <w:spacing w:line="360" w:lineRule="auto"/>
        <w:jc w:val="both"/>
        <w:rPr>
          <w:rFonts w:ascii="Times New Roman" w:hAnsi="Times New Roman" w:cs="Times New Roman"/>
          <w:lang w:val="es-ES"/>
        </w:rPr>
      </w:pPr>
    </w:p>
    <w:p w14:paraId="0F586448" w14:textId="17217F22" w:rsidR="00E36310" w:rsidRPr="003558C0" w:rsidRDefault="00CA6724" w:rsidP="00CA6724">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Este proyecto resalta la amplia capacidad de la ingeniería para abordar desafíos complejos. Permite desarrollar técnicas de mecanizado más eficientes, investigar materiales avanzados, diseñar estructuras optimizadas y crear sistemas dinámicos mejorados. La integración de teoría y práctica conduce a soluciones innovadoras, aportando un enfoque analítico y práctico que destaca frente a proyectos previos y promueve la </w:t>
      </w:r>
      <w:r w:rsidRPr="003558C0">
        <w:rPr>
          <w:rFonts w:ascii="Times New Roman" w:hAnsi="Times New Roman" w:cs="Times New Roman"/>
          <w:sz w:val="24"/>
          <w:szCs w:val="24"/>
          <w:lang w:val="es-ES"/>
        </w:rPr>
        <w:lastRenderedPageBreak/>
        <w:t>implementación efectiva de nuevos diseños en manufactura y diseño mecánico.</w:t>
      </w:r>
    </w:p>
    <w:p w14:paraId="4D0BD108" w14:textId="29BD7396" w:rsidR="00C1151A" w:rsidRPr="003558C0" w:rsidRDefault="002D6326" w:rsidP="004151CD">
      <w:pPr>
        <w:pStyle w:val="Prrafodelista"/>
        <w:numPr>
          <w:ilvl w:val="0"/>
          <w:numId w:val="1"/>
        </w:numPr>
        <w:spacing w:line="360" w:lineRule="auto"/>
        <w:rPr>
          <w:rFonts w:ascii="Times New Roman" w:hAnsi="Times New Roman" w:cs="Times New Roman"/>
          <w:b/>
          <w:sz w:val="28"/>
          <w:szCs w:val="28"/>
          <w:lang w:val="es-ES"/>
        </w:rPr>
      </w:pPr>
      <w:r w:rsidRPr="003558C0">
        <w:rPr>
          <w:rFonts w:ascii="Times New Roman" w:hAnsi="Times New Roman" w:cs="Times New Roman"/>
          <w:b/>
          <w:sz w:val="28"/>
          <w:szCs w:val="28"/>
          <w:lang w:val="es-ES"/>
        </w:rPr>
        <w:t>Análisis de necesidades, requerimientos y limitaciones espaciales</w:t>
      </w:r>
    </w:p>
    <w:p w14:paraId="30E5E3C7" w14:textId="08AFCBC6"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En el ámbito industrial y logístico, los mecanismos de transporte y rotación de cajas deben responder a una amplia variedad de necesidades y requerimientos. Entre las principales demandas se encuentran la capacidad de manejar cajas de diferentes tamaños y pesos, asegurar una extracción y rotación eficientes, y garantizar la seguridad tanto del contenido como del personal. Además, es fundamental que estos sistemas sean adaptables a distintos tipos de productos y que puedan integrarse de manera efectiva en procesos de producción en masa.</w:t>
      </w:r>
    </w:p>
    <w:p w14:paraId="47423744" w14:textId="3F465821"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Las restricciones espaciales son un desafío clave en el diseño e implementación de estos mecanismos. En muchos entornos industriales, el espacio es limitado, lo que exige sistemas compactos y de alta precisión. Estas limitaciones demandan soluciones innovadoras, como diseños modulares que puedan ajustarse a diferentes configuraciones espaciales y operativas.</w:t>
      </w:r>
    </w:p>
    <w:p w14:paraId="17452A65" w14:textId="524F1786" w:rsidR="0069243D"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A continuación, se presenta una tabla que organiza las principales necesidades, </w:t>
      </w:r>
      <w:r w:rsidRPr="003558C0">
        <w:rPr>
          <w:rFonts w:ascii="Times New Roman" w:hAnsi="Times New Roman" w:cs="Times New Roman"/>
          <w:sz w:val="24"/>
          <w:szCs w:val="24"/>
          <w:lang w:val="es-ES"/>
        </w:rPr>
        <w:t>requerimientos y restricciones según su frecuencia de aparición en los campos de la ingeniería y la industria, proporcionando un enfoque claro y estructurado para abordar estas problemáticas.</w:t>
      </w:r>
    </w:p>
    <w:p w14:paraId="56A047ED" w14:textId="77777777" w:rsidR="003558C0" w:rsidRPr="003558C0" w:rsidRDefault="003558C0" w:rsidP="002D6326">
      <w:pPr>
        <w:spacing w:line="360" w:lineRule="auto"/>
        <w:jc w:val="both"/>
        <w:rPr>
          <w:rFonts w:ascii="Times New Roman" w:hAnsi="Times New Roman" w:cs="Times New Roman"/>
          <w:sz w:val="24"/>
          <w:szCs w:val="24"/>
          <w:lang w:val="es-ES"/>
        </w:rPr>
      </w:pPr>
    </w:p>
    <w:tbl>
      <w:tblPr>
        <w:tblStyle w:val="Tablaconcuadrcula4-nfasis3"/>
        <w:tblW w:w="0" w:type="auto"/>
        <w:tblLook w:val="04A0" w:firstRow="1" w:lastRow="0" w:firstColumn="1" w:lastColumn="0" w:noHBand="0" w:noVBand="1"/>
      </w:tblPr>
      <w:tblGrid>
        <w:gridCol w:w="2097"/>
        <w:gridCol w:w="2241"/>
      </w:tblGrid>
      <w:tr w:rsidR="00013794" w:rsidRPr="005F45C1" w14:paraId="74D21FD4" w14:textId="77777777" w:rsidTr="00DA2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88BE701" w14:textId="77777777" w:rsidR="00013794" w:rsidRPr="005F45C1" w:rsidRDefault="00013794" w:rsidP="00013794">
            <w:pPr>
              <w:spacing w:line="360" w:lineRule="auto"/>
              <w:jc w:val="center"/>
              <w:rPr>
                <w:rFonts w:ascii="Times New Roman" w:hAnsi="Times New Roman" w:cs="Times New Roman"/>
                <w:lang w:val="es-ES"/>
              </w:rPr>
            </w:pPr>
            <w:r w:rsidRPr="005F45C1">
              <w:rPr>
                <w:rFonts w:ascii="Times New Roman" w:hAnsi="Times New Roman" w:cs="Times New Roman"/>
                <w:b w:val="0"/>
                <w:lang w:val="es-ES"/>
              </w:rPr>
              <w:t>Necesidad identificada</w:t>
            </w:r>
          </w:p>
        </w:tc>
        <w:tc>
          <w:tcPr>
            <w:tcW w:w="4698" w:type="dxa"/>
          </w:tcPr>
          <w:p w14:paraId="3A29E8BB" w14:textId="77777777" w:rsidR="00013794" w:rsidRPr="005F45C1" w:rsidRDefault="00013794" w:rsidP="0001379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s-ES"/>
              </w:rPr>
            </w:pPr>
            <w:r w:rsidRPr="005F45C1">
              <w:rPr>
                <w:rFonts w:ascii="Times New Roman" w:hAnsi="Times New Roman" w:cs="Times New Roman"/>
                <w:b w:val="0"/>
                <w:lang w:val="es-ES"/>
              </w:rPr>
              <w:t>Requerimiento(s)</w:t>
            </w:r>
          </w:p>
        </w:tc>
      </w:tr>
      <w:tr w:rsidR="00013794" w:rsidRPr="005F45C1" w14:paraId="7FF37CF8" w14:textId="77777777" w:rsidTr="00DA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3C1BF650" w14:textId="2EB84B65" w:rsidR="00013794" w:rsidRPr="005F45C1" w:rsidRDefault="00B75090" w:rsidP="002E0B4C">
            <w:pPr>
              <w:spacing w:line="360" w:lineRule="auto"/>
              <w:rPr>
                <w:rFonts w:ascii="Times New Roman" w:hAnsi="Times New Roman" w:cs="Times New Roman"/>
                <w:b w:val="0"/>
                <w:lang w:val="es-ES"/>
              </w:rPr>
            </w:pPr>
            <w:r w:rsidRPr="005F45C1">
              <w:rPr>
                <w:rFonts w:ascii="Times New Roman" w:hAnsi="Times New Roman" w:cs="Times New Roman"/>
                <w:b w:val="0"/>
                <w:lang w:val="es-ES"/>
              </w:rPr>
              <w:t>Se necesita asegurar el contenido del paquete para evitar daños.</w:t>
            </w:r>
          </w:p>
        </w:tc>
        <w:tc>
          <w:tcPr>
            <w:tcW w:w="4698" w:type="dxa"/>
          </w:tcPr>
          <w:p w14:paraId="17C51CED" w14:textId="41CB64E9" w:rsidR="00013794" w:rsidRPr="005F45C1" w:rsidRDefault="00B75090" w:rsidP="000137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El sistema contiene elementos fijos que mantiene estable la caja.</w:t>
            </w:r>
          </w:p>
        </w:tc>
      </w:tr>
      <w:tr w:rsidR="00013794" w:rsidRPr="005F45C1" w14:paraId="4FF31A14" w14:textId="77777777" w:rsidTr="00DA2DF9">
        <w:tc>
          <w:tcPr>
            <w:cnfStyle w:val="001000000000" w:firstRow="0" w:lastRow="0" w:firstColumn="1" w:lastColumn="0" w:oddVBand="0" w:evenVBand="0" w:oddHBand="0" w:evenHBand="0" w:firstRowFirstColumn="0" w:firstRowLastColumn="0" w:lastRowFirstColumn="0" w:lastRowLastColumn="0"/>
            <w:tcW w:w="4697" w:type="dxa"/>
          </w:tcPr>
          <w:p w14:paraId="3B0E443C" w14:textId="7C4E72C3" w:rsidR="00013794" w:rsidRPr="005F45C1" w:rsidRDefault="00B75090" w:rsidP="00013794">
            <w:pPr>
              <w:spacing w:line="360" w:lineRule="auto"/>
              <w:rPr>
                <w:rFonts w:ascii="Times New Roman" w:hAnsi="Times New Roman" w:cs="Times New Roman"/>
                <w:b w:val="0"/>
                <w:lang w:val="es-ES"/>
              </w:rPr>
            </w:pPr>
            <w:r w:rsidRPr="005F45C1">
              <w:rPr>
                <w:rFonts w:ascii="Times New Roman" w:hAnsi="Times New Roman" w:cs="Times New Roman"/>
                <w:b w:val="0"/>
                <w:lang w:val="es-ES"/>
              </w:rPr>
              <w:t>La sincronización e inicialización del sistema tiene que ser el mismo para evitar desfases.</w:t>
            </w:r>
          </w:p>
        </w:tc>
        <w:tc>
          <w:tcPr>
            <w:tcW w:w="4698" w:type="dxa"/>
          </w:tcPr>
          <w:p w14:paraId="2D5C7B4E" w14:textId="030AB5E5" w:rsidR="00013794" w:rsidRPr="005F45C1" w:rsidRDefault="002E0B4C" w:rsidP="000137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El sistema de control de velocidad de</w:t>
            </w:r>
            <w:r w:rsidR="002D6326">
              <w:rPr>
                <w:rFonts w:ascii="Times New Roman" w:hAnsi="Times New Roman" w:cs="Times New Roman"/>
                <w:lang w:val="es-ES"/>
              </w:rPr>
              <w:t>l</w:t>
            </w:r>
            <w:r w:rsidRPr="005F45C1">
              <w:rPr>
                <w:rFonts w:ascii="Times New Roman" w:hAnsi="Times New Roman" w:cs="Times New Roman"/>
                <w:lang w:val="es-ES"/>
              </w:rPr>
              <w:t xml:space="preserve"> motor </w:t>
            </w:r>
            <w:r w:rsidR="002D6326">
              <w:rPr>
                <w:rFonts w:ascii="Times New Roman" w:hAnsi="Times New Roman" w:cs="Times New Roman"/>
                <w:lang w:val="es-ES"/>
              </w:rPr>
              <w:t>tiene que ser preciso para evitar volcamientos de la caja</w:t>
            </w:r>
          </w:p>
        </w:tc>
      </w:tr>
      <w:tr w:rsidR="00013794" w:rsidRPr="005F45C1" w14:paraId="4DF97D55" w14:textId="77777777" w:rsidTr="00DA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3C3C5AB1" w14:textId="5C2737E1" w:rsidR="00013794" w:rsidRPr="005F45C1" w:rsidRDefault="002E0B4C" w:rsidP="002E0B4C">
            <w:pPr>
              <w:spacing w:line="360" w:lineRule="auto"/>
              <w:rPr>
                <w:rFonts w:ascii="Times New Roman" w:hAnsi="Times New Roman" w:cs="Times New Roman"/>
                <w:b w:val="0"/>
                <w:lang w:val="es-ES"/>
              </w:rPr>
            </w:pPr>
            <w:r w:rsidRPr="005F45C1">
              <w:rPr>
                <w:rFonts w:ascii="Times New Roman" w:hAnsi="Times New Roman" w:cs="Times New Roman"/>
                <w:b w:val="0"/>
                <w:lang w:val="es-ES"/>
              </w:rPr>
              <w:t>El movimiento de los mecanismos genera aceleración en la caja.</w:t>
            </w:r>
          </w:p>
        </w:tc>
        <w:tc>
          <w:tcPr>
            <w:tcW w:w="4698" w:type="dxa"/>
          </w:tcPr>
          <w:p w14:paraId="72700194" w14:textId="5ACA1A71" w:rsidR="00013794" w:rsidRPr="005F45C1" w:rsidRDefault="002E0B4C" w:rsidP="002E0B4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La selección del material de la</w:t>
            </w:r>
            <w:r w:rsidR="002D6326">
              <w:rPr>
                <w:rFonts w:ascii="Times New Roman" w:hAnsi="Times New Roman" w:cs="Times New Roman"/>
                <w:lang w:val="es-ES"/>
              </w:rPr>
              <w:t xml:space="preserve"> silla y barras</w:t>
            </w:r>
            <w:r w:rsidRPr="005F45C1">
              <w:rPr>
                <w:rFonts w:ascii="Times New Roman" w:hAnsi="Times New Roman" w:cs="Times New Roman"/>
                <w:lang w:val="es-ES"/>
              </w:rPr>
              <w:t xml:space="preserve"> se varía dependiendo de su fricción.</w:t>
            </w:r>
          </w:p>
        </w:tc>
      </w:tr>
      <w:tr w:rsidR="00013794" w:rsidRPr="005F45C1" w14:paraId="110C176F" w14:textId="77777777" w:rsidTr="00DA2DF9">
        <w:tc>
          <w:tcPr>
            <w:cnfStyle w:val="001000000000" w:firstRow="0" w:lastRow="0" w:firstColumn="1" w:lastColumn="0" w:oddVBand="0" w:evenVBand="0" w:oddHBand="0" w:evenHBand="0" w:firstRowFirstColumn="0" w:firstRowLastColumn="0" w:lastRowFirstColumn="0" w:lastRowLastColumn="0"/>
            <w:tcW w:w="4697" w:type="dxa"/>
          </w:tcPr>
          <w:p w14:paraId="7749F560" w14:textId="67A38846" w:rsidR="00013794" w:rsidRPr="005F45C1" w:rsidRDefault="002E0B4C" w:rsidP="002E0B4C">
            <w:pPr>
              <w:spacing w:line="360" w:lineRule="auto"/>
              <w:rPr>
                <w:rFonts w:ascii="Times New Roman" w:hAnsi="Times New Roman" w:cs="Times New Roman"/>
                <w:b w:val="0"/>
                <w:lang w:val="es-ES"/>
              </w:rPr>
            </w:pPr>
            <w:r w:rsidRPr="005F45C1">
              <w:rPr>
                <w:rFonts w:ascii="Times New Roman" w:hAnsi="Times New Roman" w:cs="Times New Roman"/>
                <w:b w:val="0"/>
                <w:lang w:val="es-ES"/>
              </w:rPr>
              <w:t xml:space="preserve">El desplazamiento horizontal y </w:t>
            </w:r>
            <w:r w:rsidR="002D6326">
              <w:rPr>
                <w:rFonts w:ascii="Times New Roman" w:hAnsi="Times New Roman" w:cs="Times New Roman"/>
                <w:b w:val="0"/>
                <w:lang w:val="es-ES"/>
              </w:rPr>
              <w:t>rotacional</w:t>
            </w:r>
            <w:r w:rsidRPr="005F45C1">
              <w:rPr>
                <w:rFonts w:ascii="Times New Roman" w:hAnsi="Times New Roman" w:cs="Times New Roman"/>
                <w:b w:val="0"/>
                <w:lang w:val="es-ES"/>
              </w:rPr>
              <w:t xml:space="preserve"> tiene que ser exacta para </w:t>
            </w:r>
            <w:r w:rsidR="002D6326">
              <w:rPr>
                <w:rFonts w:ascii="Times New Roman" w:hAnsi="Times New Roman" w:cs="Times New Roman"/>
                <w:b w:val="0"/>
                <w:lang w:val="es-ES"/>
              </w:rPr>
              <w:t>el desplazamiento requerido</w:t>
            </w:r>
          </w:p>
        </w:tc>
        <w:tc>
          <w:tcPr>
            <w:tcW w:w="4698" w:type="dxa"/>
          </w:tcPr>
          <w:p w14:paraId="6B57595C" w14:textId="3405AC45" w:rsidR="00013794" w:rsidRPr="005F45C1" w:rsidRDefault="002E0B4C" w:rsidP="000137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t>La correcta movilidad del mecanismo genera un rendimiento óptimo.</w:t>
            </w:r>
          </w:p>
        </w:tc>
      </w:tr>
      <w:tr w:rsidR="00013794" w:rsidRPr="005F45C1" w14:paraId="12DF2B27" w14:textId="77777777" w:rsidTr="00DA2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17EBBE4A" w14:textId="08ACA74C" w:rsidR="00013794" w:rsidRPr="005F45C1" w:rsidRDefault="0069243D" w:rsidP="00013794">
            <w:pPr>
              <w:spacing w:line="360" w:lineRule="auto"/>
              <w:rPr>
                <w:rFonts w:ascii="Times New Roman" w:hAnsi="Times New Roman" w:cs="Times New Roman"/>
                <w:b w:val="0"/>
                <w:lang w:val="es-ES"/>
              </w:rPr>
            </w:pPr>
            <w:r w:rsidRPr="005F45C1">
              <w:rPr>
                <w:rFonts w:ascii="Times New Roman" w:hAnsi="Times New Roman" w:cs="Times New Roman"/>
                <w:b w:val="0"/>
                <w:lang w:val="es-ES"/>
              </w:rPr>
              <w:t xml:space="preserve">La resistencia del material del mecanismo es </w:t>
            </w:r>
            <w:r w:rsidRPr="005F45C1">
              <w:rPr>
                <w:rFonts w:ascii="Times New Roman" w:hAnsi="Times New Roman" w:cs="Times New Roman"/>
                <w:b w:val="0"/>
                <w:lang w:val="es-ES"/>
              </w:rPr>
              <w:lastRenderedPageBreak/>
              <w:t>fundamental para evitar daños en el sistema.</w:t>
            </w:r>
          </w:p>
        </w:tc>
        <w:tc>
          <w:tcPr>
            <w:tcW w:w="4698" w:type="dxa"/>
          </w:tcPr>
          <w:p w14:paraId="49EFE2DE" w14:textId="481A389C" w:rsidR="00013794" w:rsidRPr="005F45C1" w:rsidRDefault="0069243D" w:rsidP="000137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5F45C1">
              <w:rPr>
                <w:rFonts w:ascii="Times New Roman" w:hAnsi="Times New Roman" w:cs="Times New Roman"/>
                <w:lang w:val="es-ES"/>
              </w:rPr>
              <w:lastRenderedPageBreak/>
              <w:t xml:space="preserve">El análisis de esfuerzos para cada material selecciona el </w:t>
            </w:r>
            <w:r w:rsidRPr="005F45C1">
              <w:rPr>
                <w:rFonts w:ascii="Times New Roman" w:hAnsi="Times New Roman" w:cs="Times New Roman"/>
                <w:lang w:val="es-ES"/>
              </w:rPr>
              <w:lastRenderedPageBreak/>
              <w:t>ideal para el mecanismo.</w:t>
            </w:r>
          </w:p>
        </w:tc>
      </w:tr>
    </w:tbl>
    <w:p w14:paraId="4C8348F9" w14:textId="77777777" w:rsidR="00806B3C" w:rsidRPr="005F45C1" w:rsidRDefault="00806B3C" w:rsidP="002E0B4C">
      <w:pPr>
        <w:spacing w:line="360" w:lineRule="auto"/>
        <w:rPr>
          <w:rFonts w:ascii="Times New Roman" w:hAnsi="Times New Roman" w:cs="Times New Roman"/>
          <w:b/>
          <w:lang w:val="es-ES"/>
        </w:rPr>
      </w:pPr>
    </w:p>
    <w:p w14:paraId="3159B686" w14:textId="77777777" w:rsidR="00C167EC" w:rsidRPr="003558C0" w:rsidRDefault="00C1151A" w:rsidP="00C167EC">
      <w:pPr>
        <w:pStyle w:val="Prrafodelista"/>
        <w:numPr>
          <w:ilvl w:val="0"/>
          <w:numId w:val="1"/>
        </w:numPr>
        <w:spacing w:line="360" w:lineRule="auto"/>
        <w:rPr>
          <w:rFonts w:ascii="Times New Roman" w:hAnsi="Times New Roman" w:cs="Times New Roman"/>
          <w:b/>
          <w:sz w:val="28"/>
          <w:szCs w:val="28"/>
          <w:lang w:val="es-ES"/>
        </w:rPr>
      </w:pPr>
      <w:r w:rsidRPr="003558C0">
        <w:rPr>
          <w:rFonts w:ascii="Times New Roman" w:hAnsi="Times New Roman" w:cs="Times New Roman"/>
          <w:b/>
          <w:sz w:val="28"/>
          <w:szCs w:val="28"/>
          <w:lang w:val="es-ES"/>
        </w:rPr>
        <w:t>Marco teórico</w:t>
      </w:r>
    </w:p>
    <w:p w14:paraId="2EE24845" w14:textId="7F190876"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El mecanismo volteador, basado en la configuración de cuatro eslabones, es ampliamente utilizado en la ingeniería mecánica debido a su capacidad para convertir movimientos rotatorios en movimientos controlados, precisos y versátiles. Este tipo de mecanismo consta de cuatro barras o eslabones interconectados mediante juntas que permiten el movimiento relativo entre ellas. En su configuración básica, uno de los eslabones actúa </w:t>
      </w:r>
      <w:r w:rsidR="002822AD">
        <w:rPr>
          <w:rFonts w:ascii="Times New Roman" w:hAnsi="Times New Roman" w:cs="Times New Roman"/>
          <w:sz w:val="24"/>
          <w:szCs w:val="24"/>
          <w:lang w:val="es-ES"/>
        </w:rPr>
        <w:t>y</w:t>
      </w:r>
      <w:r w:rsidRPr="003558C0">
        <w:rPr>
          <w:rFonts w:ascii="Times New Roman" w:hAnsi="Times New Roman" w:cs="Times New Roman"/>
          <w:sz w:val="24"/>
          <w:szCs w:val="24"/>
          <w:lang w:val="es-ES"/>
        </w:rPr>
        <w:t xml:space="preserve"> que recibe energía de una fuente, como un motor, y transmite dicho movimiento al sistema. Otro eslabón, generalmente denominado balancín, produce el movimiento deseado, que en este caso se traduce en la rotación controlada de un objeto.</w:t>
      </w:r>
    </w:p>
    <w:p w14:paraId="7652DEB5" w14:textId="17FB048D"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Una de las ventajas más destacadas de este mecanismo es su simplicidad estructural, lo que facilita su fabricación, mantenimiento e integración en sistemas más complejos. La geometría y las dimensiones de las barras pueden ser ajustadas para optimizar el rendimiento del mecanismo según las necesidades específicas de la aplicación, </w:t>
      </w:r>
      <w:r w:rsidRPr="003558C0">
        <w:rPr>
          <w:rFonts w:ascii="Times New Roman" w:hAnsi="Times New Roman" w:cs="Times New Roman"/>
          <w:sz w:val="24"/>
          <w:szCs w:val="24"/>
          <w:lang w:val="es-ES"/>
        </w:rPr>
        <w:t>permitiendo controlar variables como la velocidad, el desplazamiento y las fuerzas generadas. Esta flexibilidad es crucial para adaptarse a diferentes entornos industriales y logísticos.</w:t>
      </w:r>
    </w:p>
    <w:p w14:paraId="21611BB1" w14:textId="13EA5EBB"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El mecanismo de cuatro eslabones se encuentra en una amplia variedad de aplicaciones, incluidas aquellas donde la funcionalidad volteadora es clave. Por ejemplo, es común en sistemas de transporte y clasificación de productos, donde su capacidad para girar, posicionar o reorientar objetos como cajas, piezas o herramientas resulta indispensable. Además, su diseño modular permite su implementación en procesos de producción en masa, asegurando un equilibrio entre eficiencia, precisión y costos.</w:t>
      </w:r>
    </w:p>
    <w:p w14:paraId="576F1C0E" w14:textId="2140E6AE" w:rsidR="002D6326"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La versatilidad del mecanismo de cuatro eslabones ha llevado a su uso en otros dispositivos como sistemas de dirección en vehículos, máquinas agrícolas, máquinas textiles y equipos de embalaje. En todos estos casos, su capacidad para transformar movimiento rotatorio en acciones específicas lo convierte en una solución confiable y eficiente.</w:t>
      </w:r>
    </w:p>
    <w:p w14:paraId="11EDF1CB" w14:textId="5C943CAC" w:rsidR="0069243D" w:rsidRPr="003558C0" w:rsidRDefault="002D6326" w:rsidP="002D6326">
      <w:pPr>
        <w:spacing w:line="360" w:lineRule="auto"/>
        <w:jc w:val="both"/>
        <w:rPr>
          <w:rFonts w:ascii="Times New Roman" w:hAnsi="Times New Roman" w:cs="Times New Roman"/>
          <w:sz w:val="24"/>
          <w:szCs w:val="24"/>
          <w:lang w:val="es-ES"/>
        </w:rPr>
      </w:pPr>
      <w:r w:rsidRPr="003558C0">
        <w:rPr>
          <w:rFonts w:ascii="Times New Roman" w:hAnsi="Times New Roman" w:cs="Times New Roman"/>
          <w:sz w:val="24"/>
          <w:szCs w:val="24"/>
          <w:lang w:val="es-ES"/>
        </w:rPr>
        <w:t xml:space="preserve">En el caso de los mecanismos volteadores específicamente diseñados para aplicaciones logísticas, se destacan características </w:t>
      </w:r>
      <w:r w:rsidRPr="003558C0">
        <w:rPr>
          <w:rFonts w:ascii="Times New Roman" w:hAnsi="Times New Roman" w:cs="Times New Roman"/>
          <w:sz w:val="24"/>
          <w:szCs w:val="24"/>
          <w:lang w:val="es-ES"/>
        </w:rPr>
        <w:lastRenderedPageBreak/>
        <w:t>adicionales como la integración con sistemas automatizados, el manejo de diversas cargas y la capacidad de operar en espacios reducidos. Estas adaptaciones son posibles gracias a avances en materiales, simulaciones computacionales y diseño mecánico, que han potenciado las prestaciones del mecanismo, ampliando su rango de aplicaciones y mejorando su rendimiento general</w:t>
      </w:r>
    </w:p>
    <w:p w14:paraId="2D8D727D" w14:textId="77777777" w:rsidR="003558C0" w:rsidRDefault="003558C0" w:rsidP="00910029">
      <w:pPr>
        <w:spacing w:line="360" w:lineRule="auto"/>
        <w:jc w:val="both"/>
        <w:rPr>
          <w:rFonts w:ascii="Times New Roman" w:hAnsi="Times New Roman" w:cs="Times New Roman"/>
          <w:lang w:val="es-ES"/>
        </w:rPr>
      </w:pPr>
    </w:p>
    <w:p w14:paraId="7DD0A999" w14:textId="1FDE486E" w:rsidR="00024119" w:rsidRPr="003558C0" w:rsidRDefault="00024119" w:rsidP="00910029">
      <w:pPr>
        <w:spacing w:line="360" w:lineRule="auto"/>
        <w:jc w:val="both"/>
        <w:rPr>
          <w:rFonts w:ascii="Times New Roman" w:hAnsi="Times New Roman" w:cs="Times New Roman"/>
          <w:sz w:val="24"/>
          <w:szCs w:val="24"/>
          <w:lang w:val="es-ES"/>
        </w:rPr>
      </w:pPr>
      <w:r w:rsidRPr="003558C0">
        <w:rPr>
          <w:rFonts w:ascii="Times New Roman" w:hAnsi="Times New Roman" w:cs="Times New Roman"/>
          <w:b/>
          <w:sz w:val="24"/>
          <w:szCs w:val="24"/>
          <w:lang w:val="es-ES"/>
        </w:rPr>
        <w:t>Figure 1</w:t>
      </w:r>
    </w:p>
    <w:p w14:paraId="24955AB4" w14:textId="30F53F6F" w:rsidR="00024119" w:rsidRPr="003558C0" w:rsidRDefault="002973CE" w:rsidP="00910029">
      <w:pPr>
        <w:spacing w:line="360" w:lineRule="auto"/>
        <w:jc w:val="both"/>
        <w:rPr>
          <w:rFonts w:ascii="Times New Roman" w:hAnsi="Times New Roman" w:cs="Times New Roman"/>
          <w:sz w:val="24"/>
          <w:szCs w:val="24"/>
          <w:lang w:val="es-ES"/>
        </w:rPr>
      </w:pPr>
      <w:r w:rsidRPr="002D6326">
        <w:rPr>
          <w:rFonts w:ascii="Times New Roman" w:hAnsi="Times New Roman" w:cs="Times New Roman"/>
          <w:b/>
          <w:noProof/>
          <w:lang w:val="es-ES"/>
        </w:rPr>
        <w:drawing>
          <wp:anchor distT="0" distB="0" distL="114300" distR="114300" simplePos="0" relativeHeight="251653632" behindDoc="1" locked="0" layoutInCell="1" allowOverlap="1" wp14:anchorId="204349E8" wp14:editId="006F4B08">
            <wp:simplePos x="0" y="0"/>
            <wp:positionH relativeFrom="column">
              <wp:align>right</wp:align>
            </wp:positionH>
            <wp:positionV relativeFrom="paragraph">
              <wp:posOffset>335280</wp:posOffset>
            </wp:positionV>
            <wp:extent cx="2853471" cy="1721922"/>
            <wp:effectExtent l="0" t="0" r="4445" b="0"/>
            <wp:wrapNone/>
            <wp:docPr id="18811241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24182"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853471" cy="1721922"/>
                    </a:xfrm>
                    <a:prstGeom prst="rect">
                      <a:avLst/>
                    </a:prstGeom>
                  </pic:spPr>
                </pic:pic>
              </a:graphicData>
            </a:graphic>
          </wp:anchor>
        </w:drawing>
      </w:r>
      <w:r w:rsidR="00024119" w:rsidRPr="003558C0">
        <w:rPr>
          <w:rFonts w:ascii="Times New Roman" w:hAnsi="Times New Roman" w:cs="Times New Roman"/>
          <w:sz w:val="24"/>
          <w:szCs w:val="24"/>
          <w:lang w:val="es-ES"/>
        </w:rPr>
        <w:t xml:space="preserve">Mecanismo de cuatro </w:t>
      </w:r>
      <w:r w:rsidR="001E3AC5">
        <w:rPr>
          <w:rFonts w:ascii="Times New Roman" w:hAnsi="Times New Roman" w:cs="Times New Roman"/>
          <w:sz w:val="24"/>
          <w:szCs w:val="24"/>
          <w:lang w:val="es-ES"/>
        </w:rPr>
        <w:t>eslabones</w:t>
      </w:r>
    </w:p>
    <w:p w14:paraId="031B01C7" w14:textId="2C6B71B0" w:rsidR="004151CD" w:rsidRPr="002D6326" w:rsidRDefault="004151CD" w:rsidP="00806B3C">
      <w:pPr>
        <w:pStyle w:val="Prrafodelista"/>
        <w:spacing w:line="360" w:lineRule="auto"/>
        <w:ind w:left="1065"/>
        <w:jc w:val="center"/>
        <w:rPr>
          <w:rFonts w:ascii="Times New Roman" w:hAnsi="Times New Roman" w:cs="Times New Roman"/>
          <w:b/>
          <w:lang w:val="es-ES"/>
        </w:rPr>
      </w:pPr>
    </w:p>
    <w:p w14:paraId="055456A9" w14:textId="77777777" w:rsidR="002973CE" w:rsidRDefault="002973CE" w:rsidP="00024119">
      <w:pPr>
        <w:spacing w:line="360" w:lineRule="auto"/>
        <w:ind w:firstLine="708"/>
        <w:jc w:val="center"/>
        <w:rPr>
          <w:rFonts w:ascii="Times New Roman" w:hAnsi="Times New Roman" w:cs="Times New Roman"/>
          <w:lang w:val="es-ES"/>
        </w:rPr>
      </w:pPr>
    </w:p>
    <w:p w14:paraId="370B6E0B" w14:textId="77777777" w:rsidR="002973CE" w:rsidRDefault="002973CE" w:rsidP="00024119">
      <w:pPr>
        <w:spacing w:line="360" w:lineRule="auto"/>
        <w:ind w:firstLine="708"/>
        <w:jc w:val="center"/>
        <w:rPr>
          <w:rFonts w:ascii="Times New Roman" w:hAnsi="Times New Roman" w:cs="Times New Roman"/>
          <w:lang w:val="es-ES"/>
        </w:rPr>
      </w:pPr>
    </w:p>
    <w:p w14:paraId="4CDFADED" w14:textId="77777777" w:rsidR="002973CE" w:rsidRDefault="002973CE" w:rsidP="00024119">
      <w:pPr>
        <w:spacing w:line="360" w:lineRule="auto"/>
        <w:ind w:firstLine="708"/>
        <w:jc w:val="center"/>
        <w:rPr>
          <w:rFonts w:ascii="Times New Roman" w:hAnsi="Times New Roman" w:cs="Times New Roman"/>
          <w:lang w:val="es-ES"/>
        </w:rPr>
      </w:pPr>
    </w:p>
    <w:p w14:paraId="3D9D27B1" w14:textId="77777777" w:rsidR="002973CE" w:rsidRDefault="002973CE" w:rsidP="00024119">
      <w:pPr>
        <w:spacing w:line="360" w:lineRule="auto"/>
        <w:ind w:firstLine="708"/>
        <w:jc w:val="center"/>
        <w:rPr>
          <w:rFonts w:ascii="Times New Roman" w:hAnsi="Times New Roman" w:cs="Times New Roman"/>
          <w:lang w:val="es-ES"/>
        </w:rPr>
      </w:pPr>
    </w:p>
    <w:p w14:paraId="1A3CDAA3" w14:textId="3C2048FF" w:rsidR="00024119" w:rsidRPr="005F45C1" w:rsidRDefault="00024119" w:rsidP="00024119">
      <w:pPr>
        <w:spacing w:line="360" w:lineRule="auto"/>
        <w:ind w:firstLine="708"/>
        <w:jc w:val="center"/>
        <w:rPr>
          <w:rFonts w:ascii="Times New Roman" w:hAnsi="Times New Roman" w:cs="Times New Roman"/>
          <w:lang w:val="es-ES"/>
        </w:rPr>
      </w:pPr>
      <w:r w:rsidRPr="005F45C1">
        <w:rPr>
          <w:rFonts w:ascii="Times New Roman" w:hAnsi="Times New Roman" w:cs="Times New Roman"/>
          <w:lang w:val="es-ES"/>
        </w:rPr>
        <w:t xml:space="preserve">Mecanismo 4 </w:t>
      </w:r>
      <w:r w:rsidR="00332D4F">
        <w:rPr>
          <w:rFonts w:ascii="Times New Roman" w:hAnsi="Times New Roman" w:cs="Times New Roman"/>
          <w:lang w:val="es-ES"/>
        </w:rPr>
        <w:t>eslabones</w:t>
      </w:r>
    </w:p>
    <w:p w14:paraId="508B86DB" w14:textId="399715D6" w:rsidR="00D674B8" w:rsidRPr="001E3AC5" w:rsidRDefault="00D674B8" w:rsidP="001E3AC5">
      <w:pPr>
        <w:spacing w:line="360" w:lineRule="auto"/>
        <w:jc w:val="both"/>
        <w:rPr>
          <w:rFonts w:ascii="Times New Roman" w:hAnsi="Times New Roman" w:cs="Times New Roman"/>
          <w:sz w:val="24"/>
          <w:szCs w:val="24"/>
          <w:lang w:val="es-ES"/>
        </w:rPr>
      </w:pPr>
      <w:r w:rsidRPr="001E3AC5">
        <w:rPr>
          <w:rFonts w:ascii="Times New Roman" w:hAnsi="Times New Roman" w:cs="Times New Roman"/>
          <w:sz w:val="24"/>
          <w:szCs w:val="24"/>
          <w:lang w:val="es-ES"/>
        </w:rPr>
        <w:t xml:space="preserve">Ahora se </w:t>
      </w:r>
      <w:r w:rsidR="003558C0" w:rsidRPr="001E3AC5">
        <w:rPr>
          <w:rFonts w:ascii="Times New Roman" w:hAnsi="Times New Roman" w:cs="Times New Roman"/>
          <w:sz w:val="24"/>
          <w:szCs w:val="24"/>
          <w:lang w:val="es-ES"/>
        </w:rPr>
        <w:t>explicará</w:t>
      </w:r>
      <w:r w:rsidRPr="001E3AC5">
        <w:rPr>
          <w:rFonts w:ascii="Times New Roman" w:hAnsi="Times New Roman" w:cs="Times New Roman"/>
          <w:sz w:val="24"/>
          <w:szCs w:val="24"/>
          <w:lang w:val="es-ES"/>
        </w:rPr>
        <w:t xml:space="preserve"> sus respectivas partes y funcionalidades:</w:t>
      </w:r>
    </w:p>
    <w:p w14:paraId="06393999" w14:textId="7EA539D0"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Brazo</w:t>
      </w:r>
      <w:r w:rsidRPr="003558C0">
        <w:rPr>
          <w:rFonts w:ascii="Times New Roman" w:hAnsi="Times New Roman" w:cs="Times New Roman"/>
          <w:b/>
          <w:bCs/>
          <w:i/>
          <w:sz w:val="24"/>
          <w:szCs w:val="24"/>
        </w:rPr>
        <w:t xml:space="preserve"> impulsor</w:t>
      </w:r>
      <w:r w:rsidRPr="003558C0">
        <w:rPr>
          <w:rFonts w:ascii="Times New Roman" w:hAnsi="Times New Roman" w:cs="Times New Roman"/>
          <w:b/>
          <w:i/>
          <w:sz w:val="24"/>
          <w:szCs w:val="24"/>
        </w:rPr>
        <w:t>:</w:t>
      </w:r>
    </w:p>
    <w:p w14:paraId="5C6357C8" w14:textId="77777777" w:rsidR="003558C0" w:rsidRPr="003558C0" w:rsidRDefault="003558C0" w:rsidP="001E3AC5">
      <w:pPr>
        <w:numPr>
          <w:ilvl w:val="0"/>
          <w:numId w:val="5"/>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eslabón que recibe el movimiento inicial (generalmente rotatorio) de una fuente de energía, como un motor.</w:t>
      </w:r>
    </w:p>
    <w:p w14:paraId="6A2B6C25" w14:textId="77777777" w:rsidR="003558C0" w:rsidRPr="003558C0" w:rsidRDefault="003558C0" w:rsidP="001E3AC5">
      <w:pPr>
        <w:numPr>
          <w:ilvl w:val="0"/>
          <w:numId w:val="5"/>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Está unido a la base mediante un pivote fijo, permitiendo su rotación alrededor de un punto fijo.</w:t>
      </w:r>
    </w:p>
    <w:p w14:paraId="1EE0B524" w14:textId="0FE49431"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Brazo</w:t>
      </w:r>
      <w:r w:rsidRPr="003558C0">
        <w:rPr>
          <w:rFonts w:ascii="Times New Roman" w:hAnsi="Times New Roman" w:cs="Times New Roman"/>
          <w:b/>
          <w:bCs/>
          <w:i/>
          <w:sz w:val="24"/>
          <w:szCs w:val="24"/>
        </w:rPr>
        <w:t xml:space="preserve"> impulsado</w:t>
      </w:r>
      <w:r w:rsidRPr="003558C0">
        <w:rPr>
          <w:rFonts w:ascii="Times New Roman" w:hAnsi="Times New Roman" w:cs="Times New Roman"/>
          <w:b/>
          <w:i/>
          <w:sz w:val="24"/>
          <w:szCs w:val="24"/>
        </w:rPr>
        <w:t>:</w:t>
      </w:r>
    </w:p>
    <w:p w14:paraId="2D91D68F" w14:textId="77777777" w:rsidR="003558C0" w:rsidRPr="003558C0" w:rsidRDefault="003558C0" w:rsidP="001E3AC5">
      <w:pPr>
        <w:numPr>
          <w:ilvl w:val="0"/>
          <w:numId w:val="6"/>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eslabón que transforma el movimiento generado por el brazo impulsor en el movimiento necesario para realizar la tarea deseada.</w:t>
      </w:r>
    </w:p>
    <w:p w14:paraId="4EE0F36E" w14:textId="77777777" w:rsidR="003558C0" w:rsidRPr="003558C0" w:rsidRDefault="003558C0" w:rsidP="001E3AC5">
      <w:pPr>
        <w:numPr>
          <w:ilvl w:val="0"/>
          <w:numId w:val="6"/>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Conecta el brazo impulsor con el transportador y participa directamente en la elevación y rotación de los objetos.</w:t>
      </w:r>
    </w:p>
    <w:p w14:paraId="26E7A7BE" w14:textId="34925926"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Punto</w:t>
      </w:r>
      <w:r w:rsidRPr="003558C0">
        <w:rPr>
          <w:rFonts w:ascii="Times New Roman" w:hAnsi="Times New Roman" w:cs="Times New Roman"/>
          <w:b/>
          <w:bCs/>
          <w:i/>
          <w:sz w:val="24"/>
          <w:szCs w:val="24"/>
        </w:rPr>
        <w:t xml:space="preserve"> de contacto con el transportador</w:t>
      </w:r>
      <w:r w:rsidRPr="003558C0">
        <w:rPr>
          <w:rFonts w:ascii="Times New Roman" w:hAnsi="Times New Roman" w:cs="Times New Roman"/>
          <w:b/>
          <w:i/>
          <w:sz w:val="24"/>
          <w:szCs w:val="24"/>
        </w:rPr>
        <w:t>:</w:t>
      </w:r>
    </w:p>
    <w:p w14:paraId="201AE344" w14:textId="77777777" w:rsidR="003558C0" w:rsidRPr="003558C0" w:rsidRDefault="003558C0" w:rsidP="001E3AC5">
      <w:pPr>
        <w:numPr>
          <w:ilvl w:val="0"/>
          <w:numId w:val="7"/>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lugar donde se recibe la carga desde el transportador.</w:t>
      </w:r>
    </w:p>
    <w:p w14:paraId="428D66DE" w14:textId="77777777" w:rsidR="003558C0" w:rsidRPr="001E3AC5" w:rsidRDefault="003558C0" w:rsidP="001E3AC5">
      <w:pPr>
        <w:numPr>
          <w:ilvl w:val="0"/>
          <w:numId w:val="7"/>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Este punto se mueve siguiendo un patrón definido por la geometría y las proporciones del mecanismo, llevando los objetos hacia una nueva posición.</w:t>
      </w:r>
    </w:p>
    <w:p w14:paraId="45B03135" w14:textId="5C4D4F99"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Base</w:t>
      </w:r>
      <w:r w:rsidRPr="003558C0">
        <w:rPr>
          <w:rFonts w:ascii="Times New Roman" w:hAnsi="Times New Roman" w:cs="Times New Roman"/>
          <w:b/>
          <w:bCs/>
          <w:i/>
          <w:sz w:val="24"/>
          <w:szCs w:val="24"/>
        </w:rPr>
        <w:t xml:space="preserve"> fija</w:t>
      </w:r>
      <w:r w:rsidRPr="003558C0">
        <w:rPr>
          <w:rFonts w:ascii="Times New Roman" w:hAnsi="Times New Roman" w:cs="Times New Roman"/>
          <w:b/>
          <w:i/>
          <w:sz w:val="24"/>
          <w:szCs w:val="24"/>
        </w:rPr>
        <w:t>:</w:t>
      </w:r>
    </w:p>
    <w:p w14:paraId="135CA0F0" w14:textId="77777777" w:rsidR="003558C0" w:rsidRPr="003558C0" w:rsidRDefault="003558C0" w:rsidP="001E3AC5">
      <w:pPr>
        <w:numPr>
          <w:ilvl w:val="0"/>
          <w:numId w:val="8"/>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t>Es el soporte del mecanismo, que actúa como referencia fija para el movimiento del brazo impulsor y el brazo impulsado.</w:t>
      </w:r>
    </w:p>
    <w:p w14:paraId="6396D321" w14:textId="2EB91184" w:rsidR="003558C0" w:rsidRPr="003558C0" w:rsidRDefault="003558C0" w:rsidP="001E3AC5">
      <w:pPr>
        <w:spacing w:line="360" w:lineRule="auto"/>
        <w:jc w:val="both"/>
        <w:rPr>
          <w:rFonts w:ascii="Times New Roman" w:hAnsi="Times New Roman" w:cs="Times New Roman"/>
          <w:b/>
          <w:i/>
          <w:sz w:val="24"/>
          <w:szCs w:val="24"/>
        </w:rPr>
      </w:pPr>
      <w:r w:rsidRPr="001E3AC5">
        <w:rPr>
          <w:rFonts w:ascii="Times New Roman" w:hAnsi="Times New Roman" w:cs="Times New Roman"/>
          <w:b/>
          <w:i/>
          <w:sz w:val="24"/>
          <w:szCs w:val="24"/>
        </w:rPr>
        <w:t> Ángulo</w:t>
      </w:r>
      <w:r w:rsidRPr="003558C0">
        <w:rPr>
          <w:rFonts w:ascii="Times New Roman" w:hAnsi="Times New Roman" w:cs="Times New Roman"/>
          <w:b/>
          <w:bCs/>
          <w:i/>
          <w:sz w:val="24"/>
          <w:szCs w:val="24"/>
        </w:rPr>
        <w:t xml:space="preserve"> de operación (60°)</w:t>
      </w:r>
      <w:r w:rsidRPr="003558C0">
        <w:rPr>
          <w:rFonts w:ascii="Times New Roman" w:hAnsi="Times New Roman" w:cs="Times New Roman"/>
          <w:b/>
          <w:i/>
          <w:sz w:val="24"/>
          <w:szCs w:val="24"/>
        </w:rPr>
        <w:t>:</w:t>
      </w:r>
    </w:p>
    <w:p w14:paraId="2C2E7ED1" w14:textId="77777777" w:rsidR="003558C0" w:rsidRPr="003558C0" w:rsidRDefault="003558C0" w:rsidP="001E3AC5">
      <w:pPr>
        <w:numPr>
          <w:ilvl w:val="0"/>
          <w:numId w:val="9"/>
        </w:numPr>
        <w:spacing w:line="360" w:lineRule="auto"/>
        <w:jc w:val="both"/>
        <w:rPr>
          <w:rFonts w:ascii="Times New Roman" w:hAnsi="Times New Roman" w:cs="Times New Roman"/>
          <w:bCs/>
          <w:iCs/>
          <w:sz w:val="24"/>
          <w:szCs w:val="24"/>
        </w:rPr>
      </w:pPr>
      <w:r w:rsidRPr="003558C0">
        <w:rPr>
          <w:rFonts w:ascii="Times New Roman" w:hAnsi="Times New Roman" w:cs="Times New Roman"/>
          <w:bCs/>
          <w:iCs/>
          <w:sz w:val="24"/>
          <w:szCs w:val="24"/>
        </w:rPr>
        <w:lastRenderedPageBreak/>
        <w:t>Indica el rango de movimiento del brazo impulsor, que define el trayecto que sigue el brazo impulsado y, por lo tanto, el movimiento del objeto transportado.</w:t>
      </w:r>
    </w:p>
    <w:p w14:paraId="173AD93A" w14:textId="00FCC522" w:rsidR="004151CD" w:rsidRPr="003558C0" w:rsidRDefault="004151CD" w:rsidP="002E0B4C">
      <w:pPr>
        <w:spacing w:line="360" w:lineRule="auto"/>
        <w:rPr>
          <w:rFonts w:ascii="Times New Roman" w:hAnsi="Times New Roman" w:cs="Times New Roman"/>
          <w:b/>
        </w:rPr>
      </w:pPr>
    </w:p>
    <w:p w14:paraId="506D2657" w14:textId="483AFC6A" w:rsidR="00566300" w:rsidRPr="0055118B" w:rsidRDefault="0069243D" w:rsidP="00407A6C">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Para el correcto funcionamiento del mecanismo además de los cálculos, simulaciones y el análisis realizado se es </w:t>
      </w:r>
      <w:r w:rsidR="00566300" w:rsidRPr="0055118B">
        <w:rPr>
          <w:rFonts w:ascii="Times New Roman" w:hAnsi="Times New Roman" w:cs="Times New Roman"/>
          <w:sz w:val="24"/>
          <w:szCs w:val="24"/>
          <w:lang w:val="es-ES"/>
        </w:rPr>
        <w:t xml:space="preserve">fundamental tener presente </w:t>
      </w:r>
      <w:r w:rsidRPr="0055118B">
        <w:rPr>
          <w:rFonts w:ascii="Times New Roman" w:hAnsi="Times New Roman" w:cs="Times New Roman"/>
          <w:sz w:val="24"/>
          <w:szCs w:val="24"/>
          <w:lang w:val="es-ES"/>
        </w:rPr>
        <w:t xml:space="preserve">la ley de Grashof la cual corresponde a "Si </w:t>
      </w:r>
      <w:r w:rsidRPr="0055118B">
        <w:rPr>
          <w:rFonts w:ascii="Cambria Math" w:hAnsi="Cambria Math" w:cs="Cambria Math"/>
          <w:sz w:val="24"/>
          <w:szCs w:val="24"/>
          <w:lang w:val="es-ES"/>
        </w:rPr>
        <w:t>𝑠</w:t>
      </w:r>
      <w:r w:rsidR="000E33B5" w:rsidRPr="0055118B">
        <w:rPr>
          <w:rFonts w:ascii="Cambria Math" w:hAnsi="Cambria Math" w:cs="Cambria Math"/>
          <w:sz w:val="24"/>
          <w:szCs w:val="24"/>
          <w:lang w:val="es-ES"/>
        </w:rPr>
        <w:t xml:space="preserve"> </w:t>
      </w:r>
      <w:r w:rsidRPr="0055118B">
        <w:rPr>
          <w:rFonts w:ascii="Times New Roman" w:hAnsi="Times New Roman" w:cs="Times New Roman"/>
          <w:sz w:val="24"/>
          <w:szCs w:val="24"/>
          <w:lang w:val="es-ES"/>
        </w:rPr>
        <w:t>+</w:t>
      </w:r>
      <w:r w:rsidR="000E33B5" w:rsidRPr="0055118B">
        <w:rPr>
          <w:rFonts w:ascii="Times New Roman" w:hAnsi="Times New Roman" w:cs="Times New Roman"/>
          <w:sz w:val="24"/>
          <w:szCs w:val="24"/>
          <w:lang w:val="es-ES"/>
        </w:rPr>
        <w:t xml:space="preserve"> </w:t>
      </w:r>
      <w:r w:rsidRPr="0055118B">
        <w:rPr>
          <w:rFonts w:ascii="Cambria Math" w:hAnsi="Cambria Math" w:cs="Cambria Math"/>
          <w:sz w:val="24"/>
          <w:szCs w:val="24"/>
          <w:lang w:val="es-ES"/>
        </w:rPr>
        <w:t>𝑙</w:t>
      </w:r>
      <w:r w:rsidR="000E33B5" w:rsidRPr="0055118B">
        <w:rPr>
          <w:rFonts w:ascii="Cambria Math" w:hAnsi="Cambria Math" w:cs="Cambria Math"/>
          <w:sz w:val="24"/>
          <w:szCs w:val="24"/>
          <w:lang w:val="es-ES"/>
        </w:rPr>
        <w:t xml:space="preserve"> </w:t>
      </w:r>
      <w:r w:rsidRPr="0055118B">
        <w:rPr>
          <w:rFonts w:ascii="Times New Roman" w:hAnsi="Times New Roman" w:cs="Times New Roman"/>
          <w:sz w:val="24"/>
          <w:szCs w:val="24"/>
          <w:lang w:val="es-ES"/>
        </w:rPr>
        <w:t>≤</w:t>
      </w:r>
      <w:r w:rsidR="000E33B5" w:rsidRPr="0055118B">
        <w:rPr>
          <w:rFonts w:ascii="Times New Roman" w:hAnsi="Times New Roman" w:cs="Times New Roman"/>
          <w:sz w:val="24"/>
          <w:szCs w:val="24"/>
          <w:lang w:val="es-ES"/>
        </w:rPr>
        <w:t xml:space="preserve"> </w:t>
      </w:r>
      <w:r w:rsidRPr="0055118B">
        <w:rPr>
          <w:rFonts w:ascii="Cambria Math" w:hAnsi="Cambria Math" w:cs="Cambria Math"/>
          <w:sz w:val="24"/>
          <w:szCs w:val="24"/>
          <w:lang w:val="es-ES"/>
        </w:rPr>
        <w:t>𝑝</w:t>
      </w:r>
      <w:r w:rsidR="009C7549" w:rsidRPr="0055118B">
        <w:rPr>
          <w:rFonts w:ascii="Cambria Math" w:hAnsi="Cambria Math" w:cs="Cambria Math"/>
          <w:sz w:val="24"/>
          <w:szCs w:val="24"/>
          <w:lang w:val="es-ES"/>
        </w:rPr>
        <w:t xml:space="preserve"> </w:t>
      </w:r>
      <w:r w:rsidRPr="0055118B">
        <w:rPr>
          <w:rFonts w:ascii="Times New Roman" w:hAnsi="Times New Roman" w:cs="Times New Roman"/>
          <w:sz w:val="24"/>
          <w:szCs w:val="24"/>
          <w:lang w:val="es-ES"/>
        </w:rPr>
        <w:t>+</w:t>
      </w:r>
      <w:r w:rsidR="009C7549" w:rsidRPr="0055118B">
        <w:rPr>
          <w:rFonts w:ascii="Times New Roman" w:hAnsi="Times New Roman" w:cs="Times New Roman"/>
          <w:sz w:val="24"/>
          <w:szCs w:val="24"/>
          <w:lang w:val="es-ES"/>
        </w:rPr>
        <w:t xml:space="preserve"> </w:t>
      </w:r>
      <w:r w:rsidRPr="0055118B">
        <w:rPr>
          <w:rFonts w:ascii="Cambria Math" w:hAnsi="Cambria Math" w:cs="Cambria Math"/>
          <w:sz w:val="24"/>
          <w:szCs w:val="24"/>
          <w:lang w:val="es-ES"/>
        </w:rPr>
        <w:t>𝑞</w:t>
      </w:r>
      <w:r w:rsidR="00566300" w:rsidRPr="0055118B">
        <w:rPr>
          <w:rFonts w:ascii="Times New Roman" w:hAnsi="Times New Roman" w:cs="Times New Roman"/>
          <w:sz w:val="24"/>
          <w:szCs w:val="24"/>
          <w:lang w:val="es-ES"/>
        </w:rPr>
        <w:t xml:space="preserve"> entonces, al menos un eslabón </w:t>
      </w:r>
      <w:r w:rsidRPr="0055118B">
        <w:rPr>
          <w:rFonts w:ascii="Times New Roman" w:hAnsi="Times New Roman" w:cs="Times New Roman"/>
          <w:sz w:val="24"/>
          <w:szCs w:val="24"/>
          <w:lang w:val="es-ES"/>
        </w:rPr>
        <w:t>del mecanismo podrá realizar giros comple</w:t>
      </w:r>
      <w:r w:rsidR="009C7549" w:rsidRPr="0055118B">
        <w:rPr>
          <w:rFonts w:ascii="Times New Roman" w:hAnsi="Times New Roman" w:cs="Times New Roman"/>
          <w:sz w:val="24"/>
          <w:szCs w:val="24"/>
          <w:lang w:val="es-ES"/>
        </w:rPr>
        <w:t>jos</w:t>
      </w:r>
      <w:r w:rsidRPr="0055118B">
        <w:rPr>
          <w:rFonts w:ascii="Times New Roman" w:hAnsi="Times New Roman" w:cs="Times New Roman"/>
          <w:sz w:val="24"/>
          <w:szCs w:val="24"/>
          <w:lang w:val="es-ES"/>
        </w:rPr>
        <w:t>"</w:t>
      </w:r>
      <w:r w:rsidR="00566300" w:rsidRPr="0055118B">
        <w:rPr>
          <w:rFonts w:ascii="Times New Roman" w:hAnsi="Times New Roman" w:cs="Times New Roman"/>
          <w:sz w:val="24"/>
          <w:szCs w:val="24"/>
          <w:lang w:val="es-ES"/>
        </w:rPr>
        <w:t xml:space="preserve"> como resultado se</w:t>
      </w:r>
      <w:r w:rsidR="00407A6C" w:rsidRPr="0055118B">
        <w:rPr>
          <w:rFonts w:ascii="Times New Roman" w:hAnsi="Times New Roman" w:cs="Times New Roman"/>
          <w:sz w:val="24"/>
          <w:szCs w:val="24"/>
          <w:lang w:val="es-ES"/>
        </w:rPr>
        <w:t xml:space="preserve"> implementa para determinar la movilidad y el comportamiento de mecanismos de cuatro </w:t>
      </w:r>
      <w:r w:rsidR="00B82B55" w:rsidRPr="0055118B">
        <w:rPr>
          <w:rFonts w:ascii="Times New Roman" w:hAnsi="Times New Roman" w:cs="Times New Roman"/>
          <w:sz w:val="24"/>
          <w:szCs w:val="24"/>
          <w:lang w:val="es-ES"/>
        </w:rPr>
        <w:t>eslabones</w:t>
      </w:r>
      <w:r w:rsidR="00407A6C" w:rsidRPr="0055118B">
        <w:rPr>
          <w:rFonts w:ascii="Times New Roman" w:hAnsi="Times New Roman" w:cs="Times New Roman"/>
          <w:sz w:val="24"/>
          <w:szCs w:val="24"/>
          <w:lang w:val="es-ES"/>
        </w:rPr>
        <w:t xml:space="preserve">, que son </w:t>
      </w:r>
      <w:r w:rsidR="00566300" w:rsidRPr="0055118B">
        <w:rPr>
          <w:rFonts w:ascii="Times New Roman" w:hAnsi="Times New Roman" w:cs="Times New Roman"/>
          <w:sz w:val="24"/>
          <w:szCs w:val="24"/>
          <w:lang w:val="es-ES"/>
        </w:rPr>
        <w:t>requeridos</w:t>
      </w:r>
      <w:r w:rsidR="00407A6C" w:rsidRPr="0055118B">
        <w:rPr>
          <w:rFonts w:ascii="Times New Roman" w:hAnsi="Times New Roman" w:cs="Times New Roman"/>
          <w:sz w:val="24"/>
          <w:szCs w:val="24"/>
          <w:lang w:val="es-ES"/>
        </w:rPr>
        <w:t xml:space="preserve"> en el diseño de máquinas y sistemas mecánicos.</w:t>
      </w:r>
    </w:p>
    <w:p w14:paraId="207C7925"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Aplicando la Ley de Grashof, los ingenieros pueden predecir si un eslabón de un mecanismo podrá realizar un giro completo alrededor de otro, facilitando el diseño de sistemas eficientes y funcionales en diversas aplicaciones, como motores, robots y sistemas de transmisión. Esta ley no solo es clave para garantizar el correcto funcionamiento de los mecanismos, sino también para optimizar su diseño. Permite a los ingenieros analizar y ajustar los parámetros iniciales del sistema para obtener </w:t>
      </w:r>
      <w:r w:rsidRPr="0055118B">
        <w:rPr>
          <w:rFonts w:ascii="Times New Roman" w:hAnsi="Times New Roman" w:cs="Times New Roman"/>
          <w:sz w:val="24"/>
          <w:szCs w:val="24"/>
          <w:lang w:val="es-ES"/>
        </w:rPr>
        <w:t>movimientos alineados con los objetivos específicos del proyecto.</w:t>
      </w:r>
    </w:p>
    <w:p w14:paraId="595B9342"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El análisis basado en esta ley es crucial para asegurar que los componentes trabajen de manera sincronizada y sin interferencias, lo que se traduce en una mayor durabilidad, eficiencia y confiabilidad del sistema. En sectores como la industria automotriz, aeroespacial y la robótica, donde la precisión y la fiabilidad son esenciales, la Ley de Grashof, junto con otras leyes fundamentales, se convierte en una herramienta indispensable para desarrollar mecanismos avanzados que cumplan con los altos estándares operativos requeridos.</w:t>
      </w:r>
    </w:p>
    <w:p w14:paraId="59656F97" w14:textId="6F0F40F4"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La Ecuación de </w:t>
      </w:r>
      <w:proofErr w:type="spellStart"/>
      <w:r w:rsidRPr="0055118B">
        <w:rPr>
          <w:rFonts w:ascii="Times New Roman" w:hAnsi="Times New Roman" w:cs="Times New Roman"/>
          <w:sz w:val="24"/>
          <w:szCs w:val="24"/>
          <w:lang w:val="es-ES"/>
        </w:rPr>
        <w:t>Gruebler</w:t>
      </w:r>
      <w:proofErr w:type="spellEnd"/>
      <w:r w:rsidRPr="0055118B">
        <w:rPr>
          <w:rFonts w:ascii="Times New Roman" w:hAnsi="Times New Roman" w:cs="Times New Roman"/>
          <w:sz w:val="24"/>
          <w:szCs w:val="24"/>
          <w:lang w:val="es-ES"/>
        </w:rPr>
        <w:t xml:space="preserve"> es otra herramienta clave para analizar y diseñar mecanismos, ya que determina el número de grados de libertad (DOF) del sistema. Esto asegura que el mecanismo funcione según lo previsto, sin restricciones ni movimientos indeseados. La ecuación se expresa como:</w:t>
      </w:r>
    </w:p>
    <w:p w14:paraId="76F14343" w14:textId="41CCB121" w:rsidR="0055118B" w:rsidRPr="0055118B" w:rsidRDefault="0055118B" w:rsidP="00202D82">
      <w:pPr>
        <w:spacing w:line="360" w:lineRule="auto"/>
        <w:jc w:val="center"/>
        <w:rPr>
          <w:rFonts w:ascii="Times New Roman" w:hAnsi="Times New Roman" w:cs="Times New Roman"/>
          <w:sz w:val="24"/>
          <w:szCs w:val="24"/>
          <w:lang w:val="es-ES"/>
        </w:rPr>
      </w:pPr>
      <w:r w:rsidRPr="0055118B">
        <w:rPr>
          <w:rFonts w:ascii="Cambria Math" w:hAnsi="Cambria Math" w:cs="Cambria Math"/>
          <w:sz w:val="24"/>
          <w:szCs w:val="24"/>
          <w:lang w:val="es-ES"/>
        </w:rPr>
        <w:t xml:space="preserve">𝑀 </w:t>
      </w:r>
      <w:r w:rsidRPr="0055118B">
        <w:rPr>
          <w:rFonts w:ascii="Times New Roman" w:hAnsi="Times New Roman" w:cs="Times New Roman"/>
          <w:sz w:val="24"/>
          <w:szCs w:val="24"/>
          <w:lang w:val="es-ES"/>
        </w:rPr>
        <w:t>= 3 (</w:t>
      </w:r>
      <w:r w:rsidRPr="0055118B">
        <w:rPr>
          <w:rFonts w:ascii="Cambria Math" w:hAnsi="Cambria Math" w:cs="Cambria Math"/>
          <w:sz w:val="24"/>
          <w:szCs w:val="24"/>
          <w:lang w:val="es-ES"/>
        </w:rPr>
        <w:t>𝑛</w:t>
      </w:r>
      <w:r w:rsidRPr="0055118B">
        <w:rPr>
          <w:rFonts w:ascii="Times New Roman" w:hAnsi="Times New Roman" w:cs="Times New Roman"/>
          <w:sz w:val="24"/>
          <w:szCs w:val="24"/>
          <w:lang w:val="es-ES"/>
        </w:rPr>
        <w:t>−1) − 2</w:t>
      </w:r>
      <w:r w:rsidRPr="0055118B">
        <w:rPr>
          <w:rFonts w:ascii="Cambria Math" w:hAnsi="Cambria Math" w:cs="Cambria Math"/>
          <w:sz w:val="24"/>
          <w:szCs w:val="24"/>
          <w:lang w:val="es-ES"/>
        </w:rPr>
        <w:t>𝑗</w:t>
      </w:r>
    </w:p>
    <w:p w14:paraId="5AF2797C"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Donde:</w:t>
      </w:r>
    </w:p>
    <w:p w14:paraId="060C7AEB"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M: Grados de libertad del mecanismo.</w:t>
      </w:r>
    </w:p>
    <w:p w14:paraId="13C7A72A"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n: Número de eslabones (incluida la base fija).</w:t>
      </w:r>
    </w:p>
    <w:p w14:paraId="48FBAC8A"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j: Número de pares cinemáticos o uniones.</w:t>
      </w:r>
    </w:p>
    <w:p w14:paraId="3C7190B7" w14:textId="4423789D"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lastRenderedPageBreak/>
        <w:t xml:space="preserve">Para un mecanismo de cuatro barras con un eslabón fijo y cuatro uniones, </w:t>
      </w:r>
    </w:p>
    <w:p w14:paraId="6BC9A3F4"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M=1, lo que indica que el movimiento del sistema será controlado por una sola entrada, como un motor.</w:t>
      </w:r>
    </w:p>
    <w:p w14:paraId="0DF6B3F5" w14:textId="28EBAF3D"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En el diseño de mecanismos, la Ley del Paralelogramo es esencial para mantener relaciones geométricas constantes y garantizar la sincronización entre los eslabones. Esta ley establece que, si dos eslabones opuestos de un cuadrilátero mecánico son paralelos y de igual longitud, se conserva una relación directa entre las posiciones de entrada y salida del sistema. Este principio es particularmente útil para mecanismos que requieren movimientos precisos y repetitivos.</w:t>
      </w:r>
    </w:p>
    <w:p w14:paraId="4A8CC625"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Para garantizar la eficiencia del mecanismo, es crucial considerar la Ley de Transmisión de Potencia, que analiza cómo la potencia se transfiere a través del sistema. Esto incluye el cálculo de las relaciones de velocidad angular, la fuerza y el torque entre los eslabones. Diseñar el mecanismo para evitar pérdidas significativas por fricción o vibraciones garantiza un rendimiento óptimo y prolonga la vida útil de los componentes.</w:t>
      </w:r>
    </w:p>
    <w:p w14:paraId="04E34F0E"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 xml:space="preserve">Los principios cinemáticos proporcionan un marco teórico para analizar y predecir los movimientos de los eslabones. Esto incluye la </w:t>
      </w:r>
      <w:r w:rsidRPr="0055118B">
        <w:rPr>
          <w:rFonts w:ascii="Times New Roman" w:hAnsi="Times New Roman" w:cs="Times New Roman"/>
          <w:sz w:val="24"/>
          <w:szCs w:val="24"/>
          <w:lang w:val="es-ES"/>
        </w:rPr>
        <w:t>relación entre las posiciones, velocidades y aceleraciones de los puntos clave del mecanismo. El análisis cinemático utiliza ecuaciones trigonométricas y vectoriales para describir cómo se comportan los componentes, asegurando que el sistema funcione de manera fluida y eficiente.</w:t>
      </w:r>
    </w:p>
    <w:p w14:paraId="4E63B93A" w14:textId="77777777" w:rsidR="0055118B" w:rsidRPr="0055118B" w:rsidRDefault="0055118B" w:rsidP="0055118B">
      <w:pPr>
        <w:spacing w:line="360" w:lineRule="auto"/>
        <w:jc w:val="both"/>
        <w:rPr>
          <w:rFonts w:ascii="Times New Roman" w:hAnsi="Times New Roman" w:cs="Times New Roman"/>
          <w:sz w:val="24"/>
          <w:szCs w:val="24"/>
          <w:lang w:val="es-ES"/>
        </w:rPr>
      </w:pPr>
      <w:r w:rsidRPr="0055118B">
        <w:rPr>
          <w:rFonts w:ascii="Times New Roman" w:hAnsi="Times New Roman" w:cs="Times New Roman"/>
          <w:sz w:val="24"/>
          <w:szCs w:val="24"/>
          <w:lang w:val="es-ES"/>
        </w:rPr>
        <w:t>La selección de materiales adecuados es otro aspecto crítico en el diseño de mecanismos. La Ley de los Materiales enfatiza la importancia de considerar propiedades como la resistencia, elasticidad, rigidez y resistencia al desgaste. Elegir materiales de alta calidad y bajo coeficiente de fricción minimiza el desgaste en las uniones y mejora la eficiencia del sistema. Esto es especialmente importante en aplicaciones industriales, donde los mecanismos están sujetos a cargas dinámicas y condiciones exigentes.</w:t>
      </w:r>
    </w:p>
    <w:p w14:paraId="37011BB9" w14:textId="53285C24" w:rsidR="00765F9F" w:rsidRPr="00B32461" w:rsidRDefault="00765F9F" w:rsidP="0055118B">
      <w:pPr>
        <w:spacing w:line="360" w:lineRule="auto"/>
        <w:jc w:val="both"/>
        <w:rPr>
          <w:rFonts w:ascii="Times New Roman" w:hAnsi="Times New Roman" w:cs="Times New Roman"/>
          <w:sz w:val="28"/>
          <w:szCs w:val="28"/>
          <w:lang w:val="es-ES"/>
        </w:rPr>
      </w:pPr>
      <w:r w:rsidRPr="00B32461">
        <w:rPr>
          <w:rFonts w:ascii="Times New Roman" w:hAnsi="Times New Roman" w:cs="Times New Roman"/>
          <w:b/>
          <w:sz w:val="28"/>
          <w:szCs w:val="28"/>
          <w:lang w:val="es-ES"/>
        </w:rPr>
        <w:t>Figure 2</w:t>
      </w:r>
    </w:p>
    <w:p w14:paraId="40915589" w14:textId="6E0096D0" w:rsidR="00765F9F" w:rsidRPr="00B32461" w:rsidRDefault="007636C2" w:rsidP="00765F9F">
      <w:pPr>
        <w:spacing w:line="360" w:lineRule="auto"/>
        <w:jc w:val="both"/>
        <w:rPr>
          <w:rFonts w:ascii="Times New Roman" w:hAnsi="Times New Roman" w:cs="Times New Roman"/>
          <w:sz w:val="24"/>
          <w:szCs w:val="24"/>
          <w:lang w:val="es-ES"/>
        </w:rPr>
      </w:pPr>
      <w:r w:rsidRPr="00B32461">
        <w:rPr>
          <w:rFonts w:ascii="Times New Roman" w:hAnsi="Times New Roman" w:cs="Times New Roman"/>
          <w:sz w:val="24"/>
          <w:szCs w:val="24"/>
          <w:lang w:val="es-ES"/>
        </w:rPr>
        <w:t>Representación de energía en partículas</w:t>
      </w:r>
    </w:p>
    <w:p w14:paraId="53C49125" w14:textId="77777777" w:rsidR="00765F9F" w:rsidRPr="005F45C1" w:rsidRDefault="00765F9F" w:rsidP="00EA7189">
      <w:pPr>
        <w:spacing w:line="360" w:lineRule="auto"/>
        <w:jc w:val="both"/>
        <w:rPr>
          <w:rFonts w:ascii="Times New Roman" w:hAnsi="Times New Roman" w:cs="Times New Roman"/>
          <w:lang w:val="es-ES"/>
        </w:rPr>
      </w:pPr>
    </w:p>
    <w:p w14:paraId="3D0BBF28" w14:textId="3D50DC9C" w:rsidR="00EA7189" w:rsidRPr="005F45C1" w:rsidRDefault="00FE75F0" w:rsidP="00765F9F">
      <w:pPr>
        <w:spacing w:line="360" w:lineRule="auto"/>
        <w:jc w:val="center"/>
        <w:rPr>
          <w:rFonts w:ascii="Times New Roman" w:hAnsi="Times New Roman" w:cs="Times New Roman"/>
          <w:lang w:val="es-ES"/>
        </w:rPr>
      </w:pPr>
      <w:r>
        <w:rPr>
          <w:rFonts w:ascii="Times New Roman" w:hAnsi="Times New Roman" w:cs="Times New Roman"/>
          <w:noProof/>
          <w:lang w:val="es-ES"/>
        </w:rPr>
        <w:lastRenderedPageBreak/>
        <w:drawing>
          <wp:inline distT="0" distB="0" distL="0" distR="0" wp14:anchorId="16BBD3F8" wp14:editId="2A84D2CF">
            <wp:extent cx="2051596" cy="2051596"/>
            <wp:effectExtent l="0" t="0" r="6350" b="6350"/>
            <wp:docPr id="20429728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3623" cy="2053623"/>
                    </a:xfrm>
                    <a:prstGeom prst="rect">
                      <a:avLst/>
                    </a:prstGeom>
                    <a:noFill/>
                  </pic:spPr>
                </pic:pic>
              </a:graphicData>
            </a:graphic>
          </wp:inline>
        </w:drawing>
      </w:r>
    </w:p>
    <w:p w14:paraId="7AEA36E4" w14:textId="23D54C30" w:rsidR="007636C2" w:rsidRPr="00B32461" w:rsidRDefault="0079297B" w:rsidP="0079297B">
      <w:pPr>
        <w:spacing w:line="360" w:lineRule="auto"/>
        <w:ind w:left="2832"/>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4469AE99" w14:textId="6303FD18" w:rsidR="0079297B" w:rsidRPr="0079297B" w:rsidRDefault="0079297B" w:rsidP="0079297B">
      <w:pPr>
        <w:spacing w:line="360" w:lineRule="auto"/>
        <w:jc w:val="both"/>
        <w:rPr>
          <w:rFonts w:ascii="Times New Roman" w:hAnsi="Times New Roman" w:cs="Times New Roman"/>
          <w:lang w:val="es-ES"/>
        </w:rPr>
      </w:pPr>
      <w:r w:rsidRPr="0079297B">
        <w:rPr>
          <w:rFonts w:ascii="Times New Roman" w:hAnsi="Times New Roman" w:cs="Times New Roman"/>
          <w:lang w:val="es-ES"/>
        </w:rPr>
        <w:t>Uno de los conceptos clave en la cinética de una partícula es el de la energía. Existen dos formas principales de energía en este contexto: la energía cinética, que está asociada al movimiento de la partícula, y la energía potencial, que depende de la posición de la partícula en un campo de fuerzas. Ambas son esenciales para comprender el comportamiento de las partículas bajo la acción de fuerzas y su movimiento. Los principios de conservación de la energía y la cantidad de movimiento son fundamentales en esta área de estudio.</w:t>
      </w:r>
    </w:p>
    <w:p w14:paraId="53529E36" w14:textId="32A9839A" w:rsidR="0079297B" w:rsidRPr="0079297B" w:rsidRDefault="0079297B" w:rsidP="0079297B">
      <w:pPr>
        <w:spacing w:line="360" w:lineRule="auto"/>
        <w:jc w:val="both"/>
        <w:rPr>
          <w:rFonts w:ascii="Times New Roman" w:hAnsi="Times New Roman" w:cs="Times New Roman"/>
          <w:lang w:val="es-ES"/>
        </w:rPr>
      </w:pPr>
      <w:r w:rsidRPr="0079297B">
        <w:rPr>
          <w:rFonts w:ascii="Times New Roman" w:hAnsi="Times New Roman" w:cs="Times New Roman"/>
          <w:lang w:val="es-ES"/>
        </w:rPr>
        <w:t xml:space="preserve">La energía cinética es la energía que posee un objeto debido a su movimiento. Esta energía es directamente proporcional a la masa del objeto y al cuadrado de su velocidad, lo que implica que incluso un pequeño incremento en la velocidad puede provocar un aumento considerable en la energía cinética. Este concepto es esencial para el análisis de sistemas dinámicos, ya que permite calcular el trabajo necesario para cambiar el estado de movimiento de una partícula o un sistema de partículas. La energía cinética juega un </w:t>
      </w:r>
      <w:r w:rsidRPr="0079297B">
        <w:rPr>
          <w:rFonts w:ascii="Times New Roman" w:hAnsi="Times New Roman" w:cs="Times New Roman"/>
          <w:lang w:val="es-ES"/>
        </w:rPr>
        <w:t>papel crucial en la evaluación de la eficiencia de los sistemas, ayudando a predecir cómo los cambios en la velocidad afectan la energía total del sistema.</w:t>
      </w:r>
    </w:p>
    <w:p w14:paraId="605743EB" w14:textId="3CA4255D" w:rsidR="007636C2" w:rsidRPr="005F45C1" w:rsidRDefault="0079297B" w:rsidP="0079297B">
      <w:pPr>
        <w:spacing w:line="360" w:lineRule="auto"/>
        <w:jc w:val="both"/>
        <w:rPr>
          <w:rFonts w:ascii="Times New Roman" w:hAnsi="Times New Roman" w:cs="Times New Roman"/>
          <w:lang w:val="es-ES"/>
        </w:rPr>
      </w:pPr>
      <w:r w:rsidRPr="0079297B">
        <w:rPr>
          <w:rFonts w:ascii="Times New Roman" w:hAnsi="Times New Roman" w:cs="Times New Roman"/>
          <w:lang w:val="es-ES"/>
        </w:rPr>
        <w:t>El análisis de estas formas de energía, junto con los principios de conservación, permite a los ingenieros y científicos modelar y entender el comportamiento de los sistemas físicos, optimizando diseños y soluciones en una variedad de aplicaciones, desde la mecánica clásica hasta la ingeniería moderna.</w:t>
      </w:r>
    </w:p>
    <w:p w14:paraId="47574E3A" w14:textId="77777777" w:rsidR="009F521F" w:rsidRPr="0079297B" w:rsidRDefault="009F521F" w:rsidP="009F521F">
      <w:pPr>
        <w:spacing w:line="360" w:lineRule="auto"/>
        <w:jc w:val="both"/>
        <w:rPr>
          <w:rFonts w:ascii="Times New Roman" w:hAnsi="Times New Roman" w:cs="Times New Roman"/>
          <w:sz w:val="24"/>
          <w:szCs w:val="24"/>
          <w:lang w:val="es-ES"/>
        </w:rPr>
      </w:pPr>
      <w:r w:rsidRPr="0079297B">
        <w:rPr>
          <w:rFonts w:ascii="Times New Roman" w:hAnsi="Times New Roman" w:cs="Times New Roman"/>
          <w:b/>
          <w:sz w:val="24"/>
          <w:szCs w:val="24"/>
          <w:lang w:val="es-ES"/>
        </w:rPr>
        <w:t>Figure 3</w:t>
      </w:r>
    </w:p>
    <w:p w14:paraId="4E92BCF6" w14:textId="5951A772" w:rsidR="009F521F" w:rsidRPr="0079297B" w:rsidRDefault="009F521F" w:rsidP="009F521F">
      <w:pPr>
        <w:spacing w:line="360" w:lineRule="auto"/>
        <w:jc w:val="both"/>
        <w:rPr>
          <w:rFonts w:ascii="Times New Roman" w:hAnsi="Times New Roman" w:cs="Times New Roman"/>
          <w:sz w:val="24"/>
          <w:szCs w:val="24"/>
          <w:lang w:val="es-ES"/>
        </w:rPr>
      </w:pPr>
      <w:r w:rsidRPr="0079297B">
        <w:rPr>
          <w:rFonts w:ascii="Times New Roman" w:hAnsi="Times New Roman" w:cs="Times New Roman"/>
          <w:sz w:val="24"/>
          <w:szCs w:val="24"/>
          <w:lang w:val="es-ES"/>
        </w:rPr>
        <w:t>Representación de energía en cinética y potencial.</w:t>
      </w:r>
    </w:p>
    <w:p w14:paraId="6E68176F" w14:textId="77777777" w:rsidR="009F521F" w:rsidRPr="005F45C1" w:rsidRDefault="009F521F" w:rsidP="009F521F">
      <w:pPr>
        <w:pStyle w:val="Prrafodelista"/>
        <w:spacing w:line="360" w:lineRule="auto"/>
        <w:ind w:left="1065"/>
        <w:jc w:val="center"/>
        <w:rPr>
          <w:rFonts w:ascii="Times New Roman" w:hAnsi="Times New Roman" w:cs="Times New Roman"/>
          <w:b/>
          <w:lang w:val="es-ES"/>
        </w:rPr>
      </w:pPr>
      <w:r w:rsidRPr="005F45C1">
        <w:rPr>
          <w:rFonts w:ascii="Times New Roman" w:hAnsi="Times New Roman" w:cs="Times New Roman"/>
          <w:noProof/>
          <w:lang w:eastAsia="es-CO"/>
        </w:rPr>
        <w:drawing>
          <wp:inline distT="0" distB="0" distL="0" distR="0" wp14:anchorId="0BABE0F8" wp14:editId="606807EC">
            <wp:extent cx="2666268" cy="1531823"/>
            <wp:effectExtent l="0" t="0" r="1270" b="0"/>
            <wp:docPr id="4" name="Imagen 4" descr="https://aesvi.es/wp-content/uploads/2020/06/a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esvi.es/wp-content/uploads/2020/06/aq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844" cy="1536175"/>
                    </a:xfrm>
                    <a:prstGeom prst="rect">
                      <a:avLst/>
                    </a:prstGeom>
                    <a:noFill/>
                    <a:ln>
                      <a:noFill/>
                    </a:ln>
                  </pic:spPr>
                </pic:pic>
              </a:graphicData>
            </a:graphic>
          </wp:inline>
        </w:drawing>
      </w:r>
    </w:p>
    <w:p w14:paraId="2A57F702" w14:textId="285863FF" w:rsidR="009F521F" w:rsidRPr="005F45C1" w:rsidRDefault="009F521F" w:rsidP="002973CE">
      <w:pPr>
        <w:spacing w:line="360" w:lineRule="auto"/>
        <w:ind w:left="2832" w:firstLine="708"/>
        <w:jc w:val="center"/>
        <w:rPr>
          <w:rFonts w:ascii="Times New Roman" w:hAnsi="Times New Roman" w:cs="Times New Roman"/>
          <w:lang w:val="es-ES"/>
        </w:rPr>
      </w:pPr>
    </w:p>
    <w:p w14:paraId="2789AB6C" w14:textId="77777777" w:rsidR="00461AE7" w:rsidRPr="00461AE7" w:rsidRDefault="00461AE7" w:rsidP="00461AE7">
      <w:pPr>
        <w:spacing w:line="360" w:lineRule="auto"/>
        <w:jc w:val="both"/>
        <w:rPr>
          <w:rFonts w:ascii="Times New Roman" w:hAnsi="Times New Roman" w:cs="Times New Roman"/>
          <w:sz w:val="24"/>
          <w:szCs w:val="24"/>
          <w:lang w:val="es-ES"/>
        </w:rPr>
      </w:pPr>
      <w:r w:rsidRPr="00461AE7">
        <w:rPr>
          <w:rFonts w:ascii="Times New Roman" w:hAnsi="Times New Roman" w:cs="Times New Roman"/>
          <w:sz w:val="24"/>
          <w:szCs w:val="24"/>
          <w:lang w:val="es-ES"/>
        </w:rPr>
        <w:t xml:space="preserve">La energía potencial es la energía almacenada en un objeto debido a su posición en un campo de fuerzas, como el campo gravitatorio o el campo elástico de un resorte. Esta forma de energía depende directamente de la ubicación relativa del objeto dentro del campo y de las fuerzas que actúan sobre él. La relación entre la energía cinética y la potencial se describe mediante el principio de </w:t>
      </w:r>
      <w:r w:rsidRPr="00461AE7">
        <w:rPr>
          <w:rFonts w:ascii="Times New Roman" w:hAnsi="Times New Roman" w:cs="Times New Roman"/>
          <w:sz w:val="24"/>
          <w:szCs w:val="24"/>
          <w:lang w:val="es-ES"/>
        </w:rPr>
        <w:lastRenderedPageBreak/>
        <w:t>conservación de la energía, que establece que, en un sistema aislado, la energía total se mantiene constante, aunque puede transformarse de una forma a otra.</w:t>
      </w:r>
    </w:p>
    <w:p w14:paraId="2D5BEBBE" w14:textId="77777777" w:rsidR="00461AE7" w:rsidRPr="00461AE7" w:rsidRDefault="00461AE7" w:rsidP="00461AE7">
      <w:pPr>
        <w:spacing w:line="360" w:lineRule="auto"/>
        <w:jc w:val="both"/>
        <w:rPr>
          <w:rFonts w:ascii="Times New Roman" w:hAnsi="Times New Roman" w:cs="Times New Roman"/>
          <w:sz w:val="24"/>
          <w:szCs w:val="24"/>
          <w:lang w:val="es-ES"/>
        </w:rPr>
      </w:pPr>
      <w:r w:rsidRPr="00461AE7">
        <w:rPr>
          <w:rFonts w:ascii="Times New Roman" w:hAnsi="Times New Roman" w:cs="Times New Roman"/>
          <w:sz w:val="24"/>
          <w:szCs w:val="24"/>
          <w:lang w:val="es-ES"/>
        </w:rPr>
        <w:t>Este principio es esencial en la ingeniería, ya que permite predecir cómo se transfieren y transforman las diferentes formas de energía dentro de un sistema. La comprensión de la conservación de la energía es crucial para el diseño y la optimización de sistemas mecánicos, eléctricos y térmicos, ya que proporciona una base para anticipar los comportamientos energéticos y garantizar la eficiencia de los procesos en los que intervienen.</w:t>
      </w:r>
    </w:p>
    <w:p w14:paraId="77D3A701" w14:textId="2C96B9A0" w:rsidR="009F521F" w:rsidRPr="00461AE7" w:rsidRDefault="009F521F" w:rsidP="00461AE7">
      <w:pPr>
        <w:spacing w:line="360" w:lineRule="auto"/>
        <w:jc w:val="both"/>
        <w:rPr>
          <w:rFonts w:ascii="Times New Roman" w:hAnsi="Times New Roman" w:cs="Times New Roman"/>
          <w:sz w:val="28"/>
          <w:szCs w:val="28"/>
          <w:lang w:val="es-ES"/>
        </w:rPr>
      </w:pPr>
      <w:r w:rsidRPr="00461AE7">
        <w:rPr>
          <w:rFonts w:ascii="Times New Roman" w:hAnsi="Times New Roman" w:cs="Times New Roman"/>
          <w:b/>
          <w:sz w:val="28"/>
          <w:szCs w:val="28"/>
          <w:lang w:val="es-ES"/>
        </w:rPr>
        <w:t>Figure 4</w:t>
      </w:r>
    </w:p>
    <w:p w14:paraId="642564B4" w14:textId="4F955877" w:rsidR="009F521F" w:rsidRPr="00461AE7" w:rsidRDefault="009F521F" w:rsidP="009F521F">
      <w:pPr>
        <w:spacing w:line="360" w:lineRule="auto"/>
        <w:jc w:val="both"/>
        <w:rPr>
          <w:rFonts w:ascii="Times New Roman" w:hAnsi="Times New Roman" w:cs="Times New Roman"/>
          <w:sz w:val="24"/>
          <w:szCs w:val="24"/>
          <w:lang w:val="es-ES"/>
        </w:rPr>
      </w:pPr>
      <w:r w:rsidRPr="00461AE7">
        <w:rPr>
          <w:rFonts w:ascii="Times New Roman" w:hAnsi="Times New Roman" w:cs="Times New Roman"/>
          <w:sz w:val="24"/>
          <w:szCs w:val="24"/>
          <w:lang w:val="es-ES"/>
        </w:rPr>
        <w:t xml:space="preserve">Representación de conservación de energía </w:t>
      </w:r>
    </w:p>
    <w:p w14:paraId="21123E7A" w14:textId="2F6FBD2D" w:rsidR="00B84774" w:rsidRPr="005F45C1" w:rsidRDefault="002973CE" w:rsidP="004207E8">
      <w:pPr>
        <w:pStyle w:val="Prrafodelista"/>
        <w:spacing w:line="360" w:lineRule="auto"/>
        <w:ind w:left="1065"/>
        <w:rPr>
          <w:rFonts w:ascii="Times New Roman" w:hAnsi="Times New Roman" w:cs="Times New Roman"/>
          <w:b/>
          <w:lang w:val="es-ES"/>
        </w:rPr>
      </w:pPr>
      <w:r>
        <w:rPr>
          <w:rFonts w:ascii="Times New Roman" w:hAnsi="Times New Roman" w:cs="Times New Roman"/>
          <w:b/>
          <w:noProof/>
          <w:lang w:val="es-ES"/>
        </w:rPr>
        <w:drawing>
          <wp:anchor distT="0" distB="0" distL="114300" distR="114300" simplePos="0" relativeHeight="251659270" behindDoc="1" locked="0" layoutInCell="1" allowOverlap="1" wp14:anchorId="3C1E79B0" wp14:editId="0A4647B5">
            <wp:simplePos x="0" y="0"/>
            <wp:positionH relativeFrom="column">
              <wp:posOffset>-604520</wp:posOffset>
            </wp:positionH>
            <wp:positionV relativeFrom="paragraph">
              <wp:posOffset>175895</wp:posOffset>
            </wp:positionV>
            <wp:extent cx="3545271" cy="1504950"/>
            <wp:effectExtent l="0" t="0" r="0" b="0"/>
            <wp:wrapNone/>
            <wp:docPr id="17199519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0" t="25245" r="4489" b="3786"/>
                    <a:stretch/>
                  </pic:blipFill>
                  <pic:spPr bwMode="auto">
                    <a:xfrm>
                      <a:off x="0" y="0"/>
                      <a:ext cx="3545271"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9BA88"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1583B379"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36CDB0DE"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0270C95E" w14:textId="77777777" w:rsidR="002973CE" w:rsidRDefault="002973CE" w:rsidP="009F521F">
      <w:pPr>
        <w:spacing w:line="360" w:lineRule="auto"/>
        <w:ind w:firstLine="708"/>
        <w:jc w:val="center"/>
        <w:rPr>
          <w:rFonts w:ascii="Times New Roman" w:hAnsi="Times New Roman" w:cs="Times New Roman"/>
          <w:sz w:val="24"/>
          <w:szCs w:val="24"/>
          <w:lang w:val="es-ES"/>
        </w:rPr>
      </w:pPr>
    </w:p>
    <w:p w14:paraId="19B19FD2" w14:textId="0C06F850" w:rsidR="009F521F" w:rsidRPr="004207E8" w:rsidRDefault="009F521F" w:rsidP="009F521F">
      <w:pPr>
        <w:spacing w:line="360" w:lineRule="auto"/>
        <w:ind w:firstLine="708"/>
        <w:jc w:val="center"/>
        <w:rPr>
          <w:rFonts w:ascii="Times New Roman" w:hAnsi="Times New Roman" w:cs="Times New Roman"/>
          <w:sz w:val="24"/>
          <w:szCs w:val="24"/>
          <w:lang w:val="es-ES"/>
        </w:rPr>
      </w:pPr>
      <w:r w:rsidRPr="004207E8">
        <w:rPr>
          <w:rFonts w:ascii="Times New Roman" w:hAnsi="Times New Roman" w:cs="Times New Roman"/>
          <w:sz w:val="24"/>
          <w:szCs w:val="24"/>
          <w:lang w:val="es-ES"/>
        </w:rPr>
        <w:t>Conservación de energía</w:t>
      </w:r>
    </w:p>
    <w:p w14:paraId="38170CD4" w14:textId="77777777" w:rsidR="005879DB" w:rsidRPr="005879DB" w:rsidRDefault="005879DB" w:rsidP="005879DB">
      <w:pPr>
        <w:spacing w:line="360" w:lineRule="auto"/>
        <w:jc w:val="both"/>
        <w:rPr>
          <w:rFonts w:ascii="Times New Roman" w:hAnsi="Times New Roman" w:cs="Times New Roman"/>
          <w:sz w:val="24"/>
          <w:szCs w:val="24"/>
          <w:lang w:val="es-ES"/>
        </w:rPr>
      </w:pPr>
      <w:r w:rsidRPr="005879DB">
        <w:rPr>
          <w:rFonts w:ascii="Times New Roman" w:hAnsi="Times New Roman" w:cs="Times New Roman"/>
          <w:sz w:val="24"/>
          <w:szCs w:val="24"/>
          <w:lang w:val="es-ES"/>
        </w:rPr>
        <w:t xml:space="preserve">El movimiento rectilíneo se caracteriza por el desplazamiento de una partícula a lo largo de una línea recta. Este tipo de movimiento </w:t>
      </w:r>
      <w:r w:rsidRPr="005879DB">
        <w:rPr>
          <w:rFonts w:ascii="Times New Roman" w:hAnsi="Times New Roman" w:cs="Times New Roman"/>
          <w:sz w:val="24"/>
          <w:szCs w:val="24"/>
          <w:lang w:val="es-ES"/>
        </w:rPr>
        <w:t>puede clasificarse en dos tipos: uniforme y acelerado.</w:t>
      </w:r>
    </w:p>
    <w:p w14:paraId="43C167F2" w14:textId="073B03FA" w:rsidR="005879DB" w:rsidRPr="005879DB" w:rsidRDefault="005879DB" w:rsidP="005879DB">
      <w:pPr>
        <w:spacing w:line="360" w:lineRule="auto"/>
        <w:jc w:val="both"/>
        <w:rPr>
          <w:rFonts w:ascii="Times New Roman" w:hAnsi="Times New Roman" w:cs="Times New Roman"/>
          <w:sz w:val="24"/>
          <w:szCs w:val="24"/>
          <w:lang w:val="es-ES"/>
        </w:rPr>
      </w:pPr>
      <w:r w:rsidRPr="005879DB">
        <w:rPr>
          <w:rFonts w:ascii="Times New Roman" w:hAnsi="Times New Roman" w:cs="Times New Roman"/>
          <w:sz w:val="24"/>
          <w:szCs w:val="24"/>
          <w:lang w:val="es-ES"/>
        </w:rPr>
        <w:t>En el movimiento rectilíneo uniforme (MRU), la partícula se desplaza a una velocidad constante en una dirección específica, manteniendo la misma rapidez durante todo el trayecto. Esto significa que no hay cambios en la magnitud de la velocidad ni en la dirección del movimiento. Por otro lado, en el movimiento rectilíneo uniformemente acelerado (MRUA), la velocidad de la partícula cambia de manera constante a lo largo del tiempo. En este caso, la aceleración es constante, lo que implica que la partícula experimenta un aumento o disminución uniforme en su velocidad a medida que avanza. Este tipo de movimiento es común en situaciones donde las fuerzas constantes actúan sobre un objeto, como en la caída libre de un cuerpo bajo la influencia de la gravedad.</w:t>
      </w:r>
    </w:p>
    <w:p w14:paraId="2195484A" w14:textId="650D4386" w:rsidR="00DB62AF" w:rsidRPr="002822D3" w:rsidRDefault="00DB62AF" w:rsidP="005879DB">
      <w:pPr>
        <w:spacing w:line="360" w:lineRule="auto"/>
        <w:jc w:val="both"/>
        <w:rPr>
          <w:rFonts w:ascii="Times New Roman" w:hAnsi="Times New Roman" w:cs="Times New Roman"/>
          <w:sz w:val="28"/>
          <w:szCs w:val="28"/>
          <w:lang w:val="es-ES"/>
        </w:rPr>
      </w:pPr>
      <w:r w:rsidRPr="002822D3">
        <w:rPr>
          <w:rFonts w:ascii="Times New Roman" w:hAnsi="Times New Roman" w:cs="Times New Roman"/>
          <w:b/>
          <w:sz w:val="28"/>
          <w:szCs w:val="28"/>
          <w:lang w:val="es-ES"/>
        </w:rPr>
        <w:t>Figure 5</w:t>
      </w:r>
    </w:p>
    <w:p w14:paraId="4EE52815" w14:textId="65F85A9B" w:rsidR="00DB62AF" w:rsidRPr="002822D3" w:rsidRDefault="00DB62AF" w:rsidP="00DB62AF">
      <w:pPr>
        <w:spacing w:line="360" w:lineRule="auto"/>
        <w:jc w:val="both"/>
        <w:rPr>
          <w:rFonts w:ascii="Times New Roman" w:hAnsi="Times New Roman" w:cs="Times New Roman"/>
          <w:sz w:val="24"/>
          <w:szCs w:val="24"/>
          <w:lang w:val="es-ES"/>
        </w:rPr>
      </w:pPr>
      <w:r w:rsidRPr="002822D3">
        <w:rPr>
          <w:rFonts w:ascii="Times New Roman" w:hAnsi="Times New Roman" w:cs="Times New Roman"/>
          <w:sz w:val="24"/>
          <w:szCs w:val="24"/>
          <w:lang w:val="es-ES"/>
        </w:rPr>
        <w:t xml:space="preserve">Grafica correspondiente a </w:t>
      </w:r>
      <w:r w:rsidR="002822D3" w:rsidRPr="002822D3">
        <w:rPr>
          <w:rFonts w:ascii="Times New Roman" w:hAnsi="Times New Roman" w:cs="Times New Roman"/>
          <w:sz w:val="24"/>
          <w:szCs w:val="24"/>
          <w:lang w:val="es-ES"/>
        </w:rPr>
        <w:t>velocidad uniforme</w:t>
      </w:r>
      <w:r w:rsidR="00BE5EDD" w:rsidRPr="002822D3">
        <w:rPr>
          <w:rFonts w:ascii="Times New Roman" w:hAnsi="Times New Roman" w:cs="Times New Roman"/>
          <w:sz w:val="24"/>
          <w:szCs w:val="24"/>
          <w:lang w:val="es-ES"/>
        </w:rPr>
        <w:t xml:space="preserve"> y variable</w:t>
      </w:r>
    </w:p>
    <w:p w14:paraId="77031473" w14:textId="56C580CC" w:rsidR="00DB62AF" w:rsidRPr="005F45C1" w:rsidRDefault="00DB62AF" w:rsidP="00BE5EDD">
      <w:pPr>
        <w:spacing w:line="360" w:lineRule="auto"/>
        <w:jc w:val="center"/>
        <w:rPr>
          <w:rFonts w:ascii="Times New Roman" w:hAnsi="Times New Roman" w:cs="Times New Roman"/>
          <w:lang w:val="es-ES"/>
        </w:rPr>
      </w:pPr>
      <w:r w:rsidRPr="005F45C1">
        <w:rPr>
          <w:rFonts w:ascii="Times New Roman" w:hAnsi="Times New Roman" w:cs="Times New Roman"/>
          <w:noProof/>
          <w:lang w:eastAsia="es-CO"/>
        </w:rPr>
        <w:lastRenderedPageBreak/>
        <w:drawing>
          <wp:inline distT="0" distB="0" distL="0" distR="0" wp14:anchorId="0EC03882" wp14:editId="7F448187">
            <wp:extent cx="2543530" cy="1962424"/>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530" cy="1962424"/>
                    </a:xfrm>
                    <a:prstGeom prst="rect">
                      <a:avLst/>
                    </a:prstGeom>
                  </pic:spPr>
                </pic:pic>
              </a:graphicData>
            </a:graphic>
          </wp:inline>
        </w:drawing>
      </w:r>
      <w:r w:rsidR="00BE5EDD" w:rsidRPr="005F45C1">
        <w:rPr>
          <w:rFonts w:ascii="Times New Roman" w:hAnsi="Times New Roman" w:cs="Times New Roman"/>
          <w:noProof/>
          <w:lang w:eastAsia="es-CO"/>
        </w:rPr>
        <w:drawing>
          <wp:inline distT="0" distB="0" distL="0" distR="0" wp14:anchorId="46442552" wp14:editId="72AFA122">
            <wp:extent cx="1562100" cy="1862023"/>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1166" cy="1872829"/>
                    </a:xfrm>
                    <a:prstGeom prst="rect">
                      <a:avLst/>
                    </a:prstGeom>
                  </pic:spPr>
                </pic:pic>
              </a:graphicData>
            </a:graphic>
          </wp:inline>
        </w:drawing>
      </w:r>
    </w:p>
    <w:p w14:paraId="0882EB9B" w14:textId="1E0A559B" w:rsidR="00DB62AF" w:rsidRPr="00195112" w:rsidRDefault="00BE5EDD" w:rsidP="00BE5EDD">
      <w:pPr>
        <w:spacing w:line="360" w:lineRule="auto"/>
        <w:ind w:firstLine="708"/>
        <w:jc w:val="center"/>
        <w:rPr>
          <w:rFonts w:ascii="Times New Roman" w:hAnsi="Times New Roman" w:cs="Times New Roman"/>
          <w:sz w:val="24"/>
          <w:szCs w:val="24"/>
          <w:lang w:val="es-ES"/>
        </w:rPr>
      </w:pPr>
      <w:r w:rsidRPr="00195112">
        <w:rPr>
          <w:rFonts w:ascii="Times New Roman" w:hAnsi="Times New Roman" w:cs="Times New Roman"/>
          <w:sz w:val="24"/>
          <w:szCs w:val="24"/>
          <w:lang w:val="es-ES"/>
        </w:rPr>
        <w:t>Conservación de energía</w:t>
      </w:r>
    </w:p>
    <w:p w14:paraId="0071F7DD" w14:textId="77777777" w:rsidR="00346397" w:rsidRPr="00346397" w:rsidRDefault="00346397" w:rsidP="00346397">
      <w:pPr>
        <w:spacing w:line="360" w:lineRule="auto"/>
        <w:jc w:val="both"/>
        <w:rPr>
          <w:rFonts w:ascii="Times New Roman" w:hAnsi="Times New Roman" w:cs="Times New Roman"/>
          <w:sz w:val="24"/>
          <w:szCs w:val="24"/>
          <w:lang w:val="es-ES"/>
        </w:rPr>
      </w:pPr>
      <w:r w:rsidRPr="00346397">
        <w:rPr>
          <w:rFonts w:ascii="Times New Roman" w:hAnsi="Times New Roman" w:cs="Times New Roman"/>
          <w:sz w:val="24"/>
          <w:szCs w:val="24"/>
          <w:lang w:val="es-ES"/>
        </w:rPr>
        <w:t>Este análisis es crucial para comprender fenómenos básicos, como la caída libre. En este contexto, el movimiento relativo se refiere al estudio del desplazamiento de una partícula u objeto con respecto a otro sistema de referencia que se encuentra en movimiento. Este concepto es esencial, ya que el movimiento observado depende del marco de referencia elegido, y diferentes marcos pueden percibir el movimiento de un objeto de manera distinta, lo que resulta fundamental al analizar un sistema.</w:t>
      </w:r>
    </w:p>
    <w:p w14:paraId="68EB92F6" w14:textId="77777777" w:rsidR="00346397" w:rsidRPr="00346397" w:rsidRDefault="00346397" w:rsidP="00346397">
      <w:pPr>
        <w:spacing w:line="360" w:lineRule="auto"/>
        <w:jc w:val="both"/>
        <w:rPr>
          <w:rFonts w:ascii="Times New Roman" w:hAnsi="Times New Roman" w:cs="Times New Roman"/>
          <w:sz w:val="24"/>
          <w:szCs w:val="24"/>
          <w:lang w:val="es-ES"/>
        </w:rPr>
      </w:pPr>
      <w:r w:rsidRPr="00346397">
        <w:rPr>
          <w:rFonts w:ascii="Times New Roman" w:hAnsi="Times New Roman" w:cs="Times New Roman"/>
          <w:sz w:val="24"/>
          <w:szCs w:val="24"/>
          <w:lang w:val="es-ES"/>
        </w:rPr>
        <w:t xml:space="preserve">Por otro lado, el movimiento plano general describe el desplazamiento de una partícula </w:t>
      </w:r>
      <w:r w:rsidRPr="00346397">
        <w:rPr>
          <w:rFonts w:ascii="Times New Roman" w:hAnsi="Times New Roman" w:cs="Times New Roman"/>
          <w:sz w:val="24"/>
          <w:szCs w:val="24"/>
          <w:lang w:val="es-ES"/>
        </w:rPr>
        <w:t>en un plano bidimensional, involucrando desplazamientos en dos direcciones perpendiculares entre sí, generalmente representadas como horizontal y vertical. Este tipo de movimiento es más complejo que el rectilíneo, ya que combina desplazamientos en ambas direcciones simultáneamente. El análisis del movimiento en el plano es esencial para entender fenómenos naturales y desarrollar sistemas en ingeniería, tales como la trayectoria de cohetes, la órbita de satélites y el movimiento de robots, entre otros. Este tipo de análisis permite diseñar y optimizar sistemas que operan en entornos donde se requiere un control preciso de los desplazamientos en múltiples direcciones.</w:t>
      </w:r>
    </w:p>
    <w:p w14:paraId="736DF923" w14:textId="77777777" w:rsidR="00346397" w:rsidRDefault="00346397" w:rsidP="00346397">
      <w:pPr>
        <w:spacing w:line="360" w:lineRule="auto"/>
        <w:jc w:val="both"/>
        <w:rPr>
          <w:rFonts w:ascii="Times New Roman" w:hAnsi="Times New Roman" w:cs="Times New Roman"/>
          <w:b/>
          <w:lang w:val="es-ES"/>
        </w:rPr>
      </w:pPr>
    </w:p>
    <w:p w14:paraId="433D7877" w14:textId="6DE132FD" w:rsidR="00993761" w:rsidRPr="00346397" w:rsidRDefault="00993761" w:rsidP="00346397">
      <w:pPr>
        <w:spacing w:line="360" w:lineRule="auto"/>
        <w:jc w:val="both"/>
        <w:rPr>
          <w:rFonts w:ascii="Times New Roman" w:hAnsi="Times New Roman" w:cs="Times New Roman"/>
          <w:sz w:val="24"/>
          <w:szCs w:val="24"/>
          <w:lang w:val="es-ES"/>
        </w:rPr>
      </w:pPr>
      <w:r w:rsidRPr="00346397">
        <w:rPr>
          <w:rFonts w:ascii="Times New Roman" w:hAnsi="Times New Roman" w:cs="Times New Roman"/>
          <w:b/>
          <w:sz w:val="24"/>
          <w:szCs w:val="24"/>
          <w:lang w:val="es-ES"/>
        </w:rPr>
        <w:t>Figure 6</w:t>
      </w:r>
    </w:p>
    <w:p w14:paraId="79300BB1" w14:textId="0B21A84C" w:rsidR="00993761" w:rsidRPr="00346397" w:rsidRDefault="00993761" w:rsidP="00992237">
      <w:pPr>
        <w:spacing w:line="360" w:lineRule="auto"/>
        <w:jc w:val="both"/>
        <w:rPr>
          <w:rFonts w:ascii="Times New Roman" w:hAnsi="Times New Roman" w:cs="Times New Roman"/>
          <w:sz w:val="24"/>
          <w:szCs w:val="24"/>
          <w:lang w:val="es-ES"/>
        </w:rPr>
      </w:pPr>
      <w:r w:rsidRPr="00346397">
        <w:rPr>
          <w:rFonts w:ascii="Times New Roman" w:hAnsi="Times New Roman" w:cs="Times New Roman"/>
          <w:sz w:val="24"/>
          <w:szCs w:val="24"/>
          <w:lang w:val="es-ES"/>
        </w:rPr>
        <w:t xml:space="preserve">Grafica correspondiente a </w:t>
      </w:r>
      <w:r w:rsidR="003A79A8">
        <w:rPr>
          <w:rFonts w:ascii="Times New Roman" w:hAnsi="Times New Roman" w:cs="Times New Roman"/>
          <w:sz w:val="24"/>
          <w:szCs w:val="24"/>
          <w:lang w:val="es-ES"/>
        </w:rPr>
        <w:t>movimiento plano general</w:t>
      </w:r>
    </w:p>
    <w:p w14:paraId="575598CE" w14:textId="67029B9B" w:rsidR="00993761" w:rsidRPr="005F45C1" w:rsidRDefault="00195112" w:rsidP="00195112">
      <w:pPr>
        <w:spacing w:line="360" w:lineRule="auto"/>
        <w:jc w:val="center"/>
        <w:rPr>
          <w:rFonts w:ascii="Times New Roman" w:hAnsi="Times New Roman" w:cs="Times New Roman"/>
          <w:lang w:val="es-ES"/>
        </w:rPr>
      </w:pPr>
      <w:r>
        <w:rPr>
          <w:rFonts w:ascii="Times New Roman" w:hAnsi="Times New Roman" w:cs="Times New Roman"/>
          <w:noProof/>
          <w:lang w:val="es-ES"/>
        </w:rPr>
        <w:drawing>
          <wp:inline distT="0" distB="0" distL="0" distR="0" wp14:anchorId="57575454" wp14:editId="37A8EFC1">
            <wp:extent cx="3333750" cy="1371600"/>
            <wp:effectExtent l="0" t="0" r="0" b="0"/>
            <wp:docPr id="14966223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371600"/>
                    </a:xfrm>
                    <a:prstGeom prst="rect">
                      <a:avLst/>
                    </a:prstGeom>
                    <a:noFill/>
                  </pic:spPr>
                </pic:pic>
              </a:graphicData>
            </a:graphic>
          </wp:inline>
        </w:drawing>
      </w:r>
    </w:p>
    <w:p w14:paraId="7380B9FA" w14:textId="705CD85B" w:rsidR="00993761" w:rsidRPr="00195112" w:rsidRDefault="00993761" w:rsidP="00993761">
      <w:pPr>
        <w:spacing w:line="360" w:lineRule="auto"/>
        <w:ind w:firstLine="708"/>
        <w:jc w:val="center"/>
        <w:rPr>
          <w:rFonts w:ascii="Times New Roman" w:hAnsi="Times New Roman" w:cs="Times New Roman"/>
          <w:sz w:val="24"/>
          <w:szCs w:val="24"/>
          <w:lang w:val="es-ES"/>
        </w:rPr>
      </w:pPr>
      <w:r w:rsidRPr="00195112">
        <w:rPr>
          <w:rFonts w:ascii="Times New Roman" w:hAnsi="Times New Roman" w:cs="Times New Roman"/>
          <w:sz w:val="24"/>
          <w:szCs w:val="24"/>
          <w:lang w:val="es-ES"/>
        </w:rPr>
        <w:t>Movimiento plano general</w:t>
      </w:r>
    </w:p>
    <w:p w14:paraId="43B17B5C" w14:textId="77777777" w:rsidR="00F47152" w:rsidRPr="00F47152" w:rsidRDefault="00F47152" w:rsidP="00F47152">
      <w:pPr>
        <w:spacing w:line="360" w:lineRule="auto"/>
        <w:jc w:val="both"/>
        <w:rPr>
          <w:rFonts w:ascii="Times New Roman" w:hAnsi="Times New Roman" w:cs="Times New Roman"/>
          <w:sz w:val="24"/>
          <w:szCs w:val="24"/>
          <w:lang w:val="es-ES"/>
        </w:rPr>
      </w:pPr>
      <w:r w:rsidRPr="00F47152">
        <w:rPr>
          <w:rFonts w:ascii="Times New Roman" w:hAnsi="Times New Roman" w:cs="Times New Roman"/>
          <w:sz w:val="24"/>
          <w:szCs w:val="24"/>
          <w:lang w:val="es-ES"/>
        </w:rPr>
        <w:lastRenderedPageBreak/>
        <w:t>La velocidad angular es una medida de la rapidez con la que un objeto rota alrededor de un eje. Se define como el ángulo barrido por unidad de tiempo y, generalmente, se expresa en radianes por segundo. Esta magnitud es esencial en el análisis de movimientos circulares y rotacionales, ya que describe cómo varía la posición angular de un objeto a lo largo del tiempo.</w:t>
      </w:r>
    </w:p>
    <w:p w14:paraId="75B32BE4" w14:textId="59753927" w:rsidR="00F0412B" w:rsidRDefault="00F47152" w:rsidP="00F47152">
      <w:pPr>
        <w:spacing w:line="360" w:lineRule="auto"/>
        <w:jc w:val="both"/>
        <w:rPr>
          <w:rFonts w:ascii="Times New Roman" w:hAnsi="Times New Roman" w:cs="Times New Roman"/>
          <w:sz w:val="24"/>
          <w:szCs w:val="24"/>
          <w:lang w:val="es-ES"/>
        </w:rPr>
      </w:pPr>
      <w:r w:rsidRPr="00F47152">
        <w:rPr>
          <w:rFonts w:ascii="Times New Roman" w:hAnsi="Times New Roman" w:cs="Times New Roman"/>
          <w:sz w:val="24"/>
          <w:szCs w:val="24"/>
          <w:lang w:val="es-ES"/>
        </w:rPr>
        <w:t>Además, la velocidad angular está directamente relacionada con la velocidad lineal en movimientos circulares. En este contexto, un punto en el borde de un objeto giratorio se desplaza a una velocidad lineal proporcional a su distancia desde el eje de rotación. Este concepto es clave en diversas aplicaciones, como el diseño de mecanismos y máquinas, el análisis del movimiento de cuerpos celestes y la optimización de sistemas de navegación, entre otros. La comprensión de la velocidad angular permite abordar con precisión tanto procesos de ingeniería como fenómenos naturales en los que intervienen movimientos rotacionales.</w:t>
      </w:r>
    </w:p>
    <w:p w14:paraId="4FC2C6CC" w14:textId="77777777" w:rsidR="00F47152" w:rsidRDefault="00F47152" w:rsidP="00F47152">
      <w:pPr>
        <w:spacing w:line="360" w:lineRule="auto"/>
        <w:jc w:val="both"/>
        <w:rPr>
          <w:rFonts w:ascii="Times New Roman" w:hAnsi="Times New Roman" w:cs="Times New Roman"/>
          <w:sz w:val="24"/>
          <w:szCs w:val="24"/>
          <w:lang w:val="es-ES"/>
        </w:rPr>
      </w:pPr>
    </w:p>
    <w:p w14:paraId="4137E411" w14:textId="34C0BD96" w:rsidR="00F0412B" w:rsidRPr="00ED289A" w:rsidRDefault="00F0412B" w:rsidP="00F0412B">
      <w:pPr>
        <w:spacing w:line="360" w:lineRule="auto"/>
        <w:jc w:val="both"/>
        <w:rPr>
          <w:rFonts w:ascii="Times New Roman" w:hAnsi="Times New Roman" w:cs="Times New Roman"/>
          <w:sz w:val="28"/>
          <w:szCs w:val="28"/>
          <w:lang w:val="es-ES"/>
        </w:rPr>
      </w:pPr>
      <w:r w:rsidRPr="00ED289A">
        <w:rPr>
          <w:rFonts w:ascii="Times New Roman" w:hAnsi="Times New Roman" w:cs="Times New Roman"/>
          <w:b/>
          <w:sz w:val="28"/>
          <w:szCs w:val="28"/>
          <w:lang w:val="es-ES"/>
        </w:rPr>
        <w:t>Figure 7</w:t>
      </w:r>
    </w:p>
    <w:p w14:paraId="75A7CB87" w14:textId="602FAF2E" w:rsidR="00F0412B" w:rsidRPr="003A79A8" w:rsidRDefault="00F0412B" w:rsidP="00F0412B">
      <w:pPr>
        <w:spacing w:line="360" w:lineRule="auto"/>
        <w:jc w:val="both"/>
        <w:rPr>
          <w:rFonts w:ascii="Times New Roman" w:hAnsi="Times New Roman" w:cs="Times New Roman"/>
          <w:sz w:val="24"/>
          <w:szCs w:val="24"/>
          <w:lang w:val="es-ES"/>
        </w:rPr>
      </w:pPr>
      <w:r w:rsidRPr="003A79A8">
        <w:rPr>
          <w:rFonts w:ascii="Times New Roman" w:hAnsi="Times New Roman" w:cs="Times New Roman"/>
          <w:sz w:val="24"/>
          <w:szCs w:val="24"/>
          <w:lang w:val="es-ES"/>
        </w:rPr>
        <w:t>Grafica correspondiente a velocidad angular en el plano</w:t>
      </w:r>
    </w:p>
    <w:p w14:paraId="2F567867" w14:textId="66972EFD" w:rsidR="00F0412B" w:rsidRPr="005F45C1" w:rsidRDefault="00ED289A" w:rsidP="00F0412B">
      <w:pPr>
        <w:spacing w:line="360" w:lineRule="auto"/>
        <w:jc w:val="center"/>
        <w:rPr>
          <w:rFonts w:ascii="Times New Roman" w:hAnsi="Times New Roman" w:cs="Times New Roman"/>
          <w:lang w:val="es-ES"/>
        </w:rPr>
      </w:pPr>
      <w:r>
        <w:rPr>
          <w:noProof/>
        </w:rPr>
        <w:drawing>
          <wp:inline distT="0" distB="0" distL="0" distR="0" wp14:anchorId="4244FF5C" wp14:editId="715F0D89">
            <wp:extent cx="3263900" cy="3094355"/>
            <wp:effectExtent l="0" t="0" r="0" b="0"/>
            <wp:docPr id="86964703" name="Imagen 6" descr="Fuerzas centrales y momento angular | astrodidá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erzas centrales y momento angular | astrodidáct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3900" cy="3094355"/>
                    </a:xfrm>
                    <a:prstGeom prst="rect">
                      <a:avLst/>
                    </a:prstGeom>
                    <a:noFill/>
                    <a:ln>
                      <a:noFill/>
                    </a:ln>
                  </pic:spPr>
                </pic:pic>
              </a:graphicData>
            </a:graphic>
          </wp:inline>
        </w:drawing>
      </w:r>
    </w:p>
    <w:p w14:paraId="22537610" w14:textId="6C2E54FB" w:rsidR="00F0412B" w:rsidRPr="00BC53B6" w:rsidRDefault="00F0412B" w:rsidP="00F0412B">
      <w:pPr>
        <w:spacing w:line="360" w:lineRule="auto"/>
        <w:ind w:firstLine="708"/>
        <w:jc w:val="center"/>
        <w:rPr>
          <w:rFonts w:ascii="Times New Roman" w:hAnsi="Times New Roman" w:cs="Times New Roman"/>
          <w:sz w:val="24"/>
          <w:szCs w:val="24"/>
          <w:lang w:val="es-ES"/>
        </w:rPr>
      </w:pPr>
      <w:r w:rsidRPr="00BC53B6">
        <w:rPr>
          <w:rFonts w:ascii="Times New Roman" w:hAnsi="Times New Roman" w:cs="Times New Roman"/>
          <w:sz w:val="24"/>
          <w:szCs w:val="24"/>
          <w:lang w:val="es-ES"/>
        </w:rPr>
        <w:t>Movimiento angular</w:t>
      </w:r>
    </w:p>
    <w:p w14:paraId="381F5F64" w14:textId="33C419BB" w:rsidR="004151CD" w:rsidRDefault="00495AE5" w:rsidP="00495AE5">
      <w:pPr>
        <w:spacing w:line="360" w:lineRule="auto"/>
        <w:jc w:val="both"/>
        <w:rPr>
          <w:rFonts w:ascii="Times New Roman" w:hAnsi="Times New Roman" w:cs="Times New Roman"/>
          <w:sz w:val="24"/>
          <w:szCs w:val="24"/>
          <w:lang w:val="es-ES"/>
        </w:rPr>
      </w:pPr>
      <w:r w:rsidRPr="00495AE5">
        <w:rPr>
          <w:rFonts w:ascii="Times New Roman" w:hAnsi="Times New Roman" w:cs="Times New Roman"/>
          <w:sz w:val="24"/>
          <w:szCs w:val="24"/>
          <w:lang w:val="es-ES"/>
        </w:rPr>
        <w:t>La aplicación de los diferentes tipos de movimiento, energías y conceptos físicos es esencial para el análisis de los mecanismos implementados en el proyecto. Estos principios son fundamentales para comprender una amplia variedad de funciones y garantizar el correcto funcionamiento del sistema y el diseño eficiente. Es crucial tener en cuenta estos principios al momento de diseñar el mecanismo, ya que permiten abordar las consideraciones físicas necesarias para asegurar su óptimo desempeño y fiabilidad. La integración adecuada de estos conceptos garantiza que el sistema funcione de manera efectiva y cumpla con los requisitos del proyecto.</w:t>
      </w:r>
    </w:p>
    <w:p w14:paraId="269B4AEF" w14:textId="77777777" w:rsidR="00C1151A" w:rsidRPr="00701C07"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701C07">
        <w:rPr>
          <w:rFonts w:ascii="Times New Roman" w:hAnsi="Times New Roman" w:cs="Times New Roman"/>
          <w:b/>
          <w:sz w:val="28"/>
          <w:szCs w:val="28"/>
          <w:lang w:val="es-ES"/>
        </w:rPr>
        <w:lastRenderedPageBreak/>
        <w:t>Modelo analítico</w:t>
      </w:r>
    </w:p>
    <w:p w14:paraId="671F40D4" w14:textId="3C8FE21F" w:rsidR="00292AB7" w:rsidRPr="005F45C1" w:rsidRDefault="7989DFEA" w:rsidP="7989DFEA">
      <w:pPr>
        <w:spacing w:line="360" w:lineRule="auto"/>
        <w:jc w:val="both"/>
        <w:rPr>
          <w:rFonts w:ascii="Times New Roman" w:hAnsi="Times New Roman" w:cs="Times New Roman"/>
          <w:lang w:val="es-ES"/>
        </w:rPr>
      </w:pPr>
      <w:r w:rsidRPr="002973CE">
        <w:rPr>
          <w:rFonts w:ascii="Times New Roman" w:hAnsi="Times New Roman" w:cs="Times New Roman"/>
          <w:sz w:val="24"/>
          <w:szCs w:val="24"/>
          <w:lang w:val="es-ES"/>
        </w:rPr>
        <w:t>Para realizar el análisis del mecanismo, de doble manivela balancín, primero se necesitó saber cuál era el requerimiento del sistema, este corresponde a un mecanismo que se usa en una línea de producción para voltear cajas con un peso aproximado de 20 g, se debe tener en cuenta que el mecanismo debe bajar 12 cm desde que recibe la caja hasta que la suelta, con estas condiciones se puede comenzar a analizar todo el movimiento de este mecanismo para cada una de las barras, para iniciar este análisis se hace un desarrollo gráfico, y de esta manera poder obtener las medidas necesarias para cada una de las barras</w:t>
      </w:r>
      <w:r w:rsidRPr="7989DFEA">
        <w:rPr>
          <w:rFonts w:ascii="Times New Roman" w:hAnsi="Times New Roman" w:cs="Times New Roman"/>
          <w:lang w:val="es-ES"/>
        </w:rPr>
        <w:t>.</w:t>
      </w:r>
    </w:p>
    <w:p w14:paraId="08492DE2" w14:textId="77777777" w:rsidR="0009290A" w:rsidRPr="005F45C1" w:rsidRDefault="0009290A" w:rsidP="7989DFEA">
      <w:pPr>
        <w:spacing w:line="360" w:lineRule="auto"/>
        <w:rPr>
          <w:rFonts w:ascii="Times New Roman" w:hAnsi="Times New Roman" w:cs="Times New Roman"/>
          <w:lang w:val="es-ES"/>
        </w:rPr>
      </w:pPr>
    </w:p>
    <w:p w14:paraId="7D1EDA02" w14:textId="77777777" w:rsidR="0009290A" w:rsidRPr="005F45C1" w:rsidRDefault="0009290A" w:rsidP="00292AB7">
      <w:pPr>
        <w:spacing w:line="360" w:lineRule="auto"/>
        <w:ind w:left="360"/>
        <w:rPr>
          <w:rFonts w:ascii="Times New Roman" w:hAnsi="Times New Roman" w:cs="Times New Roman"/>
          <w:bCs/>
          <w:lang w:val="es-ES"/>
        </w:rPr>
      </w:pPr>
    </w:p>
    <w:p w14:paraId="2135EDC2" w14:textId="0BF3E8EC" w:rsidR="7989DFEA" w:rsidRDefault="7989DFEA" w:rsidP="7989DFEA">
      <w:pPr>
        <w:spacing w:line="360" w:lineRule="auto"/>
        <w:ind w:left="360"/>
        <w:jc w:val="center"/>
      </w:pPr>
      <w:r>
        <w:rPr>
          <w:noProof/>
        </w:rPr>
        <w:drawing>
          <wp:inline distT="0" distB="0" distL="0" distR="0" wp14:anchorId="45A62725" wp14:editId="525D44CA">
            <wp:extent cx="2361779" cy="2038352"/>
            <wp:effectExtent l="0" t="0" r="0" b="0"/>
            <wp:docPr id="1206769001" name="Picture 120676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1779" cy="2038352"/>
                    </a:xfrm>
                    <a:prstGeom prst="rect">
                      <a:avLst/>
                    </a:prstGeom>
                  </pic:spPr>
                </pic:pic>
              </a:graphicData>
            </a:graphic>
          </wp:inline>
        </w:drawing>
      </w:r>
    </w:p>
    <w:p w14:paraId="4FDF4718" w14:textId="43860A1F" w:rsidR="008109ED" w:rsidRPr="002973CE" w:rsidRDefault="7989DFEA" w:rsidP="7989DFEA">
      <w:pPr>
        <w:spacing w:line="360" w:lineRule="auto"/>
        <w:ind w:left="360"/>
        <w:jc w:val="center"/>
        <w:rPr>
          <w:rFonts w:ascii="Times New Roman" w:hAnsi="Times New Roman" w:cs="Times New Roman"/>
          <w:b/>
          <w:bCs/>
          <w:sz w:val="24"/>
          <w:szCs w:val="24"/>
          <w:lang w:val="es-ES"/>
        </w:rPr>
      </w:pPr>
      <w:r w:rsidRPr="002973CE">
        <w:rPr>
          <w:rFonts w:ascii="Times New Roman" w:hAnsi="Times New Roman" w:cs="Times New Roman"/>
          <w:b/>
          <w:bCs/>
          <w:sz w:val="24"/>
          <w:szCs w:val="24"/>
          <w:lang w:val="es-ES"/>
        </w:rPr>
        <w:t>Análisis Grafico de distancia de barras</w:t>
      </w:r>
    </w:p>
    <w:p w14:paraId="484178DF" w14:textId="2F6080F1" w:rsidR="001128BA" w:rsidRPr="002973CE" w:rsidRDefault="7989DFEA" w:rsidP="7989DFEA">
      <w:pPr>
        <w:spacing w:line="360" w:lineRule="auto"/>
        <w:rPr>
          <w:rFonts w:ascii="Times New Roman" w:hAnsi="Times New Roman" w:cs="Times New Roman"/>
          <w:sz w:val="24"/>
          <w:szCs w:val="24"/>
          <w:lang w:val="es-ES"/>
        </w:rPr>
      </w:pPr>
      <w:r w:rsidRPr="002973CE">
        <w:rPr>
          <w:rFonts w:ascii="Times New Roman" w:hAnsi="Times New Roman" w:cs="Times New Roman"/>
          <w:sz w:val="24"/>
          <w:szCs w:val="24"/>
          <w:lang w:val="es-ES"/>
        </w:rPr>
        <w:t xml:space="preserve">Entonces, se realizó el diagrama cinemático donde se definieron los componentes del sistema para poder analizarlos. </w:t>
      </w:r>
    </w:p>
    <w:p w14:paraId="27E622EA" w14:textId="714C56B8" w:rsidR="7989DFEA" w:rsidRDefault="7989DFEA" w:rsidP="7989DFEA">
      <w:pPr>
        <w:spacing w:line="360" w:lineRule="auto"/>
        <w:jc w:val="center"/>
      </w:pPr>
      <w:r>
        <w:rPr>
          <w:noProof/>
        </w:rPr>
        <w:drawing>
          <wp:inline distT="0" distB="0" distL="0" distR="0" wp14:anchorId="64C101E0" wp14:editId="030E303D">
            <wp:extent cx="2105024" cy="1883795"/>
            <wp:effectExtent l="0" t="0" r="0" b="0"/>
            <wp:docPr id="571583512" name="Picture 57158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5024" cy="1883795"/>
                    </a:xfrm>
                    <a:prstGeom prst="rect">
                      <a:avLst/>
                    </a:prstGeom>
                  </pic:spPr>
                </pic:pic>
              </a:graphicData>
            </a:graphic>
          </wp:inline>
        </w:drawing>
      </w:r>
    </w:p>
    <w:p w14:paraId="134CAC27" w14:textId="1702F52C" w:rsidR="7989DFEA" w:rsidRPr="002973CE" w:rsidRDefault="18007192" w:rsidP="7989DFEA">
      <w:pPr>
        <w:spacing w:line="360" w:lineRule="auto"/>
        <w:jc w:val="center"/>
        <w:rPr>
          <w:rFonts w:ascii="Times New Roman" w:hAnsi="Times New Roman" w:cs="Times New Roman"/>
          <w:i/>
          <w:iCs/>
        </w:rPr>
      </w:pPr>
      <w:r w:rsidRPr="002973CE">
        <w:rPr>
          <w:rFonts w:ascii="Times New Roman" w:hAnsi="Times New Roman" w:cs="Times New Roman"/>
          <w:i/>
          <w:iCs/>
        </w:rPr>
        <w:t>Diagrama cinemático</w:t>
      </w:r>
    </w:p>
    <w:p w14:paraId="369A21B1" w14:textId="5ADD46CC" w:rsidR="377902D6" w:rsidRDefault="377902D6" w:rsidP="377902D6">
      <w:pPr>
        <w:spacing w:line="360" w:lineRule="auto"/>
        <w:jc w:val="both"/>
        <w:rPr>
          <w:rFonts w:ascii="Times New Roman" w:hAnsi="Times New Roman" w:cs="Times New Roman"/>
          <w:lang w:val="es-ES"/>
        </w:rPr>
      </w:pPr>
      <w:r w:rsidRPr="002973CE">
        <w:rPr>
          <w:rFonts w:ascii="Times New Roman" w:hAnsi="Times New Roman" w:cs="Times New Roman"/>
          <w:sz w:val="24"/>
          <w:szCs w:val="24"/>
          <w:lang w:val="es-ES"/>
        </w:rPr>
        <w:t>En este primer acercamiento se define el punto de interés X, y los puntos de unión del sistema</w:t>
      </w:r>
      <w:r w:rsidRPr="377902D6">
        <w:rPr>
          <w:rFonts w:ascii="Times New Roman" w:hAnsi="Times New Roman" w:cs="Times New Roman"/>
          <w:lang w:val="es-ES"/>
        </w:rPr>
        <w:t>.</w:t>
      </w:r>
    </w:p>
    <w:p w14:paraId="29540BF5" w14:textId="051845E5" w:rsidR="377902D6" w:rsidRDefault="377902D6" w:rsidP="377902D6">
      <w:pPr>
        <w:spacing w:line="360" w:lineRule="auto"/>
        <w:jc w:val="center"/>
        <w:rPr>
          <w:rFonts w:ascii="Times New Roman" w:hAnsi="Times New Roman" w:cs="Times New Roman"/>
          <w:lang w:val="es-ES"/>
        </w:rPr>
      </w:pPr>
      <w:r>
        <w:rPr>
          <w:noProof/>
        </w:rPr>
        <w:drawing>
          <wp:inline distT="0" distB="0" distL="0" distR="0" wp14:anchorId="5EA83D3F" wp14:editId="7F3C19D6">
            <wp:extent cx="2209800" cy="2290023"/>
            <wp:effectExtent l="0" t="0" r="0" b="0"/>
            <wp:docPr id="1541947124" name="Picture 154194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90023"/>
                    </a:xfrm>
                    <a:prstGeom prst="rect">
                      <a:avLst/>
                    </a:prstGeom>
                  </pic:spPr>
                </pic:pic>
              </a:graphicData>
            </a:graphic>
          </wp:inline>
        </w:drawing>
      </w:r>
      <w:r w:rsidRPr="377902D6">
        <w:rPr>
          <w:rFonts w:ascii="Times New Roman" w:hAnsi="Times New Roman" w:cs="Times New Roman"/>
          <w:lang w:val="es-ES"/>
        </w:rPr>
        <w:t xml:space="preserve"> </w:t>
      </w:r>
    </w:p>
    <w:p w14:paraId="5DEF84C2" w14:textId="2666FC85" w:rsidR="377902D6" w:rsidRPr="002973CE" w:rsidRDefault="377902D6" w:rsidP="377902D6">
      <w:pPr>
        <w:spacing w:line="360" w:lineRule="auto"/>
        <w:jc w:val="both"/>
        <w:rPr>
          <w:rFonts w:ascii="Times New Roman" w:hAnsi="Times New Roman" w:cs="Times New Roman"/>
          <w:sz w:val="24"/>
          <w:szCs w:val="24"/>
          <w:lang w:val="es-ES"/>
        </w:rPr>
      </w:pPr>
      <w:r w:rsidRPr="002973CE">
        <w:rPr>
          <w:rFonts w:ascii="Times New Roman" w:hAnsi="Times New Roman" w:cs="Times New Roman"/>
          <w:sz w:val="24"/>
          <w:szCs w:val="24"/>
          <w:lang w:val="es-ES"/>
        </w:rPr>
        <w:t>Se consideran las medidas probadas en el software que cumplen con los requerimientos de funcionamiento y se define el ángulo de referencia para el brazo impulsor</w:t>
      </w:r>
      <w:r w:rsidR="50FCE375" w:rsidRPr="002973CE">
        <w:rPr>
          <w:rFonts w:ascii="Times New Roman" w:hAnsi="Times New Roman" w:cs="Times New Roman"/>
          <w:sz w:val="24"/>
          <w:szCs w:val="24"/>
          <w:lang w:val="es-ES"/>
        </w:rPr>
        <w:t>, además de definir el punto M que ayudará para los cálculos posteriores</w:t>
      </w:r>
      <w:r w:rsidRPr="002973CE">
        <w:rPr>
          <w:rFonts w:ascii="Times New Roman" w:hAnsi="Times New Roman" w:cs="Times New Roman"/>
          <w:sz w:val="24"/>
          <w:szCs w:val="24"/>
          <w:lang w:val="es-ES"/>
        </w:rPr>
        <w:t>.</w:t>
      </w:r>
    </w:p>
    <w:p w14:paraId="0A189527" w14:textId="581599F1" w:rsidR="377902D6" w:rsidRDefault="377902D6" w:rsidP="377902D6">
      <w:pPr>
        <w:spacing w:line="360" w:lineRule="auto"/>
        <w:jc w:val="center"/>
      </w:pPr>
      <w:r>
        <w:rPr>
          <w:noProof/>
        </w:rPr>
        <w:lastRenderedPageBreak/>
        <w:drawing>
          <wp:inline distT="0" distB="0" distL="0" distR="0" wp14:anchorId="5BBC368B" wp14:editId="2C02B73B">
            <wp:extent cx="2752724" cy="2090843"/>
            <wp:effectExtent l="0" t="0" r="0" b="0"/>
            <wp:docPr id="845052151" name="Picture 84505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2724" cy="2090843"/>
                    </a:xfrm>
                    <a:prstGeom prst="rect">
                      <a:avLst/>
                    </a:prstGeom>
                  </pic:spPr>
                </pic:pic>
              </a:graphicData>
            </a:graphic>
          </wp:inline>
        </w:drawing>
      </w:r>
    </w:p>
    <w:p w14:paraId="52AC2247" w14:textId="21A5A3B0" w:rsidR="377902D6" w:rsidRPr="002973CE" w:rsidRDefault="377902D6" w:rsidP="377902D6">
      <w:pPr>
        <w:spacing w:line="360" w:lineRule="auto"/>
        <w:jc w:val="both"/>
        <w:rPr>
          <w:rFonts w:ascii="Times New Roman" w:hAnsi="Times New Roman" w:cs="Times New Roman"/>
          <w:sz w:val="24"/>
          <w:szCs w:val="24"/>
        </w:rPr>
      </w:pPr>
      <w:r w:rsidRPr="002973CE">
        <w:rPr>
          <w:rFonts w:ascii="Times New Roman" w:hAnsi="Times New Roman" w:cs="Times New Roman"/>
          <w:sz w:val="24"/>
          <w:szCs w:val="24"/>
        </w:rPr>
        <w:t>Realizando el análisis se nota que se trata de una cadena cinemática cerrada que cuenta con 4 eslabones, también se marcan las velocidades y velocidades angulares de interés para el análisis.</w:t>
      </w:r>
    </w:p>
    <w:p w14:paraId="54A69232" w14:textId="766EA53F" w:rsidR="377902D6" w:rsidRDefault="377902D6" w:rsidP="377902D6">
      <w:pPr>
        <w:spacing w:line="360" w:lineRule="auto"/>
        <w:jc w:val="center"/>
      </w:pPr>
      <w:r>
        <w:rPr>
          <w:noProof/>
        </w:rPr>
        <w:drawing>
          <wp:inline distT="0" distB="0" distL="0" distR="0" wp14:anchorId="1C7960AD" wp14:editId="2ADE44D0">
            <wp:extent cx="2579845" cy="1943100"/>
            <wp:effectExtent l="0" t="0" r="0" b="0"/>
            <wp:docPr id="946241246" name="Picture 94624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9845" cy="1943100"/>
                    </a:xfrm>
                    <a:prstGeom prst="rect">
                      <a:avLst/>
                    </a:prstGeom>
                  </pic:spPr>
                </pic:pic>
              </a:graphicData>
            </a:graphic>
          </wp:inline>
        </w:drawing>
      </w:r>
    </w:p>
    <w:p w14:paraId="71ECB5B4" w14:textId="2D3EBAB7" w:rsidR="00B868E2" w:rsidRPr="002973CE" w:rsidRDefault="377902D6" w:rsidP="48AA10A6">
      <w:pPr>
        <w:jc w:val="both"/>
        <w:rPr>
          <w:rFonts w:ascii="Times New Roman" w:eastAsiaTheme="minorEastAsia" w:hAnsi="Times New Roman" w:cs="Times New Roman"/>
          <w:i/>
          <w:iCs/>
          <w:sz w:val="24"/>
          <w:szCs w:val="24"/>
        </w:rPr>
      </w:pPr>
      <w:r w:rsidRPr="002973CE">
        <w:rPr>
          <w:rFonts w:ascii="Times New Roman" w:hAnsi="Times New Roman" w:cs="Times New Roman"/>
          <w:sz w:val="24"/>
          <w:szCs w:val="24"/>
        </w:rPr>
        <w:t xml:space="preserve">Posteriormente, se realiza el análisis geométrico </w:t>
      </w:r>
      <w:r w:rsidR="110A73FC" w:rsidRPr="002973CE">
        <w:rPr>
          <w:rFonts w:ascii="Times New Roman" w:hAnsi="Times New Roman" w:cs="Times New Roman"/>
          <w:sz w:val="24"/>
          <w:szCs w:val="24"/>
        </w:rPr>
        <w:t xml:space="preserve">para comenzar a extraer información de este mecanismo, en primer lugar, se </w:t>
      </w:r>
      <w:r w:rsidR="1EFFC1E3" w:rsidRPr="002973CE">
        <w:rPr>
          <w:rFonts w:ascii="Times New Roman" w:hAnsi="Times New Roman" w:cs="Times New Roman"/>
          <w:sz w:val="24"/>
          <w:szCs w:val="24"/>
        </w:rPr>
        <w:t>identifica el triángulo MB</w:t>
      </w:r>
      <w:r w:rsidR="1EFFC1E3" w:rsidRPr="002973CE">
        <w:rPr>
          <w:rFonts w:ascii="Times New Roman" w:hAnsi="Times New Roman" w:cs="Times New Roman"/>
          <w:sz w:val="24"/>
          <w:szCs w:val="24"/>
        </w:rPr>
        <w:t>A</w:t>
      </w:r>
      <w:r w:rsidR="49DAE016" w:rsidRPr="002973CE">
        <w:rPr>
          <w:rFonts w:ascii="Times New Roman" w:hAnsi="Times New Roman" w:cs="Times New Roman"/>
          <w:sz w:val="24"/>
          <w:szCs w:val="24"/>
        </w:rPr>
        <w:t xml:space="preserve"> del que se conoce el ángulo </w:t>
      </w:r>
      <w:r w:rsidR="694A7E3D" w:rsidRPr="002973CE">
        <w:rPr>
          <w:rFonts w:ascii="Times New Roman" w:hAnsi="Times New Roman" w:cs="Times New Roman"/>
          <w:sz w:val="24"/>
          <w:szCs w:val="24"/>
        </w:rPr>
        <w:t>MAB</w:t>
      </w:r>
      <w:r w:rsidR="119B4A80" w:rsidRPr="002973CE">
        <w:rPr>
          <w:rFonts w:ascii="Times New Roman" w:hAnsi="Times New Roman" w:cs="Times New Roman"/>
          <w:sz w:val="24"/>
          <w:szCs w:val="24"/>
        </w:rPr>
        <w:t xml:space="preserve"> (60</w:t>
      </w:r>
      <m:oMath>
        <m:r>
          <w:rPr>
            <w:rFonts w:ascii="Cambria Math" w:hAnsi="Cambria Math" w:cs="Times New Roman"/>
            <w:sz w:val="24"/>
            <w:szCs w:val="24"/>
          </w:rPr>
          <m:t>° </m:t>
        </m:r>
      </m:oMath>
      <w:r w:rsidR="119B4A80" w:rsidRPr="002973CE">
        <w:rPr>
          <w:rFonts w:ascii="Times New Roman" w:hAnsi="Times New Roman" w:cs="Times New Roman"/>
          <w:sz w:val="24"/>
          <w:szCs w:val="24"/>
        </w:rPr>
        <w:t xml:space="preserve">) y el valor de AB, que correspondería a la longitud de la barra </w:t>
      </w:r>
      <w:r w:rsidR="283B077A" w:rsidRPr="002973CE">
        <w:rPr>
          <w:rFonts w:ascii="Times New Roman" w:hAnsi="Times New Roman" w:cs="Times New Roman"/>
          <w:sz w:val="24"/>
          <w:szCs w:val="24"/>
        </w:rPr>
        <w:t xml:space="preserve">impulsora siendo esta de 13.5 </w:t>
      </w:r>
      <w:r w:rsidR="5CD2BDFF" w:rsidRPr="002973CE">
        <w:rPr>
          <w:rFonts w:ascii="Times New Roman" w:hAnsi="Times New Roman" w:cs="Times New Roman"/>
          <w:sz w:val="24"/>
          <w:szCs w:val="24"/>
        </w:rPr>
        <w:t>centímetros</w:t>
      </w:r>
      <w:r w:rsidR="11ACF059" w:rsidRPr="002973CE">
        <w:rPr>
          <w:rFonts w:ascii="Times New Roman" w:hAnsi="Times New Roman" w:cs="Times New Roman"/>
          <w:sz w:val="24"/>
          <w:szCs w:val="24"/>
        </w:rPr>
        <w:t>, de esta forma, se calculan las distancias BM y AM.</w:t>
      </w:r>
    </w:p>
    <w:p w14:paraId="0E731072" w14:textId="0795B92C" w:rsidR="00B868E2" w:rsidRPr="00B868E2" w:rsidRDefault="007E6F75" w:rsidP="0263560C">
      <w:pPr>
        <w:jc w:val="center"/>
        <w:rPr>
          <w:rFonts w:eastAsiaTheme="minorEastAsia"/>
          <w:i/>
        </w:rPr>
      </w:pPr>
      <w:r>
        <w:br/>
      </w: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(60°)</m:t>
              </m:r>
            </m:e>
          </m:func>
          <m:r>
            <w:rPr>
              <w:rFonts w:ascii="Cambria Math" w:hAnsi="Cambria Math"/>
            </w:rPr>
            <m:t xml:space="preserve">= </m:t>
          </m:r>
          <m:f>
            <m:fPr>
              <m:ctrlPr>
                <w:rPr>
                  <w:rFonts w:ascii="Cambria Math" w:hAnsi="Cambria Math"/>
                  <w:i/>
                </w:rPr>
              </m:ctrlPr>
            </m:fPr>
            <m:num>
              <m:r>
                <w:rPr>
                  <w:rFonts w:ascii="Cambria Math" w:hAnsi="Cambria Math"/>
                </w:rPr>
                <m:t>BM</m:t>
              </m:r>
            </m:num>
            <m:den>
              <m:r>
                <w:rPr>
                  <w:rFonts w:ascii="Cambria Math" w:hAnsi="Cambria Math"/>
                </w:rPr>
                <m:t>AB</m:t>
              </m:r>
            </m:den>
          </m:f>
        </m:oMath>
      </m:oMathPara>
    </w:p>
    <w:p w14:paraId="6DD63389" w14:textId="77777777" w:rsidR="005B157F" w:rsidRPr="0001026B" w:rsidRDefault="005B157F" w:rsidP="005B157F">
      <w:pPr>
        <w:rPr>
          <w:rFonts w:eastAsiaTheme="minorEastAsia"/>
          <w:i/>
        </w:rPr>
      </w:pPr>
      <m:oMathPara>
        <m:oMath>
          <m:r>
            <w:rPr>
              <w:rFonts w:ascii="Cambria Math" w:eastAsiaTheme="minorEastAsia" w:hAnsi="Cambria Math"/>
            </w:rPr>
            <m:t xml:space="preserve">BM </m:t>
          </m:r>
          <m:r>
            <w:rPr>
              <w:rFonts w:ascii="Cambria Math" w:hAnsi="Cambria Math"/>
            </w:rPr>
            <m:t xml:space="preserve">= AB* </m:t>
          </m:r>
          <m:func>
            <m:funcPr>
              <m:ctrlPr>
                <w:rPr>
                  <w:rFonts w:ascii="Cambria Math" w:hAnsi="Cambria Math"/>
                  <w:i/>
                </w:rPr>
              </m:ctrlPr>
            </m:funcPr>
            <m:fName>
              <m:r>
                <m:rPr>
                  <m:sty m:val="p"/>
                </m:rPr>
                <w:rPr>
                  <w:rFonts w:ascii="Cambria Math" w:hAnsi="Cambria Math"/>
                </w:rPr>
                <m:t>sin</m:t>
              </m:r>
            </m:fName>
            <m:e>
              <m:r>
                <w:rPr>
                  <w:rFonts w:ascii="Cambria Math" w:hAnsi="Cambria Math"/>
                </w:rPr>
                <m:t>(60°)</m:t>
              </m:r>
            </m:e>
          </m:func>
        </m:oMath>
      </m:oMathPara>
    </w:p>
    <w:p w14:paraId="4D840B13" w14:textId="77777777" w:rsidR="005B157F" w:rsidRPr="0001026B" w:rsidRDefault="005B157F" w:rsidP="005B157F">
      <w:pPr>
        <w:rPr>
          <w:rFonts w:eastAsiaTheme="minorEastAsia"/>
          <w:i/>
        </w:rPr>
      </w:pPr>
      <m:oMathPara>
        <m:oMath>
          <m:r>
            <w:rPr>
              <w:rFonts w:ascii="Cambria Math" w:eastAsiaTheme="minorEastAsia" w:hAnsi="Cambria Math"/>
            </w:rPr>
            <m:t xml:space="preserve">AB </m:t>
          </m:r>
          <m:r>
            <w:rPr>
              <w:rFonts w:ascii="Cambria Math" w:hAnsi="Cambria Math"/>
            </w:rPr>
            <m:t>=13.5 cm</m:t>
          </m:r>
        </m:oMath>
      </m:oMathPara>
    </w:p>
    <w:p w14:paraId="5DA9BEED" w14:textId="77777777" w:rsidR="005B157F" w:rsidRPr="0001026B" w:rsidRDefault="005B157F" w:rsidP="005B157F">
      <w:pPr>
        <w:rPr>
          <w:rFonts w:eastAsiaTheme="minorEastAsia"/>
          <w:i/>
        </w:rPr>
      </w:pPr>
      <m:oMathPara>
        <m:oMath>
          <m:r>
            <w:rPr>
              <w:rFonts w:ascii="Cambria Math" w:eastAsiaTheme="minorEastAsia" w:hAnsi="Cambria Math"/>
            </w:rPr>
            <m:t xml:space="preserve">BM </m:t>
          </m:r>
          <m:r>
            <w:rPr>
              <w:rFonts w:ascii="Cambria Math" w:hAnsi="Cambria Math"/>
            </w:rPr>
            <m:t xml:space="preserve">= 13.5* </m:t>
          </m:r>
          <m:func>
            <m:funcPr>
              <m:ctrlPr>
                <w:rPr>
                  <w:rFonts w:ascii="Cambria Math" w:hAnsi="Cambria Math"/>
                  <w:i/>
                </w:rPr>
              </m:ctrlPr>
            </m:funcPr>
            <m:fName>
              <m:r>
                <m:rPr>
                  <m:sty m:val="p"/>
                </m:rPr>
                <w:rPr>
                  <w:rFonts w:ascii="Cambria Math" w:hAnsi="Cambria Math"/>
                </w:rPr>
                <m:t>sin</m:t>
              </m:r>
            </m:fName>
            <m:e>
              <m:r>
                <w:rPr>
                  <w:rFonts w:ascii="Cambria Math" w:hAnsi="Cambria Math"/>
                </w:rPr>
                <m:t>(60°)</m:t>
              </m:r>
            </m:e>
          </m:func>
        </m:oMath>
      </m:oMathPara>
    </w:p>
    <w:p w14:paraId="08FF7EAA" w14:textId="77777777" w:rsidR="3960B749" w:rsidRPr="009769DD" w:rsidRDefault="005B157F" w:rsidP="6CAB1EA5">
      <w:pPr>
        <w:jc w:val="center"/>
        <w:rPr>
          <w:rFonts w:eastAsiaTheme="minorEastAsia"/>
          <w:i/>
        </w:rPr>
      </w:pPr>
      <m:oMathPara>
        <m:oMath>
          <m:r>
            <w:rPr>
              <w:rFonts w:ascii="Cambria Math" w:eastAsiaTheme="minorEastAsia" w:hAnsi="Cambria Math"/>
            </w:rPr>
            <m:t xml:space="preserve">BM </m:t>
          </m:r>
          <m:r>
            <w:rPr>
              <w:rFonts w:ascii="Cambria Math" w:hAnsi="Cambria Math"/>
            </w:rPr>
            <m:t>=11.6913 ≈11.7 cm</m:t>
          </m:r>
        </m:oMath>
      </m:oMathPara>
    </w:p>
    <w:p w14:paraId="77202497" w14:textId="6BEEEF5E" w:rsidR="747D480C" w:rsidRDefault="747D480C" w:rsidP="17F3B013">
      <w:pPr>
        <w:jc w:val="both"/>
      </w:pPr>
    </w:p>
    <w:p w14:paraId="696B47FF" w14:textId="77777777" w:rsidR="005B157F" w:rsidRPr="009769DD" w:rsidRDefault="005B157F" w:rsidP="005B157F">
      <w:pPr>
        <w:rPr>
          <w:rFonts w:eastAsiaTheme="minorEastAsia"/>
          <w:i/>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(60°)</m:t>
              </m:r>
            </m:e>
          </m:func>
          <m:r>
            <w:rPr>
              <w:rFonts w:ascii="Cambria Math" w:hAnsi="Cambria Math"/>
            </w:rPr>
            <m:t xml:space="preserve">= </m:t>
          </m:r>
          <m:f>
            <m:fPr>
              <m:ctrlPr>
                <w:rPr>
                  <w:rFonts w:ascii="Cambria Math" w:hAnsi="Cambria Math"/>
                  <w:i/>
                </w:rPr>
              </m:ctrlPr>
            </m:fPr>
            <m:num>
              <m:r>
                <w:rPr>
                  <w:rFonts w:ascii="Cambria Math" w:hAnsi="Cambria Math"/>
                </w:rPr>
                <m:t>AM</m:t>
              </m:r>
            </m:num>
            <m:den>
              <m:r>
                <w:rPr>
                  <w:rFonts w:ascii="Cambria Math" w:hAnsi="Cambria Math"/>
                </w:rPr>
                <m:t>AB</m:t>
              </m:r>
            </m:den>
          </m:f>
        </m:oMath>
      </m:oMathPara>
    </w:p>
    <w:p w14:paraId="53B5EDC2" w14:textId="77777777" w:rsidR="005B157F" w:rsidRPr="0001026B" w:rsidRDefault="005B157F" w:rsidP="005B157F">
      <w:pPr>
        <w:rPr>
          <w:rFonts w:eastAsiaTheme="minorEastAsia"/>
          <w:i/>
        </w:rPr>
      </w:pPr>
      <m:oMathPara>
        <m:oMath>
          <m:r>
            <w:rPr>
              <w:rFonts w:ascii="Cambria Math" w:eastAsiaTheme="minorEastAsia" w:hAnsi="Cambria Math"/>
            </w:rPr>
            <m:t xml:space="preserve">AM </m:t>
          </m:r>
          <m:r>
            <w:rPr>
              <w:rFonts w:ascii="Cambria Math" w:hAnsi="Cambria Math"/>
            </w:rPr>
            <m:t xml:space="preserve">= AB* </m:t>
          </m:r>
          <m:func>
            <m:funcPr>
              <m:ctrlPr>
                <w:rPr>
                  <w:rFonts w:ascii="Cambria Math" w:hAnsi="Cambria Math"/>
                  <w:i/>
                </w:rPr>
              </m:ctrlPr>
            </m:funcPr>
            <m:fName>
              <m:r>
                <m:rPr>
                  <m:sty m:val="p"/>
                </m:rPr>
                <w:rPr>
                  <w:rFonts w:ascii="Cambria Math" w:hAnsi="Cambria Math"/>
                </w:rPr>
                <m:t>cos</m:t>
              </m:r>
            </m:fName>
            <m:e>
              <m:r>
                <w:rPr>
                  <w:rFonts w:ascii="Cambria Math" w:hAnsi="Cambria Math"/>
                </w:rPr>
                <m:t>(60°)</m:t>
              </m:r>
            </m:e>
          </m:func>
        </m:oMath>
      </m:oMathPara>
    </w:p>
    <w:p w14:paraId="056F0971" w14:textId="77777777" w:rsidR="005B157F" w:rsidRPr="0001026B" w:rsidRDefault="005B157F" w:rsidP="005B157F">
      <w:pPr>
        <w:rPr>
          <w:rFonts w:eastAsiaTheme="minorEastAsia"/>
          <w:i/>
        </w:rPr>
      </w:pPr>
      <m:oMathPara>
        <m:oMath>
          <m:r>
            <w:rPr>
              <w:rFonts w:ascii="Cambria Math" w:eastAsiaTheme="minorEastAsia" w:hAnsi="Cambria Math"/>
            </w:rPr>
            <m:t xml:space="preserve">AB </m:t>
          </m:r>
          <m:r>
            <w:rPr>
              <w:rFonts w:ascii="Cambria Math" w:hAnsi="Cambria Math"/>
            </w:rPr>
            <m:t>=13.5 cm</m:t>
          </m:r>
        </m:oMath>
      </m:oMathPara>
    </w:p>
    <w:p w14:paraId="0FC9DEFD" w14:textId="77777777" w:rsidR="005B157F" w:rsidRPr="0001026B" w:rsidRDefault="005B157F" w:rsidP="005B157F">
      <w:pPr>
        <w:rPr>
          <w:rFonts w:eastAsiaTheme="minorEastAsia"/>
          <w:i/>
        </w:rPr>
      </w:pPr>
      <m:oMathPara>
        <m:oMath>
          <m:r>
            <w:rPr>
              <w:rFonts w:ascii="Cambria Math" w:eastAsiaTheme="minorEastAsia" w:hAnsi="Cambria Math"/>
            </w:rPr>
            <m:t xml:space="preserve">AM </m:t>
          </m:r>
          <m:r>
            <w:rPr>
              <w:rFonts w:ascii="Cambria Math" w:hAnsi="Cambria Math"/>
            </w:rPr>
            <m:t xml:space="preserve">= 13.5* </m:t>
          </m:r>
          <m:func>
            <m:funcPr>
              <m:ctrlPr>
                <w:rPr>
                  <w:rFonts w:ascii="Cambria Math" w:hAnsi="Cambria Math"/>
                  <w:i/>
                </w:rPr>
              </m:ctrlPr>
            </m:funcPr>
            <m:fName>
              <m:r>
                <m:rPr>
                  <m:sty m:val="p"/>
                </m:rPr>
                <w:rPr>
                  <w:rFonts w:ascii="Cambria Math" w:hAnsi="Cambria Math"/>
                </w:rPr>
                <m:t>cos</m:t>
              </m:r>
            </m:fName>
            <m:e>
              <m:r>
                <w:rPr>
                  <w:rFonts w:ascii="Cambria Math" w:hAnsi="Cambria Math"/>
                </w:rPr>
                <m:t>(60°)</m:t>
              </m:r>
            </m:e>
          </m:func>
        </m:oMath>
      </m:oMathPara>
    </w:p>
    <w:p w14:paraId="4E7C4675" w14:textId="77777777" w:rsidR="005B157F" w:rsidRPr="009769DD" w:rsidRDefault="005B157F" w:rsidP="005B157F">
      <w:pPr>
        <w:rPr>
          <w:rFonts w:eastAsiaTheme="minorEastAsia"/>
          <w:i/>
        </w:rPr>
      </w:pPr>
      <m:oMathPara>
        <m:oMath>
          <m:r>
            <w:rPr>
              <w:rFonts w:ascii="Cambria Math" w:eastAsiaTheme="minorEastAsia" w:hAnsi="Cambria Math"/>
            </w:rPr>
            <m:t xml:space="preserve">AM </m:t>
          </m:r>
          <m:r>
            <w:rPr>
              <w:rFonts w:ascii="Cambria Math" w:hAnsi="Cambria Math"/>
            </w:rPr>
            <m:t>=6.75 cm</m:t>
          </m:r>
        </m:oMath>
      </m:oMathPara>
    </w:p>
    <w:p w14:paraId="10A7D956" w14:textId="77777777" w:rsidR="005B157F" w:rsidRPr="0001026B" w:rsidRDefault="005B157F" w:rsidP="005B157F">
      <w:pPr>
        <w:rPr>
          <w:rFonts w:eastAsiaTheme="minorEastAsia"/>
          <w:i/>
        </w:rPr>
      </w:pPr>
    </w:p>
    <w:p w14:paraId="4E655EBB" w14:textId="1B6325F9" w:rsidR="7BD6BC2F" w:rsidRDefault="7BD6BC2F" w:rsidP="7BD6BC2F">
      <w:pPr>
        <w:rPr>
          <w:rFonts w:eastAsiaTheme="minorEastAsia"/>
          <w:i/>
          <w:iCs/>
        </w:rPr>
      </w:pPr>
    </w:p>
    <w:p w14:paraId="73693ABB" w14:textId="7C0B68EF" w:rsidR="7BD6BC2F" w:rsidRDefault="7BD6BC2F" w:rsidP="7BD6BC2F">
      <w:pPr>
        <w:rPr>
          <w:rFonts w:eastAsiaTheme="minorEastAsia"/>
          <w:i/>
          <w:iCs/>
        </w:rPr>
      </w:pPr>
    </w:p>
    <w:p w14:paraId="5C7E6916" w14:textId="604C3A54" w:rsidR="7BD6BC2F" w:rsidRDefault="7BD6BC2F" w:rsidP="7BD6BC2F">
      <w:pPr>
        <w:rPr>
          <w:rFonts w:eastAsiaTheme="minorEastAsia"/>
          <w:i/>
          <w:iCs/>
        </w:rPr>
      </w:pPr>
    </w:p>
    <w:p w14:paraId="38E6F95C" w14:textId="70E9CB95" w:rsidR="7BD6BC2F" w:rsidRDefault="7BD6BC2F" w:rsidP="7BD6BC2F">
      <w:pPr>
        <w:rPr>
          <w:rFonts w:eastAsiaTheme="minorEastAsia"/>
          <w:i/>
          <w:iCs/>
        </w:rPr>
      </w:pPr>
    </w:p>
    <w:p w14:paraId="1327BAFE" w14:textId="04F323B4" w:rsidR="7BD6BC2F" w:rsidRDefault="747C90CF" w:rsidP="06A8DB4C">
      <w:pPr>
        <w:jc w:val="center"/>
      </w:pPr>
      <w:r>
        <w:rPr>
          <w:noProof/>
        </w:rPr>
        <w:drawing>
          <wp:inline distT="0" distB="0" distL="0" distR="0" wp14:anchorId="791C59B6" wp14:editId="6E851F7A">
            <wp:extent cx="2070850" cy="1962923"/>
            <wp:effectExtent l="0" t="0" r="0" b="0"/>
            <wp:docPr id="1743334776" name="Picture 174333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70850" cy="1962923"/>
                    </a:xfrm>
                    <a:prstGeom prst="rect">
                      <a:avLst/>
                    </a:prstGeom>
                  </pic:spPr>
                </pic:pic>
              </a:graphicData>
            </a:graphic>
          </wp:inline>
        </w:drawing>
      </w:r>
    </w:p>
    <w:p w14:paraId="1AE9DD71" w14:textId="4EA7BE3A" w:rsidR="1C70B54B" w:rsidRDefault="747C90CF" w:rsidP="14848D37">
      <w:pPr>
        <w:jc w:val="both"/>
      </w:pPr>
      <w:r w:rsidRPr="002973CE">
        <w:rPr>
          <w:rFonts w:ascii="Times New Roman" w:hAnsi="Times New Roman" w:cs="Times New Roman"/>
          <w:sz w:val="24"/>
          <w:szCs w:val="24"/>
        </w:rPr>
        <w:t xml:space="preserve">Se calcula la distancia CM </w:t>
      </w:r>
      <w:r w:rsidR="002973CE" w:rsidRPr="002973CE">
        <w:rPr>
          <w:rFonts w:ascii="Times New Roman" w:hAnsi="Times New Roman" w:cs="Times New Roman"/>
          <w:sz w:val="24"/>
          <w:szCs w:val="24"/>
        </w:rPr>
        <w:t>considerando</w:t>
      </w:r>
      <w:r w:rsidRPr="002973CE">
        <w:rPr>
          <w:rFonts w:ascii="Times New Roman" w:hAnsi="Times New Roman" w:cs="Times New Roman"/>
          <w:sz w:val="24"/>
          <w:szCs w:val="24"/>
        </w:rPr>
        <w:t xml:space="preserve"> BM y la distancia BC establecida en 4 cm</w:t>
      </w:r>
      <w:r>
        <w:t>.</w:t>
      </w:r>
    </w:p>
    <w:p w14:paraId="12498220" w14:textId="77777777" w:rsidR="005B157F" w:rsidRPr="009769DD" w:rsidRDefault="005B157F" w:rsidP="005B157F">
      <w:pPr>
        <w:rPr>
          <w:rFonts w:eastAsiaTheme="minorEastAsia"/>
          <w:i/>
        </w:rPr>
      </w:pPr>
      <m:oMathPara>
        <m:oMath>
          <m:r>
            <w:rPr>
              <w:rFonts w:ascii="Cambria Math" w:eastAsiaTheme="minorEastAsia" w:hAnsi="Cambria Math"/>
            </w:rPr>
            <m:t xml:space="preserve">CM </m:t>
          </m:r>
          <m:r>
            <w:rPr>
              <w:rFonts w:ascii="Cambria Math" w:hAnsi="Cambria Math"/>
            </w:rPr>
            <m:t>= BM-BC</m:t>
          </m:r>
        </m:oMath>
      </m:oMathPara>
    </w:p>
    <w:p w14:paraId="2911BCD9" w14:textId="77777777" w:rsidR="005B157F" w:rsidRPr="0001026B" w:rsidRDefault="005B157F" w:rsidP="005B157F">
      <w:pPr>
        <w:rPr>
          <w:rFonts w:eastAsiaTheme="minorEastAsia"/>
          <w:i/>
        </w:rPr>
      </w:pPr>
      <m:oMathPara>
        <m:oMath>
          <m:r>
            <w:rPr>
              <w:rFonts w:ascii="Cambria Math" w:eastAsiaTheme="minorEastAsia" w:hAnsi="Cambria Math"/>
            </w:rPr>
            <m:t xml:space="preserve">CM </m:t>
          </m:r>
          <m:r>
            <w:rPr>
              <w:rFonts w:ascii="Cambria Math" w:hAnsi="Cambria Math"/>
            </w:rPr>
            <m:t>= 11.7 cm-4 cm</m:t>
          </m:r>
        </m:oMath>
      </m:oMathPara>
    </w:p>
    <w:p w14:paraId="2886A5A7" w14:textId="77777777" w:rsidR="005B157F" w:rsidRPr="0001026B" w:rsidRDefault="005B157F" w:rsidP="667BE3B1">
      <w:pPr>
        <w:jc w:val="center"/>
      </w:pPr>
      <m:oMathPara>
        <m:oMath>
          <m:r>
            <w:rPr>
              <w:rFonts w:ascii="Cambria Math" w:eastAsiaTheme="minorEastAsia" w:hAnsi="Cambria Math"/>
            </w:rPr>
            <m:t xml:space="preserve">CM </m:t>
          </m:r>
          <m:r>
            <w:rPr>
              <w:rFonts w:ascii="Cambria Math" w:hAnsi="Cambria Math"/>
            </w:rPr>
            <m:t>=7.7 cm</m:t>
          </m:r>
        </m:oMath>
      </m:oMathPara>
    </w:p>
    <w:p w14:paraId="34169498" w14:textId="1D0AC678" w:rsidR="005B157F" w:rsidRDefault="005B157F" w:rsidP="667BE3B1">
      <w:pPr>
        <w:jc w:val="center"/>
      </w:pPr>
    </w:p>
    <w:p w14:paraId="508DC2D2" w14:textId="27FD896E" w:rsidR="005B157F" w:rsidRDefault="2B7B8703" w:rsidP="2FADA783">
      <w:pPr>
        <w:jc w:val="center"/>
      </w:pPr>
      <w:r>
        <w:rPr>
          <w:noProof/>
        </w:rPr>
        <w:lastRenderedPageBreak/>
        <w:drawing>
          <wp:inline distT="0" distB="0" distL="0" distR="0" wp14:anchorId="6D52F401" wp14:editId="395AE161">
            <wp:extent cx="2965185" cy="1931148"/>
            <wp:effectExtent l="0" t="0" r="0" b="0"/>
            <wp:docPr id="817077587" name="Picture 81707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5185" cy="1931148"/>
                    </a:xfrm>
                    <a:prstGeom prst="rect">
                      <a:avLst/>
                    </a:prstGeom>
                  </pic:spPr>
                </pic:pic>
              </a:graphicData>
            </a:graphic>
          </wp:inline>
        </w:drawing>
      </w:r>
    </w:p>
    <w:p w14:paraId="13A56E79" w14:textId="0E4A9D82" w:rsidR="2FADA783" w:rsidRPr="002973CE" w:rsidRDefault="2B7B8703" w:rsidP="70EDE6B6">
      <w:pPr>
        <w:jc w:val="both"/>
        <w:rPr>
          <w:rFonts w:ascii="Times New Roman" w:hAnsi="Times New Roman" w:cs="Times New Roman"/>
        </w:rPr>
      </w:pPr>
      <w:r w:rsidRPr="002973CE">
        <w:rPr>
          <w:rFonts w:ascii="Times New Roman" w:hAnsi="Times New Roman" w:cs="Times New Roman"/>
          <w:sz w:val="24"/>
          <w:szCs w:val="24"/>
        </w:rPr>
        <w:t xml:space="preserve">Ahora se identifica el triángulo MDC </w:t>
      </w:r>
      <w:r w:rsidR="3FA560CA" w:rsidRPr="002973CE">
        <w:rPr>
          <w:rFonts w:ascii="Times New Roman" w:hAnsi="Times New Roman" w:cs="Times New Roman"/>
          <w:sz w:val="24"/>
          <w:szCs w:val="24"/>
        </w:rPr>
        <w:t>del que se conoce</w:t>
      </w:r>
      <w:r w:rsidRPr="002973CE">
        <w:rPr>
          <w:rFonts w:ascii="Times New Roman" w:hAnsi="Times New Roman" w:cs="Times New Roman"/>
          <w:sz w:val="24"/>
          <w:szCs w:val="24"/>
        </w:rPr>
        <w:t xml:space="preserve"> </w:t>
      </w:r>
      <w:r w:rsidRPr="002973CE">
        <w:rPr>
          <w:rFonts w:ascii="Times New Roman" w:hAnsi="Times New Roman" w:cs="Times New Roman"/>
          <w:sz w:val="24"/>
          <w:szCs w:val="24"/>
        </w:rPr>
        <w:t>la distan</w:t>
      </w:r>
      <w:r w:rsidR="78D45987" w:rsidRPr="002973CE">
        <w:rPr>
          <w:rFonts w:ascii="Times New Roman" w:hAnsi="Times New Roman" w:cs="Times New Roman"/>
          <w:sz w:val="24"/>
          <w:szCs w:val="24"/>
        </w:rPr>
        <w:t>cia CD</w:t>
      </w:r>
      <w:r w:rsidR="7CDFB543" w:rsidRPr="002973CE">
        <w:rPr>
          <w:rFonts w:ascii="Times New Roman" w:hAnsi="Times New Roman" w:cs="Times New Roman"/>
          <w:sz w:val="24"/>
          <w:szCs w:val="24"/>
        </w:rPr>
        <w:t xml:space="preserve"> que corresponde a la barra con longitud de 14 cent</w:t>
      </w:r>
      <w:r w:rsidR="0040A33B" w:rsidRPr="002973CE">
        <w:rPr>
          <w:rFonts w:ascii="Times New Roman" w:hAnsi="Times New Roman" w:cs="Times New Roman"/>
          <w:sz w:val="24"/>
          <w:szCs w:val="24"/>
        </w:rPr>
        <w:t>í</w:t>
      </w:r>
      <w:r w:rsidR="7CDFB543" w:rsidRPr="002973CE">
        <w:rPr>
          <w:rFonts w:ascii="Times New Roman" w:hAnsi="Times New Roman" w:cs="Times New Roman"/>
          <w:sz w:val="24"/>
          <w:szCs w:val="24"/>
        </w:rPr>
        <w:t>metros</w:t>
      </w:r>
      <w:r w:rsidR="491A4B09" w:rsidRPr="002973CE">
        <w:rPr>
          <w:rFonts w:ascii="Times New Roman" w:hAnsi="Times New Roman" w:cs="Times New Roman"/>
          <w:sz w:val="24"/>
          <w:szCs w:val="24"/>
        </w:rPr>
        <w:t xml:space="preserve"> y</w:t>
      </w:r>
      <w:r w:rsidR="78D45987" w:rsidRPr="002973CE">
        <w:rPr>
          <w:rFonts w:ascii="Times New Roman" w:hAnsi="Times New Roman" w:cs="Times New Roman"/>
          <w:sz w:val="24"/>
          <w:szCs w:val="24"/>
        </w:rPr>
        <w:t xml:space="preserve"> </w:t>
      </w:r>
      <w:r w:rsidR="29637913" w:rsidRPr="002973CE">
        <w:rPr>
          <w:rFonts w:ascii="Times New Roman" w:hAnsi="Times New Roman" w:cs="Times New Roman"/>
          <w:sz w:val="24"/>
          <w:szCs w:val="24"/>
        </w:rPr>
        <w:t xml:space="preserve">se calcula </w:t>
      </w:r>
      <w:r w:rsidR="78D45987" w:rsidRPr="002973CE">
        <w:rPr>
          <w:rFonts w:ascii="Times New Roman" w:hAnsi="Times New Roman" w:cs="Times New Roman"/>
          <w:sz w:val="24"/>
          <w:szCs w:val="24"/>
        </w:rPr>
        <w:t xml:space="preserve">el </w:t>
      </w:r>
      <w:r w:rsidR="2CC93B2D" w:rsidRPr="002973CE">
        <w:rPr>
          <w:rFonts w:ascii="Times New Roman" w:hAnsi="Times New Roman" w:cs="Times New Roman"/>
          <w:sz w:val="24"/>
          <w:szCs w:val="24"/>
        </w:rPr>
        <w:t>á</w:t>
      </w:r>
      <w:r w:rsidR="78D45987" w:rsidRPr="002973CE">
        <w:rPr>
          <w:rFonts w:ascii="Times New Roman" w:hAnsi="Times New Roman" w:cs="Times New Roman"/>
          <w:sz w:val="24"/>
          <w:szCs w:val="24"/>
        </w:rPr>
        <w:t>ngulo marcado y la distancia DM</w:t>
      </w:r>
      <w:r w:rsidR="638952AD" w:rsidRPr="002973CE">
        <w:rPr>
          <w:rFonts w:ascii="Times New Roman" w:hAnsi="Times New Roman" w:cs="Times New Roman"/>
          <w:sz w:val="24"/>
          <w:szCs w:val="24"/>
        </w:rPr>
        <w:t>.</w:t>
      </w:r>
    </w:p>
    <w:p w14:paraId="6977D33E" w14:textId="77777777" w:rsidR="005B157F" w:rsidRPr="00DA1D19" w:rsidRDefault="005B157F" w:rsidP="005B157F">
      <w:pPr>
        <w:rPr>
          <w:rFonts w:eastAsiaTheme="minorEastAsia"/>
          <w:i/>
        </w:rPr>
      </w:pPr>
      <m:oMathPara>
        <m:oMath>
          <m:r>
            <w:rPr>
              <w:rFonts w:ascii="Cambria Math" w:eastAsiaTheme="minorEastAsia" w:hAnsi="Cambria Math"/>
            </w:rPr>
            <m:t xml:space="preserve">∠MDC =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m:t>
                  </m:r>
                </m:num>
                <m:den>
                  <m:r>
                    <w:rPr>
                      <w:rFonts w:ascii="Cambria Math" w:eastAsiaTheme="minorEastAsia" w:hAnsi="Cambria Math"/>
                    </w:rPr>
                    <m:t>CD</m:t>
                  </m:r>
                </m:den>
              </m:f>
              <m:r>
                <w:rPr>
                  <w:rFonts w:ascii="Cambria Math" w:eastAsiaTheme="minorEastAsia" w:hAnsi="Cambria Math"/>
                </w:rPr>
                <m:t>)</m:t>
              </m:r>
            </m:e>
          </m:func>
        </m:oMath>
      </m:oMathPara>
    </w:p>
    <w:p w14:paraId="34EFF360" w14:textId="77777777" w:rsidR="005B157F" w:rsidRPr="00DA1D19" w:rsidRDefault="005B157F" w:rsidP="005B157F">
      <w:pPr>
        <w:rPr>
          <w:rFonts w:eastAsiaTheme="minorEastAsia"/>
          <w:i/>
        </w:rPr>
      </w:pPr>
      <m:oMathPara>
        <m:oMath>
          <m:r>
            <w:rPr>
              <w:rFonts w:ascii="Cambria Math" w:eastAsiaTheme="minorEastAsia" w:hAnsi="Cambria Math"/>
            </w:rPr>
            <m:t xml:space="preserve">CD </m:t>
          </m:r>
          <m:r>
            <w:rPr>
              <w:rFonts w:ascii="Cambria Math" w:hAnsi="Cambria Math"/>
            </w:rPr>
            <m:t>=14 cm</m:t>
          </m:r>
        </m:oMath>
      </m:oMathPara>
    </w:p>
    <w:p w14:paraId="74587B65" w14:textId="77777777" w:rsidR="005B157F" w:rsidRPr="0001026B" w:rsidRDefault="005B157F" w:rsidP="005B157F">
      <w:pPr>
        <w:rPr>
          <w:rFonts w:eastAsiaTheme="minorEastAsia"/>
          <w:i/>
        </w:rPr>
      </w:pPr>
      <m:oMathPara>
        <m:oMath>
          <m:r>
            <w:rPr>
              <w:rFonts w:ascii="Cambria Math" w:eastAsiaTheme="minorEastAsia" w:hAnsi="Cambria Math"/>
            </w:rPr>
            <m:t xml:space="preserve">∠MDC =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7.7</m:t>
                  </m:r>
                </m:num>
                <m:den>
                  <m:r>
                    <w:rPr>
                      <w:rFonts w:ascii="Cambria Math" w:eastAsiaTheme="minorEastAsia" w:hAnsi="Cambria Math"/>
                    </w:rPr>
                    <m:t>14</m:t>
                  </m:r>
                </m:den>
              </m:f>
              <m:r>
                <w:rPr>
                  <w:rFonts w:ascii="Cambria Math" w:eastAsiaTheme="minorEastAsia" w:hAnsi="Cambria Math"/>
                </w:rPr>
                <m:t>)</m:t>
              </m:r>
            </m:e>
          </m:func>
        </m:oMath>
      </m:oMathPara>
    </w:p>
    <w:p w14:paraId="0182C383" w14:textId="77777777" w:rsidR="005B157F" w:rsidRDefault="005B157F" w:rsidP="2CD565B0">
      <w:pPr>
        <w:jc w:val="center"/>
      </w:pPr>
      <m:oMathPara>
        <m:oMath>
          <m:r>
            <w:rPr>
              <w:rFonts w:ascii="Cambria Math" w:eastAsiaTheme="minorEastAsia" w:hAnsi="Cambria Math"/>
            </w:rPr>
            <m:t>∠MDC =33.367°</m:t>
          </m:r>
        </m:oMath>
      </m:oMathPara>
    </w:p>
    <w:p w14:paraId="6E3C8DC8" w14:textId="37923747" w:rsidR="2CD565B0" w:rsidRDefault="2CD565B0" w:rsidP="2CD565B0">
      <w:pPr>
        <w:jc w:val="center"/>
      </w:pPr>
    </w:p>
    <w:p w14:paraId="109328C6" w14:textId="77777777" w:rsidR="005B157F" w:rsidRPr="0001026B" w:rsidRDefault="005B157F" w:rsidP="005B157F">
      <w:pPr>
        <w:rPr>
          <w:rFonts w:eastAsiaTheme="minorEastAsia"/>
          <w:i/>
        </w:rPr>
      </w:pPr>
    </w:p>
    <w:p w14:paraId="788FDF89" w14:textId="77777777" w:rsidR="005B157F" w:rsidRPr="00DA1D19" w:rsidRDefault="005B157F" w:rsidP="005B157F">
      <w:pPr>
        <w:rPr>
          <w:rFonts w:eastAsiaTheme="minorEastAsia"/>
          <w:i/>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m:t>
              </m:r>
              <m:r>
                <w:rPr>
                  <w:rFonts w:ascii="Cambria Math" w:eastAsiaTheme="minorEastAsia" w:hAnsi="Cambria Math"/>
                </w:rPr>
                <m:t>33.367°</m:t>
              </m:r>
              <m:r>
                <w:rPr>
                  <w:rFonts w:ascii="Cambria Math" w:hAnsi="Cambria Math"/>
                </w:rPr>
                <m:t>)</m:t>
              </m:r>
            </m:e>
          </m:func>
          <m:r>
            <w:rPr>
              <w:rFonts w:ascii="Cambria Math" w:hAnsi="Cambria Math"/>
            </w:rPr>
            <m:t xml:space="preserve">= </m:t>
          </m:r>
          <m:f>
            <m:fPr>
              <m:ctrlPr>
                <w:rPr>
                  <w:rFonts w:ascii="Cambria Math" w:hAnsi="Cambria Math"/>
                  <w:i/>
                </w:rPr>
              </m:ctrlPr>
            </m:fPr>
            <m:num>
              <m:r>
                <w:rPr>
                  <w:rFonts w:ascii="Cambria Math" w:hAnsi="Cambria Math"/>
                </w:rPr>
                <m:t>DM</m:t>
              </m:r>
            </m:num>
            <m:den>
              <m:r>
                <w:rPr>
                  <w:rFonts w:ascii="Cambria Math" w:hAnsi="Cambria Math"/>
                </w:rPr>
                <m:t>CD</m:t>
              </m:r>
            </m:den>
          </m:f>
        </m:oMath>
      </m:oMathPara>
    </w:p>
    <w:p w14:paraId="427F8B89" w14:textId="77777777" w:rsidR="005B157F" w:rsidRPr="00DA1D19" w:rsidRDefault="005B157F" w:rsidP="005B157F">
      <w:pPr>
        <w:rPr>
          <w:rFonts w:eastAsiaTheme="minorEastAsia"/>
          <w:i/>
        </w:rPr>
      </w:pPr>
      <m:oMathPara>
        <m:oMath>
          <m:r>
            <w:rPr>
              <w:rFonts w:ascii="Cambria Math" w:hAnsi="Cambria Math"/>
            </w:rPr>
            <m:t xml:space="preserve"> DM=CD</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w:rPr>
                  <w:rFonts w:ascii="Cambria Math" w:eastAsiaTheme="minorEastAsia" w:hAnsi="Cambria Math"/>
                </w:rPr>
                <m:t>33.367°</m:t>
              </m:r>
              <m:r>
                <w:rPr>
                  <w:rFonts w:ascii="Cambria Math" w:hAnsi="Cambria Math"/>
                </w:rPr>
                <m:t>)</m:t>
              </m:r>
            </m:e>
          </m:func>
        </m:oMath>
      </m:oMathPara>
    </w:p>
    <w:p w14:paraId="3218D346" w14:textId="77777777" w:rsidR="005B157F" w:rsidRPr="00DA1D19" w:rsidRDefault="005B157F" w:rsidP="005B157F">
      <w:pPr>
        <w:rPr>
          <w:rFonts w:eastAsiaTheme="minorEastAsia"/>
          <w:i/>
        </w:rPr>
      </w:pPr>
      <m:oMathPara>
        <m:oMath>
          <m:r>
            <w:rPr>
              <w:rFonts w:ascii="Cambria Math" w:hAnsi="Cambria Math"/>
            </w:rPr>
            <m:t>DM=14 cm</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w:rPr>
                  <w:rFonts w:ascii="Cambria Math" w:eastAsiaTheme="minorEastAsia" w:hAnsi="Cambria Math"/>
                </w:rPr>
                <m:t>33.367°</m:t>
              </m:r>
              <m:r>
                <w:rPr>
                  <w:rFonts w:ascii="Cambria Math" w:hAnsi="Cambria Math"/>
                </w:rPr>
                <m:t>)</m:t>
              </m:r>
            </m:e>
          </m:func>
        </m:oMath>
      </m:oMathPara>
    </w:p>
    <w:p w14:paraId="36BDE36B" w14:textId="77777777" w:rsidR="00F26C27" w:rsidRPr="009769DD" w:rsidRDefault="005B157F" w:rsidP="5388C76E">
      <w:pPr>
        <w:jc w:val="center"/>
      </w:pPr>
      <m:oMathPara>
        <m:oMath>
          <m:r>
            <w:rPr>
              <w:rFonts w:ascii="Cambria Math" w:hAnsi="Cambria Math"/>
            </w:rPr>
            <m:t>DM=11.6923 ≈11.7 cm</m:t>
          </m:r>
        </m:oMath>
      </m:oMathPara>
    </w:p>
    <w:p w14:paraId="691F2D12" w14:textId="4985285F" w:rsidR="00F26C27" w:rsidRPr="002973CE" w:rsidRDefault="00F26C27" w:rsidP="39C749E5">
      <w:pPr>
        <w:jc w:val="both"/>
        <w:rPr>
          <w:rFonts w:ascii="Times New Roman" w:eastAsiaTheme="minorEastAsia" w:hAnsi="Times New Roman" w:cs="Times New Roman"/>
          <w:i/>
          <w:sz w:val="24"/>
          <w:szCs w:val="24"/>
        </w:rPr>
      </w:pPr>
      <w:r w:rsidRPr="002973CE">
        <w:rPr>
          <w:rFonts w:ascii="Times New Roman" w:eastAsiaTheme="minorEastAsia" w:hAnsi="Times New Roman" w:cs="Times New Roman"/>
          <w:i/>
          <w:sz w:val="24"/>
          <w:szCs w:val="24"/>
        </w:rPr>
        <w:t xml:space="preserve">Velocidad angular Segundo </w:t>
      </w:r>
      <w:r w:rsidR="007FC560" w:rsidRPr="002973CE">
        <w:rPr>
          <w:rFonts w:ascii="Times New Roman" w:eastAsiaTheme="minorEastAsia" w:hAnsi="Times New Roman" w:cs="Times New Roman"/>
          <w:i/>
          <w:iCs/>
          <w:sz w:val="24"/>
          <w:szCs w:val="24"/>
        </w:rPr>
        <w:t>eslabón</w:t>
      </w:r>
      <w:r w:rsidRPr="002973CE">
        <w:rPr>
          <w:rFonts w:ascii="Times New Roman" w:eastAsiaTheme="minorEastAsia" w:hAnsi="Times New Roman" w:cs="Times New Roman"/>
          <w:i/>
          <w:sz w:val="24"/>
          <w:szCs w:val="24"/>
        </w:rPr>
        <w:t xml:space="preserve"> W2:</w:t>
      </w:r>
    </w:p>
    <w:p w14:paraId="0135DE67" w14:textId="2F17C26C" w:rsidR="005B157F" w:rsidRPr="002973CE" w:rsidRDefault="153F1C9C" w:rsidP="2A14CAAC">
      <w:pPr>
        <w:jc w:val="both"/>
        <w:rPr>
          <w:rFonts w:ascii="Times New Roman" w:eastAsia="Times New Roman" w:hAnsi="Times New Roman" w:cs="Times New Roman"/>
          <w:sz w:val="24"/>
          <w:szCs w:val="24"/>
        </w:rPr>
      </w:pPr>
      <w:r w:rsidRPr="002973CE">
        <w:rPr>
          <w:rFonts w:ascii="Times New Roman" w:eastAsia="Times New Roman" w:hAnsi="Times New Roman" w:cs="Times New Roman"/>
          <w:sz w:val="24"/>
          <w:szCs w:val="24"/>
        </w:rPr>
        <w:t xml:space="preserve">La velocidad angular ω2, correspondiente al eslabón 2, se determina en función de los requerimientos del mecanismo dentro de la línea de producción. Se especifica que el flujo será de 12 cajas por minuto, lo que equivale a una caja cada 5 segundos. Sin embargo, debido a la operación del mecanismo número 4, denominado "Distribuidor", que alterna la salida de las cajas entre un contenedor y la </w:t>
      </w:r>
      <w:r w:rsidRPr="002973CE">
        <w:rPr>
          <w:rFonts w:ascii="Times New Roman" w:eastAsia="Times New Roman" w:hAnsi="Times New Roman" w:cs="Times New Roman"/>
          <w:sz w:val="24"/>
          <w:szCs w:val="24"/>
        </w:rPr>
        <w:t>entrada al mecanismo en cuestión, este último recibirá realmente una caja cada 10 segundos. Este intervalo de tiempo se define como el "periodo" que debe respetar el movimiento del mecanismo. A partir de este dato, se utiliza la fórmula para calcular la velocidad angular, obteniéndose así el valor de ω2.</w:t>
      </w:r>
    </w:p>
    <w:p w14:paraId="55631927" w14:textId="3C6C3393" w:rsidR="005B157F" w:rsidRPr="009769DD" w:rsidRDefault="1B92BB64" w:rsidP="2559558B">
      <w:pPr>
        <w:jc w:val="center"/>
      </w:pPr>
      <w:r>
        <w:rPr>
          <w:noProof/>
        </w:rPr>
        <w:drawing>
          <wp:inline distT="0" distB="0" distL="0" distR="0" wp14:anchorId="0B3D974A" wp14:editId="1B05675B">
            <wp:extent cx="2959234" cy="2228850"/>
            <wp:effectExtent l="0" t="0" r="0" b="0"/>
            <wp:docPr id="394454814" name="Picture 39445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9234" cy="2228850"/>
                    </a:xfrm>
                    <a:prstGeom prst="rect">
                      <a:avLst/>
                    </a:prstGeom>
                  </pic:spPr>
                </pic:pic>
              </a:graphicData>
            </a:graphic>
          </wp:inline>
        </w:drawing>
      </w:r>
    </w:p>
    <w:p w14:paraId="395F5968" w14:textId="07558347" w:rsidR="2F12FB19" w:rsidRDefault="2F12FB19" w:rsidP="2F12FB19">
      <w:pPr>
        <w:jc w:val="both"/>
        <w:rPr>
          <w:rFonts w:eastAsiaTheme="minorEastAsia"/>
          <w:i/>
          <w:iCs/>
          <w:sz w:val="24"/>
          <w:szCs w:val="24"/>
        </w:rPr>
      </w:pPr>
    </w:p>
    <w:p w14:paraId="5F6870E4" w14:textId="77777777" w:rsidR="00F26C27" w:rsidRPr="009769DD" w:rsidRDefault="00095E87" w:rsidP="2093428D">
      <w:pPr>
        <w:tabs>
          <w:tab w:val="left" w:pos="6684"/>
        </w:tabs>
        <w:jc w:val="center"/>
      </w:pPr>
      <m:oMathPara>
        <m:oMath>
          <m:r>
            <w:rPr>
              <w:rFonts w:ascii="Cambria Math" w:eastAsiaTheme="minorEastAsia" w:hAnsi="Cambria Math"/>
            </w:rPr>
            <m:t xml:space="preserve">Periodo (T)=10 </m:t>
          </m:r>
          <m:r>
            <w:rPr>
              <w:rFonts w:ascii="Cambria Math" w:eastAsiaTheme="minorEastAsia" w:hAnsi="Cambria Math"/>
            </w:rPr>
            <m:t>segundos</m:t>
          </m:r>
        </m:oMath>
      </m:oMathPara>
    </w:p>
    <w:p w14:paraId="4052E541" w14:textId="77777777" w:rsidR="00F26C27" w:rsidRPr="0089762B" w:rsidRDefault="00095E87" w:rsidP="09B5ECEB">
      <w:pPr>
        <w:tabs>
          <w:tab w:val="left" w:pos="6684"/>
        </w:tabs>
        <w:jc w:val="center"/>
        <w:rPr>
          <w:rFonts w:eastAsiaTheme="minorEastAsia"/>
          <w:i/>
        </w:rPr>
      </w:pPr>
      <m:oMathPara>
        <m:oMath>
          <m:r>
            <w:rPr>
              <w:rFonts w:ascii="Cambria Math" w:eastAsiaTheme="minorEastAsia" w:hAnsi="Cambria Math"/>
            </w:rPr>
            <m:t>f</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oMath>
      </m:oMathPara>
    </w:p>
    <w:p w14:paraId="15C8DF9B" w14:textId="77777777" w:rsidR="00F26C27" w:rsidRPr="0089762B" w:rsidRDefault="00CB7477" w:rsidP="444846EA">
      <w:pPr>
        <w:jc w:val="center"/>
      </w:pPr>
      <m:oMathPara>
        <m:oMath>
          <m:r>
            <w:rPr>
              <w:rFonts w:ascii="Cambria Math" w:eastAsiaTheme="minorEastAsia" w:hAnsi="Cambria Math"/>
            </w:rPr>
            <m:t xml:space="preserve">Frecuencia </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 xml:space="preserve">=0.1 </m:t>
          </m:r>
          <m:r>
            <w:rPr>
              <w:rFonts w:ascii="Cambria Math" w:eastAsiaTheme="minorEastAsia" w:hAnsi="Cambria Math"/>
            </w:rPr>
            <m:t>segundos</m:t>
          </m:r>
        </m:oMath>
      </m:oMathPara>
    </w:p>
    <w:p w14:paraId="06C60E51" w14:textId="77777777" w:rsidR="00F26C27" w:rsidRPr="0089762B" w:rsidRDefault="00CB7477" w:rsidP="448D9BE4">
      <w:pPr>
        <w:jc w:val="center"/>
      </w:pPr>
      <m:oMathPara>
        <m:oMath>
          <m:r>
            <w:rPr>
              <w:rFonts w:ascii="Cambria Math" w:hAnsi="Cambria Math"/>
            </w:rPr>
            <m:t>ω=2*π*f</m:t>
          </m:r>
        </m:oMath>
      </m:oMathPara>
    </w:p>
    <w:p w14:paraId="61AA9E7D" w14:textId="77777777" w:rsidR="00F26C27" w:rsidRPr="0089762B" w:rsidRDefault="00F26C27" w:rsidP="4CA9816F">
      <w:pPr>
        <w:jc w:val="center"/>
        <w:rPr>
          <w:rFonts w:eastAsiaTheme="minorEastAsia"/>
          <w:i/>
        </w:rPr>
      </w:pPr>
      <m:oMathPara>
        <m:oMath>
          <m:r>
            <w:rPr>
              <w:rFonts w:ascii="Cambria Math" w:hAnsi="Cambria Math"/>
            </w:rPr>
            <m:t>ω=2*π*0.1</m:t>
          </m:r>
        </m:oMath>
      </m:oMathPara>
    </w:p>
    <w:p w14:paraId="698F00F1" w14:textId="77777777" w:rsidR="00F26C27" w:rsidRPr="0089762B" w:rsidRDefault="00F26C27" w:rsidP="00F26C27">
      <w:pPr>
        <w:rPr>
          <w:rFonts w:eastAsiaTheme="minorEastAsia"/>
          <w:i/>
        </w:rPr>
      </w:pPr>
      <m:oMathPara>
        <m:oMath>
          <m:r>
            <w:rPr>
              <w:rFonts w:ascii="Cambria Math" w:hAnsi="Cambria Math"/>
            </w:rPr>
            <m:t xml:space="preserve">ω=0.6283 </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2E240E18" w14:textId="77777777" w:rsidR="00F26C27" w:rsidRPr="00FF6116" w:rsidRDefault="00F26C27" w:rsidP="00F26C27">
      <w:pPr>
        <w:rPr>
          <w:rFonts w:eastAsiaTheme="minorEastAsia"/>
          <w:i/>
        </w:rPr>
      </w:pPr>
      <m:oMathPara>
        <m:oMath>
          <m:r>
            <w:rPr>
              <w:rFonts w:ascii="Cambria Math" w:hAnsi="Cambria Math"/>
            </w:rPr>
            <m:t>ω=6 RPM  "velocidad motor"</m:t>
          </m:r>
        </m:oMath>
      </m:oMathPara>
    </w:p>
    <w:p w14:paraId="7B4DE086" w14:textId="1FCF80C4" w:rsidR="00F26C27" w:rsidRPr="0089762B" w:rsidRDefault="2B7BB547" w:rsidP="75E89707">
      <w:pPr>
        <w:jc w:val="both"/>
        <w:rPr>
          <w:rFonts w:ascii="Times New Roman" w:eastAsia="Times New Roman" w:hAnsi="Times New Roman" w:cs="Times New Roman"/>
          <w:sz w:val="24"/>
          <w:szCs w:val="24"/>
        </w:rPr>
      </w:pPr>
      <w:r w:rsidRPr="59037350">
        <w:rPr>
          <w:rFonts w:ascii="Times New Roman" w:eastAsia="Times New Roman" w:hAnsi="Times New Roman" w:cs="Times New Roman"/>
          <w:sz w:val="24"/>
          <w:szCs w:val="24"/>
        </w:rPr>
        <w:t xml:space="preserve">Con la velocidad del motor ya determinada, es posible seleccionar que motor se </w:t>
      </w:r>
      <w:r w:rsidR="060CCB12" w:rsidRPr="59037350">
        <w:rPr>
          <w:rFonts w:ascii="Times New Roman" w:eastAsia="Times New Roman" w:hAnsi="Times New Roman" w:cs="Times New Roman"/>
          <w:sz w:val="24"/>
          <w:szCs w:val="24"/>
        </w:rPr>
        <w:t>implementará</w:t>
      </w:r>
      <w:r w:rsidR="060CCB12" w:rsidRPr="59037350">
        <w:rPr>
          <w:rFonts w:ascii="Times New Roman" w:eastAsia="Times New Roman" w:hAnsi="Times New Roman" w:cs="Times New Roman"/>
          <w:sz w:val="24"/>
          <w:szCs w:val="24"/>
        </w:rPr>
        <w:t xml:space="preserve"> </w:t>
      </w:r>
      <w:r w:rsidR="060CCB12" w:rsidRPr="59037350">
        <w:rPr>
          <w:rFonts w:ascii="Times New Roman" w:eastAsia="Times New Roman" w:hAnsi="Times New Roman" w:cs="Times New Roman"/>
          <w:sz w:val="24"/>
          <w:szCs w:val="24"/>
        </w:rPr>
        <w:t xml:space="preserve">en el sistema y como establecer sus parámetros de operación. Posteriormente se </w:t>
      </w:r>
      <w:r w:rsidR="7309EC6F" w:rsidRPr="59037350">
        <w:rPr>
          <w:rFonts w:ascii="Times New Roman" w:eastAsia="Times New Roman" w:hAnsi="Times New Roman" w:cs="Times New Roman"/>
          <w:sz w:val="24"/>
          <w:szCs w:val="24"/>
        </w:rPr>
        <w:t>analizan las velocidades</w:t>
      </w:r>
      <w:r w:rsidR="7309EC6F" w:rsidRPr="59037350">
        <w:rPr>
          <w:rFonts w:ascii="Times New Roman" w:eastAsia="Times New Roman" w:hAnsi="Times New Roman" w:cs="Times New Roman"/>
          <w:sz w:val="24"/>
          <w:szCs w:val="24"/>
        </w:rPr>
        <w:t xml:space="preserve"> </w:t>
      </w:r>
      <w:r w:rsidR="7309EC6F" w:rsidRPr="59037350">
        <w:rPr>
          <w:rFonts w:ascii="Times New Roman" w:eastAsia="Times New Roman" w:hAnsi="Times New Roman" w:cs="Times New Roman"/>
          <w:sz w:val="24"/>
          <w:szCs w:val="24"/>
        </w:rPr>
        <w:t>de los eslabones y se encont</w:t>
      </w:r>
      <w:r w:rsidR="51B37855" w:rsidRPr="59037350">
        <w:rPr>
          <w:rFonts w:ascii="Times New Roman" w:eastAsia="Times New Roman" w:hAnsi="Times New Roman" w:cs="Times New Roman"/>
          <w:sz w:val="24"/>
          <w:szCs w:val="24"/>
        </w:rPr>
        <w:t xml:space="preserve">ró que El centro instantáneo común entre el eslabón de velocidad conocida y el eslabón fijo es el punto (12). </w:t>
      </w:r>
      <w:r w:rsidR="43ED84C5" w:rsidRPr="2363ED5D">
        <w:rPr>
          <w:rFonts w:ascii="Times New Roman" w:eastAsia="Times New Roman" w:hAnsi="Times New Roman" w:cs="Times New Roman"/>
          <w:sz w:val="24"/>
          <w:szCs w:val="24"/>
        </w:rPr>
        <w:t>Donde</w:t>
      </w:r>
      <w:r w:rsidR="51B37855" w:rsidRPr="59037350">
        <w:rPr>
          <w:rFonts w:ascii="Times New Roman" w:eastAsia="Times New Roman" w:hAnsi="Times New Roman" w:cs="Times New Roman"/>
          <w:sz w:val="24"/>
          <w:szCs w:val="24"/>
        </w:rPr>
        <w:t xml:space="preserve">, se identifica que este centro instantáneo se encuentra en el punto </w:t>
      </w:r>
      <w:r w:rsidR="51B37855" w:rsidRPr="6240A0C5">
        <w:rPr>
          <w:rFonts w:ascii="Times New Roman" w:eastAsia="Times New Roman" w:hAnsi="Times New Roman" w:cs="Times New Roman"/>
          <w:sz w:val="24"/>
          <w:szCs w:val="24"/>
        </w:rPr>
        <w:t>A</w:t>
      </w:r>
      <w:r w:rsidR="51B37855" w:rsidRPr="59037350">
        <w:rPr>
          <w:rFonts w:ascii="Times New Roman" w:eastAsia="Times New Roman" w:hAnsi="Times New Roman" w:cs="Times New Roman"/>
          <w:sz w:val="24"/>
          <w:szCs w:val="24"/>
        </w:rPr>
        <w:t>.</w:t>
      </w:r>
    </w:p>
    <w:p w14:paraId="6E309854" w14:textId="7D94982D" w:rsidR="00F26C27" w:rsidRPr="0089762B" w:rsidRDefault="51B37855" w:rsidP="75E89707">
      <w:pPr>
        <w:jc w:val="both"/>
        <w:rPr>
          <w:rFonts w:ascii="Times New Roman" w:eastAsia="Times New Roman" w:hAnsi="Times New Roman" w:cs="Times New Roman"/>
          <w:sz w:val="24"/>
          <w:szCs w:val="24"/>
        </w:rPr>
      </w:pPr>
      <w:r w:rsidRPr="59037350">
        <w:rPr>
          <w:rFonts w:ascii="Times New Roman" w:eastAsia="Times New Roman" w:hAnsi="Times New Roman" w:cs="Times New Roman"/>
          <w:sz w:val="24"/>
          <w:szCs w:val="24"/>
        </w:rPr>
        <w:lastRenderedPageBreak/>
        <w:t xml:space="preserve">Asimismo, el centro instantáneo común entre el eslabón </w:t>
      </w:r>
      <w:r w:rsidR="033A312F" w:rsidRPr="710E3525">
        <w:rPr>
          <w:rFonts w:ascii="Times New Roman" w:eastAsia="Times New Roman" w:hAnsi="Times New Roman" w:cs="Times New Roman"/>
          <w:sz w:val="24"/>
          <w:szCs w:val="24"/>
        </w:rPr>
        <w:t>2</w:t>
      </w:r>
      <w:r w:rsidRPr="59037350">
        <w:rPr>
          <w:rFonts w:ascii="Times New Roman" w:eastAsia="Times New Roman" w:hAnsi="Times New Roman" w:cs="Times New Roman"/>
          <w:sz w:val="24"/>
          <w:szCs w:val="24"/>
        </w:rPr>
        <w:t xml:space="preserve"> y el eslabón de velocidad desconocida es el punto (23). </w:t>
      </w:r>
      <w:r w:rsidR="21AB582A" w:rsidRPr="49121442">
        <w:rPr>
          <w:rFonts w:ascii="Times New Roman" w:eastAsia="Times New Roman" w:hAnsi="Times New Roman" w:cs="Times New Roman"/>
          <w:sz w:val="24"/>
          <w:szCs w:val="24"/>
        </w:rPr>
        <w:t>Donde</w:t>
      </w:r>
      <w:r w:rsidRPr="59037350">
        <w:rPr>
          <w:rFonts w:ascii="Times New Roman" w:eastAsia="Times New Roman" w:hAnsi="Times New Roman" w:cs="Times New Roman"/>
          <w:sz w:val="24"/>
          <w:szCs w:val="24"/>
        </w:rPr>
        <w:t>, se observa que este</w:t>
      </w:r>
      <w:r w:rsidRPr="59037350">
        <w:rPr>
          <w:rFonts w:ascii="Times New Roman" w:eastAsia="Times New Roman" w:hAnsi="Times New Roman" w:cs="Times New Roman"/>
          <w:sz w:val="24"/>
          <w:szCs w:val="24"/>
        </w:rPr>
        <w:t xml:space="preserve"> </w:t>
      </w:r>
      <w:r w:rsidR="73453837" w:rsidRPr="122D463D">
        <w:rPr>
          <w:rFonts w:ascii="Times New Roman" w:eastAsia="Times New Roman" w:hAnsi="Times New Roman" w:cs="Times New Roman"/>
          <w:sz w:val="24"/>
          <w:szCs w:val="24"/>
        </w:rPr>
        <w:t>C</w:t>
      </w:r>
      <w:r w:rsidR="73453837" w:rsidRPr="1D6108B9">
        <w:rPr>
          <w:rFonts w:ascii="Times New Roman" w:eastAsia="Times New Roman" w:hAnsi="Times New Roman" w:cs="Times New Roman"/>
          <w:sz w:val="24"/>
          <w:szCs w:val="24"/>
        </w:rPr>
        <w:t xml:space="preserve">.I </w:t>
      </w:r>
      <w:r w:rsidR="73453837" w:rsidRPr="60AD9AEA">
        <w:rPr>
          <w:rFonts w:ascii="Times New Roman" w:eastAsia="Times New Roman" w:hAnsi="Times New Roman" w:cs="Times New Roman"/>
          <w:sz w:val="24"/>
          <w:szCs w:val="24"/>
        </w:rPr>
        <w:t>está</w:t>
      </w:r>
      <w:r w:rsidRPr="59037350">
        <w:rPr>
          <w:rFonts w:ascii="Times New Roman" w:eastAsia="Times New Roman" w:hAnsi="Times New Roman" w:cs="Times New Roman"/>
          <w:sz w:val="24"/>
          <w:szCs w:val="24"/>
        </w:rPr>
        <w:t xml:space="preserve"> </w:t>
      </w:r>
      <w:r w:rsidRPr="59037350">
        <w:rPr>
          <w:rFonts w:ascii="Times New Roman" w:eastAsia="Times New Roman" w:hAnsi="Times New Roman" w:cs="Times New Roman"/>
          <w:sz w:val="24"/>
          <w:szCs w:val="24"/>
        </w:rPr>
        <w:t xml:space="preserve">en el punto </w:t>
      </w:r>
      <w:r w:rsidRPr="705C195A">
        <w:rPr>
          <w:rFonts w:ascii="Times New Roman" w:eastAsia="Times New Roman" w:hAnsi="Times New Roman" w:cs="Times New Roman"/>
          <w:sz w:val="24"/>
          <w:szCs w:val="24"/>
        </w:rPr>
        <w:t>B</w:t>
      </w:r>
      <w:r w:rsidRPr="59037350">
        <w:rPr>
          <w:rFonts w:ascii="Times New Roman" w:eastAsia="Times New Roman" w:hAnsi="Times New Roman" w:cs="Times New Roman"/>
          <w:sz w:val="24"/>
          <w:szCs w:val="24"/>
        </w:rPr>
        <w:t>.</w:t>
      </w:r>
    </w:p>
    <w:p w14:paraId="78F3B3F5" w14:textId="26507B44" w:rsidR="00F26C27" w:rsidRPr="0089762B" w:rsidRDefault="51B37855" w:rsidP="46075DE9">
      <w:pPr>
        <w:jc w:val="both"/>
        <w:rPr>
          <w:rFonts w:ascii="Times New Roman" w:eastAsia="Times New Roman" w:hAnsi="Times New Roman" w:cs="Times New Roman"/>
          <w:sz w:val="24"/>
          <w:szCs w:val="24"/>
        </w:rPr>
      </w:pPr>
      <w:r w:rsidRPr="59037350">
        <w:rPr>
          <w:rFonts w:ascii="Times New Roman" w:eastAsia="Times New Roman" w:hAnsi="Times New Roman" w:cs="Times New Roman"/>
          <w:sz w:val="24"/>
          <w:szCs w:val="24"/>
        </w:rPr>
        <w:t xml:space="preserve">La velocidad del </w:t>
      </w:r>
      <w:r w:rsidR="5C18FDAC" w:rsidRPr="0160152B">
        <w:rPr>
          <w:rFonts w:ascii="Times New Roman" w:eastAsia="Times New Roman" w:hAnsi="Times New Roman" w:cs="Times New Roman"/>
          <w:sz w:val="24"/>
          <w:szCs w:val="24"/>
        </w:rPr>
        <w:t>C.</w:t>
      </w:r>
      <w:r w:rsidR="5C18FDAC" w:rsidRPr="4E950D74">
        <w:rPr>
          <w:rFonts w:ascii="Times New Roman" w:eastAsia="Times New Roman" w:hAnsi="Times New Roman" w:cs="Times New Roman"/>
          <w:sz w:val="24"/>
          <w:szCs w:val="24"/>
        </w:rPr>
        <w:t>I</w:t>
      </w:r>
      <w:r w:rsidRPr="59037350">
        <w:rPr>
          <w:rFonts w:ascii="Times New Roman" w:eastAsia="Times New Roman" w:hAnsi="Times New Roman" w:cs="Times New Roman"/>
          <w:sz w:val="24"/>
          <w:szCs w:val="24"/>
        </w:rPr>
        <w:t xml:space="preserve"> (23) corresponde a la velocidad del punto </w:t>
      </w:r>
      <w:r w:rsidRPr="56F55735">
        <w:rPr>
          <w:rFonts w:ascii="Times New Roman" w:eastAsia="Times New Roman" w:hAnsi="Times New Roman" w:cs="Times New Roman"/>
          <w:sz w:val="24"/>
          <w:szCs w:val="24"/>
        </w:rPr>
        <w:t>B</w:t>
      </w:r>
      <w:r w:rsidRPr="59037350">
        <w:rPr>
          <w:rFonts w:ascii="Times New Roman" w:eastAsia="Times New Roman" w:hAnsi="Times New Roman" w:cs="Times New Roman"/>
          <w:sz w:val="24"/>
          <w:szCs w:val="24"/>
        </w:rPr>
        <w:t xml:space="preserve">, </w:t>
      </w:r>
      <w:r w:rsidR="5A7338F7" w:rsidRPr="447F6FD7">
        <w:rPr>
          <w:rFonts w:ascii="Times New Roman" w:eastAsia="Times New Roman" w:hAnsi="Times New Roman" w:cs="Times New Roman"/>
          <w:sz w:val="24"/>
          <w:szCs w:val="24"/>
        </w:rPr>
        <w:t xml:space="preserve">a </w:t>
      </w:r>
      <w:r w:rsidRPr="447F6FD7">
        <w:rPr>
          <w:rFonts w:ascii="Times New Roman" w:eastAsia="Times New Roman" w:hAnsi="Times New Roman" w:cs="Times New Roman"/>
          <w:sz w:val="24"/>
          <w:szCs w:val="24"/>
        </w:rPr>
        <w:t>la</w:t>
      </w:r>
      <w:r w:rsidRPr="59037350">
        <w:rPr>
          <w:rFonts w:ascii="Times New Roman" w:eastAsia="Times New Roman" w:hAnsi="Times New Roman" w:cs="Times New Roman"/>
          <w:sz w:val="24"/>
          <w:szCs w:val="24"/>
        </w:rPr>
        <w:t xml:space="preserve"> cual se </w:t>
      </w:r>
      <w:r w:rsidRPr="1D50B4E9">
        <w:rPr>
          <w:rFonts w:ascii="Times New Roman" w:eastAsia="Times New Roman" w:hAnsi="Times New Roman" w:cs="Times New Roman"/>
          <w:sz w:val="24"/>
          <w:szCs w:val="24"/>
        </w:rPr>
        <w:t>determina</w:t>
      </w:r>
      <w:r w:rsidR="54276170" w:rsidRPr="1D50B4E9">
        <w:rPr>
          <w:rFonts w:ascii="Times New Roman" w:eastAsia="Times New Roman" w:hAnsi="Times New Roman" w:cs="Times New Roman"/>
          <w:sz w:val="24"/>
          <w:szCs w:val="24"/>
        </w:rPr>
        <w:t>n</w:t>
      </w:r>
      <w:r w:rsidRPr="59037350">
        <w:rPr>
          <w:rFonts w:ascii="Times New Roman" w:eastAsia="Times New Roman" w:hAnsi="Times New Roman" w:cs="Times New Roman"/>
          <w:sz w:val="24"/>
          <w:szCs w:val="24"/>
        </w:rPr>
        <w:t xml:space="preserve"> </w:t>
      </w:r>
      <w:r w:rsidR="03D6D81B" w:rsidRPr="0462C0A9">
        <w:rPr>
          <w:rFonts w:ascii="Times New Roman" w:eastAsia="Times New Roman" w:hAnsi="Times New Roman" w:cs="Times New Roman"/>
          <w:sz w:val="24"/>
          <w:szCs w:val="24"/>
        </w:rPr>
        <w:t xml:space="preserve">su magnitud </w:t>
      </w:r>
      <w:r w:rsidR="03D6D81B" w:rsidRPr="40AC56D7">
        <w:rPr>
          <w:rFonts w:ascii="Times New Roman" w:eastAsia="Times New Roman" w:hAnsi="Times New Roman" w:cs="Times New Roman"/>
          <w:sz w:val="24"/>
          <w:szCs w:val="24"/>
        </w:rPr>
        <w:t xml:space="preserve">y dirección </w:t>
      </w:r>
      <w:r w:rsidR="03D6D81B" w:rsidRPr="40AC56D7">
        <w:rPr>
          <w:rFonts w:ascii="Times New Roman" w:eastAsia="Times New Roman" w:hAnsi="Times New Roman" w:cs="Times New Roman"/>
          <w:sz w:val="24"/>
          <w:szCs w:val="24"/>
        </w:rPr>
        <w:t xml:space="preserve">de </w:t>
      </w:r>
      <w:r w:rsidRPr="59037350">
        <w:rPr>
          <w:rFonts w:ascii="Times New Roman" w:eastAsia="Times New Roman" w:hAnsi="Times New Roman" w:cs="Times New Roman"/>
          <w:sz w:val="24"/>
          <w:szCs w:val="24"/>
        </w:rPr>
        <w:t>la siguiente manera:</w:t>
      </w:r>
    </w:p>
    <w:p w14:paraId="383D81D1" w14:textId="3A9769E0" w:rsidR="00F26C27" w:rsidRPr="0089762B" w:rsidRDefault="00F26C27" w:rsidP="00F26C27">
      <w:pPr>
        <w:rPr>
          <w:rFonts w:eastAsiaTheme="minorEastAsia"/>
          <w:i/>
        </w:rPr>
      </w:pPr>
    </w:p>
    <w:p w14:paraId="2AA9F343" w14:textId="77777777" w:rsidR="00F26C27" w:rsidRPr="00067847" w:rsidRDefault="00F26C27"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m:oMathPara>
    </w:p>
    <w:p w14:paraId="54E61DFE" w14:textId="77777777" w:rsidR="00F26C27" w:rsidRPr="00067847" w:rsidRDefault="00F26C27"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13.5 cm * </m:t>
          </m:r>
          <m:r>
            <w:rPr>
              <w:rFonts w:ascii="Cambria Math" w:hAnsi="Cambria Math"/>
            </w:rPr>
            <m:t xml:space="preserve">0.6283 </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1B196C26" w14:textId="5A7D2F08" w:rsidR="00F26C27" w:rsidRPr="007B21FB" w:rsidRDefault="199DA073" w:rsidP="63B4A8A9">
      <w:pPr>
        <w:jc w:val="center"/>
        <w:rPr>
          <w:rFonts w:eastAsiaTheme="minorEastAsia"/>
          <w:i/>
        </w:rPr>
      </w:pPr>
      <w:r>
        <w:t>Magnitud --&gt;</w:t>
      </w:r>
      <w:r>
        <w:t xml:space="preserve"> </w:t>
      </w:r>
      <w: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=8.4823 </m:t>
        </m:r>
        <m:f>
          <m:fPr>
            <m:ctrlPr>
              <w:rPr>
                <w:rFonts w:ascii="Cambria Math" w:hAnsi="Cambria Math"/>
                <w:i/>
              </w:rPr>
            </m:ctrlPr>
          </m:fPr>
          <m:num>
            <m:r>
              <w:rPr>
                <w:rFonts w:ascii="Cambria Math" w:hAnsi="Cambria Math"/>
              </w:rPr>
              <m:t>cm</m:t>
            </m:r>
          </m:num>
          <m:den>
            <m:r>
              <w:rPr>
                <w:rFonts w:ascii="Cambria Math" w:hAnsi="Cambria Math"/>
              </w:rPr>
              <m:t>s</m:t>
            </m:r>
          </m:den>
        </m:f>
      </m:oMath>
    </w:p>
    <w:p w14:paraId="39569D3C" w14:textId="77777777" w:rsidR="00F26C27" w:rsidRPr="007B21FB" w:rsidRDefault="00F26C27" w:rsidP="00F26C27">
      <w:pPr>
        <w:rPr>
          <w:rFonts w:eastAsiaTheme="minorEastAsia"/>
          <w:i/>
        </w:rPr>
      </w:pPr>
      <m:oMathPara>
        <m:oMath>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m:t>
                      </m:r>
                    </m:num>
                    <m:den>
                      <m:r>
                        <w:rPr>
                          <w:rFonts w:ascii="Cambria Math" w:eastAsiaTheme="minorEastAsia" w:hAnsi="Cambria Math"/>
                        </w:rPr>
                        <m:t>BM</m:t>
                      </m:r>
                    </m:den>
                  </m:f>
                </m:e>
              </m:d>
            </m:e>
          </m:func>
        </m:oMath>
      </m:oMathPara>
    </w:p>
    <w:p w14:paraId="4ADADFD0" w14:textId="77777777" w:rsidR="00F26C27" w:rsidRPr="00067847" w:rsidRDefault="00F26C27" w:rsidP="00F26C27">
      <w:pPr>
        <w:rPr>
          <w:rFonts w:eastAsiaTheme="minorEastAsia"/>
          <w:i/>
        </w:rPr>
      </w:pPr>
      <m:oMathPara>
        <m:oMath>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6.75 cm</m:t>
                      </m:r>
                    </m:num>
                    <m:den>
                      <m:r>
                        <w:rPr>
                          <w:rFonts w:ascii="Cambria Math" w:hAnsi="Cambria Math"/>
                        </w:rPr>
                        <m:t>11.7 cm</m:t>
                      </m:r>
                    </m:den>
                  </m:f>
                </m:e>
              </m:d>
            </m:e>
          </m:func>
        </m:oMath>
      </m:oMathPara>
    </w:p>
    <w:p w14:paraId="49C9004F" w14:textId="3CECA95B" w:rsidR="00F26C27" w:rsidRPr="00ED2D5E" w:rsidRDefault="31188F56" w:rsidP="4CC8E27E">
      <w:pPr>
        <w:jc w:val="center"/>
        <w:rPr>
          <w:rFonts w:eastAsiaTheme="minorEastAsia"/>
          <w:i/>
        </w:rPr>
      </w:pPr>
      <w:r>
        <w:t xml:space="preserve">Dirección --&gt;  </w:t>
      </w:r>
      <m:oMath>
        <m:r>
          <w:rPr>
            <w:rFonts w:ascii="Cambria Math" w:eastAsiaTheme="minorEastAsia" w:hAnsi="Cambria Math"/>
          </w:rPr>
          <m:t>∠=</m:t>
        </m:r>
        <m:r>
          <w:rPr>
            <w:rFonts w:ascii="Cambria Math" w:eastAsiaTheme="minorEastAsia" w:hAnsi="Cambria Math"/>
          </w:rPr>
          <m:t>29.9816° ≈30°</m:t>
        </m:r>
      </m:oMath>
    </w:p>
    <w:p w14:paraId="3F1DB70F" w14:textId="675C18B5" w:rsidR="00F26C27" w:rsidRPr="002973CE" w:rsidRDefault="06F3A97E" w:rsidP="00F26C27">
      <w:pPr>
        <w:rPr>
          <w:rFonts w:ascii="Times New Roman" w:eastAsiaTheme="minorEastAsia" w:hAnsi="Times New Roman" w:cs="Times New Roman"/>
          <w:i/>
          <w:sz w:val="24"/>
          <w:szCs w:val="24"/>
        </w:rPr>
      </w:pPr>
      <w:r w:rsidRPr="002973CE">
        <w:rPr>
          <w:rFonts w:ascii="Times New Roman" w:eastAsiaTheme="minorEastAsia" w:hAnsi="Times New Roman" w:cs="Times New Roman"/>
          <w:i/>
          <w:iCs/>
          <w:sz w:val="24"/>
          <w:szCs w:val="24"/>
        </w:rPr>
        <w:t>Luego se analiz</w:t>
      </w:r>
      <w:r w:rsidR="699A1D6A" w:rsidRPr="002973CE">
        <w:rPr>
          <w:rFonts w:ascii="Times New Roman" w:eastAsiaTheme="minorEastAsia" w:hAnsi="Times New Roman" w:cs="Times New Roman"/>
          <w:i/>
          <w:iCs/>
          <w:sz w:val="24"/>
          <w:szCs w:val="24"/>
        </w:rPr>
        <w:t>ó</w:t>
      </w:r>
      <w:r w:rsidRPr="002973CE">
        <w:rPr>
          <w:rFonts w:ascii="Times New Roman" w:eastAsiaTheme="minorEastAsia" w:hAnsi="Times New Roman" w:cs="Times New Roman"/>
          <w:i/>
          <w:iCs/>
          <w:sz w:val="24"/>
          <w:szCs w:val="24"/>
        </w:rPr>
        <w:t xml:space="preserve"> </w:t>
      </w:r>
      <w:r w:rsidR="699A1D6A" w:rsidRPr="002973CE">
        <w:rPr>
          <w:rFonts w:ascii="Times New Roman" w:eastAsiaTheme="minorEastAsia" w:hAnsi="Times New Roman" w:cs="Times New Roman"/>
          <w:i/>
          <w:iCs/>
          <w:sz w:val="24"/>
          <w:szCs w:val="24"/>
        </w:rPr>
        <w:t xml:space="preserve">el </w:t>
      </w:r>
      <w:r w:rsidR="5DE30970" w:rsidRPr="002973CE">
        <w:rPr>
          <w:rFonts w:ascii="Times New Roman" w:eastAsiaTheme="minorEastAsia" w:hAnsi="Times New Roman" w:cs="Times New Roman"/>
          <w:i/>
          <w:iCs/>
          <w:sz w:val="24"/>
          <w:szCs w:val="24"/>
        </w:rPr>
        <w:t>triángulo</w:t>
      </w:r>
      <w:r w:rsidR="699A1D6A" w:rsidRPr="002973CE">
        <w:rPr>
          <w:rFonts w:ascii="Times New Roman" w:eastAsiaTheme="minorEastAsia" w:hAnsi="Times New Roman" w:cs="Times New Roman"/>
          <w:i/>
          <w:iCs/>
          <w:sz w:val="24"/>
          <w:szCs w:val="24"/>
        </w:rPr>
        <w:t xml:space="preserve"> DAN</w:t>
      </w:r>
      <w:r w:rsidRPr="002973CE">
        <w:rPr>
          <w:rFonts w:ascii="Times New Roman" w:eastAsiaTheme="minorEastAsia" w:hAnsi="Times New Roman" w:cs="Times New Roman"/>
          <w:i/>
          <w:iCs/>
          <w:sz w:val="24"/>
          <w:szCs w:val="24"/>
        </w:rPr>
        <w:t xml:space="preserve"> </w:t>
      </w:r>
      <w:r w:rsidR="699A1D6A" w:rsidRPr="002973CE">
        <w:rPr>
          <w:rFonts w:ascii="Times New Roman" w:eastAsiaTheme="minorEastAsia" w:hAnsi="Times New Roman" w:cs="Times New Roman"/>
          <w:i/>
          <w:iCs/>
          <w:sz w:val="24"/>
          <w:szCs w:val="24"/>
        </w:rPr>
        <w:t xml:space="preserve">para determinar </w:t>
      </w:r>
      <w:r w:rsidR="09ED281D" w:rsidRPr="002973CE">
        <w:rPr>
          <w:rFonts w:ascii="Times New Roman" w:eastAsiaTheme="minorEastAsia" w:hAnsi="Times New Roman" w:cs="Times New Roman"/>
          <w:i/>
          <w:iCs/>
          <w:sz w:val="24"/>
          <w:szCs w:val="24"/>
        </w:rPr>
        <w:t>el ángulo marcado (DAN)</w:t>
      </w:r>
    </w:p>
    <w:p w14:paraId="548EBA34" w14:textId="549EE2E8" w:rsidR="44EFB9AD" w:rsidRDefault="44EFB9AD" w:rsidP="44EFB9AD">
      <w:pPr>
        <w:rPr>
          <w:rFonts w:eastAsiaTheme="minorEastAsia"/>
          <w:i/>
          <w:iCs/>
        </w:rPr>
      </w:pPr>
    </w:p>
    <w:p w14:paraId="61942482" w14:textId="24472882" w:rsidR="15A0535A" w:rsidRDefault="09ED281D" w:rsidP="188E3EFA">
      <w:pPr>
        <w:jc w:val="center"/>
      </w:pPr>
      <w:r>
        <w:rPr>
          <w:noProof/>
        </w:rPr>
        <w:drawing>
          <wp:inline distT="0" distB="0" distL="0" distR="0" wp14:anchorId="539061A4" wp14:editId="3DA917DE">
            <wp:extent cx="2771774" cy="2065590"/>
            <wp:effectExtent l="0" t="0" r="0" b="0"/>
            <wp:docPr id="991585266" name="Picture 99158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1774" cy="2065590"/>
                    </a:xfrm>
                    <a:prstGeom prst="rect">
                      <a:avLst/>
                    </a:prstGeom>
                  </pic:spPr>
                </pic:pic>
              </a:graphicData>
            </a:graphic>
          </wp:inline>
        </w:drawing>
      </w:r>
    </w:p>
    <w:p w14:paraId="24F4E4C9" w14:textId="7F7692E9" w:rsidR="7059686F" w:rsidRDefault="7059686F" w:rsidP="7059686F">
      <w:pPr>
        <w:jc w:val="center"/>
      </w:pPr>
    </w:p>
    <w:p w14:paraId="7204848D" w14:textId="77777777" w:rsidR="00F26C27" w:rsidRPr="00B96A57" w:rsidRDefault="00F26C27" w:rsidP="00F26C27">
      <w:pPr>
        <w:rPr>
          <w:rFonts w:eastAsiaTheme="minorEastAsia"/>
          <w:i/>
        </w:rPr>
      </w:pPr>
      <m:oMathPara>
        <m:oMath>
          <m:r>
            <w:rPr>
              <w:rFonts w:ascii="Cambria Math" w:eastAsiaTheme="minorEastAsia" w:hAnsi="Cambria Math"/>
            </w:rPr>
            <m:t>∠DAN=180°-60°</m:t>
          </m:r>
        </m:oMath>
      </m:oMathPara>
    </w:p>
    <w:p w14:paraId="325E07B7" w14:textId="77777777" w:rsidR="00F26C27" w:rsidRPr="00B96A57" w:rsidRDefault="00F26C27" w:rsidP="00F26C27">
      <w:pPr>
        <w:rPr>
          <w:rFonts w:eastAsiaTheme="minorEastAsia"/>
          <w:i/>
        </w:rPr>
      </w:pPr>
      <m:oMathPara>
        <m:oMath>
          <m:r>
            <w:rPr>
              <w:rFonts w:ascii="Cambria Math" w:eastAsiaTheme="minorEastAsia" w:hAnsi="Cambria Math"/>
            </w:rPr>
            <m:t>∠DAN=120°</m:t>
          </m:r>
        </m:oMath>
      </m:oMathPara>
    </w:p>
    <w:p w14:paraId="7C3769BC" w14:textId="7FEAAA86" w:rsidR="3FCB3682" w:rsidRPr="002973CE" w:rsidRDefault="04CD1835" w:rsidP="3FCB3682">
      <w:pPr>
        <w:rPr>
          <w:rFonts w:ascii="Times New Roman" w:eastAsiaTheme="minorEastAsia" w:hAnsi="Times New Roman" w:cs="Times New Roman"/>
          <w:i/>
          <w:iCs/>
          <w:sz w:val="24"/>
          <w:szCs w:val="24"/>
        </w:rPr>
      </w:pPr>
      <w:r w:rsidRPr="002973CE">
        <w:rPr>
          <w:rFonts w:ascii="Times New Roman" w:eastAsiaTheme="minorEastAsia" w:hAnsi="Times New Roman" w:cs="Times New Roman"/>
          <w:i/>
          <w:iCs/>
          <w:sz w:val="24"/>
          <w:szCs w:val="24"/>
        </w:rPr>
        <w:t>Asimismo, se hace el análisis</w:t>
      </w:r>
      <w:r w:rsidR="1CEEF24E" w:rsidRPr="002973CE">
        <w:rPr>
          <w:rFonts w:ascii="Times New Roman" w:eastAsiaTheme="minorEastAsia" w:hAnsi="Times New Roman" w:cs="Times New Roman"/>
          <w:i/>
          <w:iCs/>
          <w:sz w:val="24"/>
          <w:szCs w:val="24"/>
        </w:rPr>
        <w:t xml:space="preserve"> </w:t>
      </w:r>
      <w:r w:rsidRPr="002973CE">
        <w:rPr>
          <w:rFonts w:ascii="Times New Roman" w:eastAsiaTheme="minorEastAsia" w:hAnsi="Times New Roman" w:cs="Times New Roman"/>
          <w:i/>
          <w:iCs/>
          <w:sz w:val="24"/>
          <w:szCs w:val="24"/>
        </w:rPr>
        <w:t xml:space="preserve">para </w:t>
      </w:r>
      <w:r w:rsidR="57081D84" w:rsidRPr="002973CE">
        <w:rPr>
          <w:rFonts w:ascii="Times New Roman" w:eastAsiaTheme="minorEastAsia" w:hAnsi="Times New Roman" w:cs="Times New Roman"/>
          <w:i/>
          <w:iCs/>
          <w:sz w:val="24"/>
          <w:szCs w:val="24"/>
        </w:rPr>
        <w:t>el</w:t>
      </w:r>
      <w:r w:rsidRPr="002973CE">
        <w:rPr>
          <w:rFonts w:ascii="Times New Roman" w:eastAsiaTheme="minorEastAsia" w:hAnsi="Times New Roman" w:cs="Times New Roman"/>
          <w:i/>
          <w:iCs/>
          <w:sz w:val="24"/>
          <w:szCs w:val="24"/>
        </w:rPr>
        <w:t xml:space="preserve"> </w:t>
      </w:r>
      <w:r w:rsidR="4227FBE7" w:rsidRPr="002973CE">
        <w:rPr>
          <w:rFonts w:ascii="Times New Roman" w:eastAsiaTheme="minorEastAsia" w:hAnsi="Times New Roman" w:cs="Times New Roman"/>
          <w:i/>
          <w:iCs/>
          <w:sz w:val="24"/>
          <w:szCs w:val="24"/>
        </w:rPr>
        <w:t>á</w:t>
      </w:r>
      <w:r w:rsidRPr="002973CE">
        <w:rPr>
          <w:rFonts w:ascii="Times New Roman" w:eastAsiaTheme="minorEastAsia" w:hAnsi="Times New Roman" w:cs="Times New Roman"/>
          <w:i/>
          <w:iCs/>
          <w:sz w:val="24"/>
          <w:szCs w:val="24"/>
        </w:rPr>
        <w:t>ngulo restante</w:t>
      </w:r>
      <w:r w:rsidR="626F5950" w:rsidRPr="002973CE">
        <w:rPr>
          <w:rFonts w:ascii="Times New Roman" w:eastAsiaTheme="minorEastAsia" w:hAnsi="Times New Roman" w:cs="Times New Roman"/>
          <w:i/>
          <w:iCs/>
          <w:sz w:val="24"/>
          <w:szCs w:val="24"/>
        </w:rPr>
        <w:t xml:space="preserve"> marcado a continuación</w:t>
      </w:r>
      <w:r w:rsidR="6CCC81DA" w:rsidRPr="002973CE">
        <w:rPr>
          <w:rFonts w:ascii="Times New Roman" w:eastAsiaTheme="minorEastAsia" w:hAnsi="Times New Roman" w:cs="Times New Roman"/>
          <w:i/>
          <w:iCs/>
          <w:sz w:val="24"/>
          <w:szCs w:val="24"/>
        </w:rPr>
        <w:t>:</w:t>
      </w:r>
    </w:p>
    <w:p w14:paraId="3FC6FD74" w14:textId="5BFA3B7C" w:rsidR="00F26C27" w:rsidRPr="00B96A57" w:rsidRDefault="12924E40" w:rsidP="199A7AA4">
      <w:pPr>
        <w:jc w:val="center"/>
        <w:rPr>
          <w:rFonts w:eastAsiaTheme="minorEastAsia"/>
          <w:i/>
          <w:iCs/>
        </w:rPr>
      </w:pPr>
      <w:r>
        <w:rPr>
          <w:noProof/>
        </w:rPr>
        <w:drawing>
          <wp:inline distT="0" distB="0" distL="0" distR="0" wp14:anchorId="05E14BD1" wp14:editId="05703B8C">
            <wp:extent cx="2846583" cy="2080545"/>
            <wp:effectExtent l="0" t="0" r="0" b="0"/>
            <wp:docPr id="199081088" name="Picture 19908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583" cy="2080545"/>
                    </a:xfrm>
                    <a:prstGeom prst="rect">
                      <a:avLst/>
                    </a:prstGeom>
                  </pic:spPr>
                </pic:pic>
              </a:graphicData>
            </a:graphic>
          </wp:inline>
        </w:drawing>
      </w:r>
    </w:p>
    <w:p w14:paraId="20822677" w14:textId="77777777" w:rsidR="00F26C27" w:rsidRPr="00B96A57" w:rsidRDefault="00F26C27" w:rsidP="5EE352C6">
      <w:pPr>
        <w:jc w:val="center"/>
        <w:rPr>
          <w:rFonts w:eastAsiaTheme="minorEastAsia"/>
          <w:i/>
        </w:rPr>
      </w:pPr>
      <m:oMathPara>
        <m:oMath>
          <m:r>
            <w:rPr>
              <w:rFonts w:ascii="Cambria Math" w:eastAsiaTheme="minorEastAsia" w:hAnsi="Cambria Math"/>
            </w:rPr>
            <m:t>∠AND=180°-(120°+33.367°)</m:t>
          </m:r>
        </m:oMath>
      </m:oMathPara>
    </w:p>
    <w:p w14:paraId="3C0A79A0" w14:textId="77777777" w:rsidR="00F26C27" w:rsidRPr="008D1DF3" w:rsidRDefault="00F26C27" w:rsidP="00F26C27">
      <w:pPr>
        <w:rPr>
          <w:rFonts w:eastAsiaTheme="minorEastAsia"/>
          <w:i/>
        </w:rPr>
      </w:pPr>
      <m:oMathPara>
        <m:oMath>
          <m:r>
            <w:rPr>
              <w:rFonts w:ascii="Cambria Math" w:eastAsiaTheme="minorEastAsia" w:hAnsi="Cambria Math"/>
            </w:rPr>
            <m:t>∠AND=26.633°</m:t>
          </m:r>
        </m:oMath>
      </m:oMathPara>
    </w:p>
    <w:p w14:paraId="78E8B328" w14:textId="71ACE9A1" w:rsidR="00F26C27" w:rsidRDefault="21C608B7" w:rsidP="00F26C27">
      <w:pPr>
        <w:rPr>
          <w:rFonts w:eastAsiaTheme="minorEastAsia"/>
          <w:i/>
        </w:rPr>
      </w:pPr>
      <w:r w:rsidRPr="002973CE">
        <w:rPr>
          <w:rFonts w:ascii="Times New Roman" w:eastAsiaTheme="minorEastAsia" w:hAnsi="Times New Roman" w:cs="Times New Roman"/>
          <w:i/>
          <w:iCs/>
          <w:sz w:val="24"/>
          <w:szCs w:val="24"/>
        </w:rPr>
        <w:t>Entonces, se halló la distancia AD</w:t>
      </w:r>
      <w:r w:rsidRPr="4F2235D8">
        <w:rPr>
          <w:rFonts w:eastAsiaTheme="minorEastAsia"/>
          <w:i/>
          <w:iCs/>
        </w:rPr>
        <w:t>.</w:t>
      </w:r>
    </w:p>
    <w:p w14:paraId="270D5ADD" w14:textId="3A6E85F4" w:rsidR="00F26C27" w:rsidRDefault="56A21C41" w:rsidP="2C88E507">
      <w:pPr>
        <w:jc w:val="center"/>
      </w:pPr>
      <w:r>
        <w:rPr>
          <w:noProof/>
        </w:rPr>
        <w:drawing>
          <wp:inline distT="0" distB="0" distL="0" distR="0" wp14:anchorId="44FE43BE" wp14:editId="2F6329C5">
            <wp:extent cx="3324549" cy="1429345"/>
            <wp:effectExtent l="0" t="0" r="0" b="0"/>
            <wp:docPr id="1314026978" name="Picture 131402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31074" cy="1432150"/>
                    </a:xfrm>
                    <a:prstGeom prst="rect">
                      <a:avLst/>
                    </a:prstGeom>
                  </pic:spPr>
                </pic:pic>
              </a:graphicData>
            </a:graphic>
          </wp:inline>
        </w:drawing>
      </w:r>
    </w:p>
    <w:p w14:paraId="7834C2C9" w14:textId="77777777" w:rsidR="00F26C27" w:rsidRPr="00C13D28" w:rsidRDefault="00F26C27" w:rsidP="00F26C27">
      <w:pPr>
        <w:rPr>
          <w:rFonts w:eastAsiaTheme="minorEastAsia"/>
          <w:i/>
        </w:rPr>
      </w:pPr>
      <m:oMathPara>
        <m:oMath>
          <m:r>
            <w:rPr>
              <w:rFonts w:ascii="Cambria Math" w:eastAsiaTheme="minorEastAsia" w:hAnsi="Cambria Math"/>
            </w:rPr>
            <m:t>AD= DM-AM</m:t>
          </m:r>
        </m:oMath>
      </m:oMathPara>
    </w:p>
    <w:p w14:paraId="1B2194F4" w14:textId="77777777" w:rsidR="00F26C27" w:rsidRPr="00C13D28" w:rsidRDefault="00F26C27" w:rsidP="00F26C27">
      <w:pPr>
        <w:rPr>
          <w:rFonts w:eastAsiaTheme="minorEastAsia"/>
          <w:i/>
        </w:rPr>
      </w:pPr>
      <m:oMathPara>
        <m:oMath>
          <m:r>
            <w:rPr>
              <w:rFonts w:ascii="Cambria Math" w:eastAsiaTheme="minorEastAsia" w:hAnsi="Cambria Math"/>
            </w:rPr>
            <m:t>AD= 11.7 cm -6.75 cm</m:t>
          </m:r>
        </m:oMath>
      </m:oMathPara>
    </w:p>
    <w:p w14:paraId="725C18E6" w14:textId="77777777" w:rsidR="00F26C27" w:rsidRPr="00C13D28" w:rsidRDefault="00F26C27" w:rsidP="7836FEAB">
      <w:pPr>
        <w:jc w:val="center"/>
      </w:pPr>
      <m:oMathPara>
        <m:oMath>
          <m:r>
            <w:rPr>
              <w:rFonts w:ascii="Cambria Math" w:eastAsiaTheme="minorEastAsia" w:hAnsi="Cambria Math"/>
            </w:rPr>
            <m:t>AD=4.95 cm</m:t>
          </m:r>
        </m:oMath>
      </m:oMathPara>
    </w:p>
    <w:p w14:paraId="01A6F637" w14:textId="3478DCF9" w:rsidR="7836FEAB" w:rsidRPr="002973CE" w:rsidRDefault="3D0F37BF" w:rsidP="21E4D4CA">
      <w:pPr>
        <w:jc w:val="both"/>
        <w:rPr>
          <w:rFonts w:ascii="Times New Roman" w:hAnsi="Times New Roman" w:cs="Times New Roman"/>
          <w:sz w:val="24"/>
          <w:szCs w:val="24"/>
        </w:rPr>
      </w:pPr>
      <w:r w:rsidRPr="002973CE">
        <w:rPr>
          <w:rFonts w:ascii="Times New Roman" w:hAnsi="Times New Roman" w:cs="Times New Roman"/>
          <w:sz w:val="24"/>
          <w:szCs w:val="24"/>
        </w:rPr>
        <w:t xml:space="preserve">Luego se identifica el </w:t>
      </w:r>
      <w:r w:rsidR="697156D8" w:rsidRPr="002973CE">
        <w:rPr>
          <w:rFonts w:ascii="Times New Roman" w:hAnsi="Times New Roman" w:cs="Times New Roman"/>
          <w:sz w:val="24"/>
          <w:szCs w:val="24"/>
        </w:rPr>
        <w:t>triángulo</w:t>
      </w:r>
      <w:r w:rsidRPr="002973CE">
        <w:rPr>
          <w:rFonts w:ascii="Times New Roman" w:hAnsi="Times New Roman" w:cs="Times New Roman"/>
          <w:sz w:val="24"/>
          <w:szCs w:val="24"/>
        </w:rPr>
        <w:t xml:space="preserve"> </w:t>
      </w:r>
      <w:r w:rsidR="1D577E26" w:rsidRPr="002973CE">
        <w:rPr>
          <w:rFonts w:ascii="Times New Roman" w:hAnsi="Times New Roman" w:cs="Times New Roman"/>
          <w:sz w:val="24"/>
          <w:szCs w:val="24"/>
        </w:rPr>
        <w:t xml:space="preserve">NDA y se realiza el </w:t>
      </w:r>
      <w:r w:rsidR="15793F97" w:rsidRPr="002973CE">
        <w:rPr>
          <w:rFonts w:ascii="Times New Roman" w:hAnsi="Times New Roman" w:cs="Times New Roman"/>
          <w:sz w:val="24"/>
          <w:szCs w:val="24"/>
        </w:rPr>
        <w:t>análisis</w:t>
      </w:r>
      <w:r w:rsidR="1D577E26" w:rsidRPr="002973CE">
        <w:rPr>
          <w:rFonts w:ascii="Times New Roman" w:hAnsi="Times New Roman" w:cs="Times New Roman"/>
          <w:sz w:val="24"/>
          <w:szCs w:val="24"/>
        </w:rPr>
        <w:t xml:space="preserve"> para hallar la distancia AN</w:t>
      </w:r>
      <w:r w:rsidR="6EBB5C38" w:rsidRPr="002973CE">
        <w:rPr>
          <w:rFonts w:ascii="Times New Roman" w:hAnsi="Times New Roman" w:cs="Times New Roman"/>
          <w:sz w:val="24"/>
          <w:szCs w:val="24"/>
        </w:rPr>
        <w:t>:</w:t>
      </w:r>
    </w:p>
    <w:p w14:paraId="25C0B49F" w14:textId="385017FD" w:rsidR="7E202947" w:rsidRDefault="28ADCEC7" w:rsidP="1872E5DB">
      <w:pPr>
        <w:jc w:val="center"/>
      </w:pPr>
      <w:r>
        <w:rPr>
          <w:noProof/>
        </w:rPr>
        <w:drawing>
          <wp:inline distT="0" distB="0" distL="0" distR="0" wp14:anchorId="2930BEB3" wp14:editId="1317EFFF">
            <wp:extent cx="2327274" cy="1745456"/>
            <wp:effectExtent l="0" t="0" r="0" b="0"/>
            <wp:docPr id="2016391840" name="Picture 201639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7274" cy="1745456"/>
                    </a:xfrm>
                    <a:prstGeom prst="rect">
                      <a:avLst/>
                    </a:prstGeom>
                  </pic:spPr>
                </pic:pic>
              </a:graphicData>
            </a:graphic>
          </wp:inline>
        </w:drawing>
      </w:r>
    </w:p>
    <w:p w14:paraId="1800F99A" w14:textId="1DFAA84C" w:rsidR="6DF7A564" w:rsidRDefault="38F05220" w:rsidP="6DF7A564">
      <w:pPr>
        <w:jc w:val="center"/>
        <w:rPr>
          <w:sz w:val="32"/>
          <w:szCs w:val="32"/>
        </w:rPr>
      </w:pPr>
      <w:r w:rsidRPr="5A491834">
        <w:rPr>
          <w:sz w:val="28"/>
          <w:szCs w:val="28"/>
        </w:rPr>
        <w:lastRenderedPageBreak/>
        <w:t>∠ADN= ∠MDC</w:t>
      </w:r>
      <w:r>
        <w:t xml:space="preserve">  </w:t>
      </w:r>
    </w:p>
    <w:p w14:paraId="52341B9A" w14:textId="77777777" w:rsidR="00F26C27" w:rsidRPr="00C13D28" w:rsidRDefault="00F26C27" w:rsidP="00F26C27">
      <w:pPr>
        <w:rPr>
          <w:rFonts w:eastAsiaTheme="minorEastAsia"/>
          <w:i/>
        </w:rPr>
      </w:pPr>
      <w:r>
        <w:rPr>
          <w:rFonts w:eastAsiaTheme="minorEastAsia"/>
          <w:i/>
        </w:rPr>
        <w:t>Leyes de senos</w:t>
      </w:r>
    </w:p>
    <w:p w14:paraId="3413BA17" w14:textId="77777777" w:rsidR="00F26C27" w:rsidRPr="00C13D28" w:rsidRDefault="00F26C27" w:rsidP="00F26C27">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AN</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(33.367°)</m:t>
                  </m:r>
                </m:e>
              </m:fun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AD</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73D6C158" w14:textId="77777777" w:rsidR="00F26C27" w:rsidRPr="0089762B" w:rsidRDefault="00F26C27" w:rsidP="00F26C27">
      <w:pPr>
        <w:rPr>
          <w:rFonts w:eastAsiaTheme="minorEastAsia"/>
          <w:i/>
        </w:rPr>
      </w:pPr>
    </w:p>
    <w:p w14:paraId="10C447A1" w14:textId="77777777" w:rsidR="00F26C27" w:rsidRPr="00C13D28" w:rsidRDefault="00F26C27" w:rsidP="00F26C27">
      <w:pPr>
        <w:rPr>
          <w:rFonts w:eastAsiaTheme="minorEastAsia"/>
          <w:i/>
        </w:rPr>
      </w:pPr>
      <m:oMathPara>
        <m:oMath>
          <m:r>
            <w:rPr>
              <w:rFonts w:ascii="Cambria Math" w:eastAsiaTheme="minorEastAsia" w:hAnsi="Cambria Math"/>
            </w:rPr>
            <m:t xml:space="preserve">AN= </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(33.367°)</m:t>
              </m:r>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4.95 cm</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54FCAC4D" w14:textId="77777777" w:rsidR="00F26C27" w:rsidRPr="0089762B" w:rsidRDefault="00F26C27" w:rsidP="00F26C27">
      <w:pPr>
        <w:rPr>
          <w:rFonts w:eastAsiaTheme="minorEastAsia"/>
          <w:i/>
        </w:rPr>
      </w:pPr>
    </w:p>
    <w:p w14:paraId="7C6AE461" w14:textId="77777777" w:rsidR="00F26C27" w:rsidRPr="0089762B" w:rsidRDefault="00F26C27" w:rsidP="1809D581">
      <w:pPr>
        <w:jc w:val="center"/>
      </w:pPr>
      <m:oMathPara>
        <m:oMath>
          <m:r>
            <w:rPr>
              <w:rFonts w:ascii="Cambria Math" w:eastAsiaTheme="minorEastAsia" w:hAnsi="Cambria Math"/>
            </w:rPr>
            <m:t>AN=6.0733 cm</m:t>
          </m:r>
        </m:oMath>
      </m:oMathPara>
    </w:p>
    <w:p w14:paraId="07892261" w14:textId="565FEF36" w:rsidR="75D57AF5" w:rsidRPr="002973CE" w:rsidRDefault="7CBEC6E9" w:rsidP="69DB3486">
      <w:pPr>
        <w:jc w:val="both"/>
        <w:rPr>
          <w:rFonts w:ascii="Times New Roman" w:hAnsi="Times New Roman" w:cs="Times New Roman"/>
          <w:sz w:val="24"/>
          <w:szCs w:val="24"/>
        </w:rPr>
      </w:pPr>
      <w:r w:rsidRPr="002973CE">
        <w:rPr>
          <w:rFonts w:ascii="Times New Roman" w:hAnsi="Times New Roman" w:cs="Times New Roman"/>
          <w:sz w:val="24"/>
          <w:szCs w:val="24"/>
        </w:rPr>
        <w:t>También</w:t>
      </w:r>
      <w:r w:rsidR="7174EF80" w:rsidRPr="002973CE">
        <w:rPr>
          <w:rFonts w:ascii="Times New Roman" w:hAnsi="Times New Roman" w:cs="Times New Roman"/>
          <w:sz w:val="24"/>
          <w:szCs w:val="24"/>
        </w:rPr>
        <w:t xml:space="preserve"> se halla</w:t>
      </w:r>
      <w:r w:rsidR="10DFCA16" w:rsidRPr="002973CE">
        <w:rPr>
          <w:rFonts w:ascii="Times New Roman" w:hAnsi="Times New Roman" w:cs="Times New Roman"/>
          <w:sz w:val="24"/>
          <w:szCs w:val="24"/>
        </w:rPr>
        <w:t>n</w:t>
      </w:r>
      <w:r w:rsidR="7174EF80" w:rsidRPr="002973CE">
        <w:rPr>
          <w:rFonts w:ascii="Times New Roman" w:hAnsi="Times New Roman" w:cs="Times New Roman"/>
          <w:sz w:val="24"/>
          <w:szCs w:val="24"/>
        </w:rPr>
        <w:t xml:space="preserve"> la</w:t>
      </w:r>
      <w:r w:rsidR="78E9055B" w:rsidRPr="002973CE">
        <w:rPr>
          <w:rFonts w:ascii="Times New Roman" w:hAnsi="Times New Roman" w:cs="Times New Roman"/>
          <w:sz w:val="24"/>
          <w:szCs w:val="24"/>
        </w:rPr>
        <w:t>s</w:t>
      </w:r>
      <w:r w:rsidR="7174EF80" w:rsidRPr="002973CE">
        <w:rPr>
          <w:rFonts w:ascii="Times New Roman" w:hAnsi="Times New Roman" w:cs="Times New Roman"/>
          <w:sz w:val="24"/>
          <w:szCs w:val="24"/>
        </w:rPr>
        <w:t xml:space="preserve"> distancia</w:t>
      </w:r>
      <w:r w:rsidR="5D3E91F6" w:rsidRPr="002973CE">
        <w:rPr>
          <w:rFonts w:ascii="Times New Roman" w:hAnsi="Times New Roman" w:cs="Times New Roman"/>
          <w:sz w:val="24"/>
          <w:szCs w:val="24"/>
        </w:rPr>
        <w:t>s</w:t>
      </w:r>
      <w:r w:rsidR="7174EF80" w:rsidRPr="002973CE">
        <w:rPr>
          <w:rFonts w:ascii="Times New Roman" w:hAnsi="Times New Roman" w:cs="Times New Roman"/>
          <w:sz w:val="24"/>
          <w:szCs w:val="24"/>
        </w:rPr>
        <w:t xml:space="preserve"> BN </w:t>
      </w:r>
      <w:r w:rsidR="5A33FF15" w:rsidRPr="002973CE">
        <w:rPr>
          <w:rFonts w:ascii="Times New Roman" w:hAnsi="Times New Roman" w:cs="Times New Roman"/>
          <w:sz w:val="24"/>
          <w:szCs w:val="24"/>
        </w:rPr>
        <w:t>y DN</w:t>
      </w:r>
      <w:r w:rsidR="7174EF80" w:rsidRPr="002973CE">
        <w:rPr>
          <w:rFonts w:ascii="Times New Roman" w:hAnsi="Times New Roman" w:cs="Times New Roman"/>
          <w:sz w:val="24"/>
          <w:szCs w:val="24"/>
        </w:rPr>
        <w:t xml:space="preserve"> con un procedimiento </w:t>
      </w:r>
      <w:r w:rsidR="6659680D" w:rsidRPr="002973CE">
        <w:rPr>
          <w:rFonts w:ascii="Times New Roman" w:hAnsi="Times New Roman" w:cs="Times New Roman"/>
          <w:sz w:val="24"/>
          <w:szCs w:val="24"/>
        </w:rPr>
        <w:t>similar al utilizado para la</w:t>
      </w:r>
      <w:r w:rsidR="5E558672" w:rsidRPr="002973CE">
        <w:rPr>
          <w:rFonts w:ascii="Times New Roman" w:hAnsi="Times New Roman" w:cs="Times New Roman"/>
          <w:sz w:val="24"/>
          <w:szCs w:val="24"/>
        </w:rPr>
        <w:t>s</w:t>
      </w:r>
      <w:r w:rsidR="6659680D" w:rsidRPr="002973CE">
        <w:rPr>
          <w:rFonts w:ascii="Times New Roman" w:hAnsi="Times New Roman" w:cs="Times New Roman"/>
          <w:sz w:val="24"/>
          <w:szCs w:val="24"/>
        </w:rPr>
        <w:t xml:space="preserve"> distancia</w:t>
      </w:r>
      <w:r w:rsidR="3CA4B527" w:rsidRPr="002973CE">
        <w:rPr>
          <w:rFonts w:ascii="Times New Roman" w:hAnsi="Times New Roman" w:cs="Times New Roman"/>
          <w:sz w:val="24"/>
          <w:szCs w:val="24"/>
        </w:rPr>
        <w:t>s</w:t>
      </w:r>
      <w:r w:rsidR="6659680D" w:rsidRPr="002973CE">
        <w:rPr>
          <w:rFonts w:ascii="Times New Roman" w:hAnsi="Times New Roman" w:cs="Times New Roman"/>
          <w:sz w:val="24"/>
          <w:szCs w:val="24"/>
        </w:rPr>
        <w:t xml:space="preserve"> AD</w:t>
      </w:r>
      <w:r w:rsidR="55973128" w:rsidRPr="002973CE">
        <w:rPr>
          <w:rFonts w:ascii="Times New Roman" w:hAnsi="Times New Roman" w:cs="Times New Roman"/>
          <w:sz w:val="24"/>
          <w:szCs w:val="24"/>
        </w:rPr>
        <w:t xml:space="preserve"> y AN</w:t>
      </w:r>
      <w:r w:rsidR="6659680D" w:rsidRPr="002973CE">
        <w:rPr>
          <w:rFonts w:ascii="Times New Roman" w:hAnsi="Times New Roman" w:cs="Times New Roman"/>
          <w:sz w:val="24"/>
          <w:szCs w:val="24"/>
        </w:rPr>
        <w:t>.</w:t>
      </w:r>
    </w:p>
    <w:p w14:paraId="1B5509D3" w14:textId="247611AC" w:rsidR="2FE6E12D" w:rsidRDefault="2FE6E12D" w:rsidP="2FE6E12D">
      <w:pPr>
        <w:jc w:val="both"/>
      </w:pPr>
    </w:p>
    <w:p w14:paraId="2BC85859" w14:textId="64487659" w:rsidR="00F26C27" w:rsidRPr="0089762B" w:rsidRDefault="14E227D2" w:rsidP="7907A038">
      <w:pPr>
        <w:jc w:val="center"/>
      </w:pPr>
      <w:r>
        <w:rPr>
          <w:noProof/>
        </w:rPr>
        <w:drawing>
          <wp:inline distT="0" distB="0" distL="0" distR="0" wp14:anchorId="46F9437C" wp14:editId="0943705F">
            <wp:extent cx="2383699" cy="1962376"/>
            <wp:effectExtent l="0" t="0" r="0" b="0"/>
            <wp:docPr id="1119434590" name="Picture 111943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3699" cy="1962376"/>
                    </a:xfrm>
                    <a:prstGeom prst="rect">
                      <a:avLst/>
                    </a:prstGeom>
                  </pic:spPr>
                </pic:pic>
              </a:graphicData>
            </a:graphic>
          </wp:inline>
        </w:drawing>
      </w:r>
    </w:p>
    <w:p w14:paraId="363CE0CE" w14:textId="6D192272" w:rsidR="58A3DE6D" w:rsidRDefault="58A3DE6D" w:rsidP="097D42D7">
      <w:pPr>
        <w:jc w:val="center"/>
      </w:pPr>
      <w:r>
        <w:t>BN = BA – AN</w:t>
      </w:r>
    </w:p>
    <w:p w14:paraId="0C83B9D4" w14:textId="133D8CD8" w:rsidR="58A3DE6D" w:rsidRDefault="58A3DE6D" w:rsidP="00EB4F06">
      <w:pPr>
        <w:jc w:val="center"/>
      </w:pPr>
      <w:r>
        <w:t>BN = 7.4267</w:t>
      </w:r>
      <w:r w:rsidR="6847B56A">
        <w:t xml:space="preserve"> </w:t>
      </w:r>
      <w:r w:rsidR="7AA26837">
        <w:t>centímetros</w:t>
      </w:r>
    </w:p>
    <w:p w14:paraId="216D8E7E" w14:textId="4C122F48" w:rsidR="0D39CA00" w:rsidRDefault="0D39CA00" w:rsidP="0D39CA00">
      <w:pPr>
        <w:jc w:val="center"/>
      </w:pPr>
    </w:p>
    <w:p w14:paraId="2703DB9E" w14:textId="3595E294" w:rsidR="0D39CA00" w:rsidRDefault="7AA26837" w:rsidP="0D39CA00">
      <w:pPr>
        <w:jc w:val="center"/>
      </w:pPr>
      <w:r>
        <w:rPr>
          <w:noProof/>
        </w:rPr>
        <w:drawing>
          <wp:inline distT="0" distB="0" distL="0" distR="0" wp14:anchorId="515D330F" wp14:editId="66DEB7F0">
            <wp:extent cx="3076574" cy="2194754"/>
            <wp:effectExtent l="0" t="0" r="0" b="0"/>
            <wp:docPr id="595661144" name="Picture 59566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6574" cy="2194754"/>
                    </a:xfrm>
                    <a:prstGeom prst="rect">
                      <a:avLst/>
                    </a:prstGeom>
                  </pic:spPr>
                </pic:pic>
              </a:graphicData>
            </a:graphic>
          </wp:inline>
        </w:drawing>
      </w:r>
    </w:p>
    <w:p w14:paraId="3FF21298" w14:textId="77777777" w:rsidR="00F26C27" w:rsidRPr="0001026B" w:rsidRDefault="00F26C27" w:rsidP="00F26C27">
      <w:pPr>
        <w:rPr>
          <w:i/>
        </w:rPr>
      </w:pPr>
    </w:p>
    <w:p w14:paraId="44C016E7" w14:textId="77777777" w:rsidR="00F26C27" w:rsidRPr="000B1C68" w:rsidRDefault="00F26C27" w:rsidP="00F26C27">
      <w:pPr>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DN</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(120°)</m:t>
                  </m:r>
                </m:e>
              </m:fun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AN</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183B72EA" w14:textId="77777777" w:rsidR="00F26C27" w:rsidRPr="00C13D28" w:rsidRDefault="00F26C27" w:rsidP="00F26C27">
      <w:pPr>
        <w:rPr>
          <w:rFonts w:eastAsiaTheme="minorEastAsia"/>
          <w:i/>
        </w:rPr>
      </w:pPr>
      <m:oMathPara>
        <m:oMath>
          <m:r>
            <w:rPr>
              <w:rFonts w:ascii="Cambria Math" w:eastAsiaTheme="minorEastAsia" w:hAnsi="Cambria Math"/>
            </w:rPr>
            <m:t xml:space="preserve">DN= </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(120°)</m:t>
              </m:r>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6.0733 cm</m:t>
              </m:r>
            </m:num>
            <m:den>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(26.633°)</m:t>
                  </m:r>
                </m:e>
              </m:func>
            </m:den>
          </m:f>
        </m:oMath>
      </m:oMathPara>
    </w:p>
    <w:p w14:paraId="3BB42A10" w14:textId="77777777" w:rsidR="00F26C27" w:rsidRPr="000B1C68" w:rsidRDefault="00F26C27" w:rsidP="74E5D214">
      <w:pPr>
        <w:jc w:val="center"/>
      </w:pPr>
      <m:oMathPara>
        <m:oMath>
          <m:r>
            <w:rPr>
              <w:rFonts w:ascii="Cambria Math" w:eastAsiaTheme="minorEastAsia" w:hAnsi="Cambria Math"/>
            </w:rPr>
            <m:t>DN=11.733 cm</m:t>
          </m:r>
        </m:oMath>
      </m:oMathPara>
    </w:p>
    <w:p w14:paraId="67C775B4" w14:textId="77777777" w:rsidR="006D1DE7" w:rsidRDefault="006D1DE7" w:rsidP="1C0675D0">
      <w:pPr>
        <w:jc w:val="both"/>
      </w:pPr>
    </w:p>
    <w:p w14:paraId="62E323BB" w14:textId="25CAA1BE" w:rsidR="74E5D214" w:rsidRPr="002973CE" w:rsidRDefault="43658022" w:rsidP="1C0675D0">
      <w:pPr>
        <w:jc w:val="both"/>
        <w:rPr>
          <w:rFonts w:ascii="Times New Roman" w:hAnsi="Times New Roman" w:cs="Times New Roman"/>
          <w:sz w:val="24"/>
          <w:szCs w:val="24"/>
        </w:rPr>
      </w:pPr>
      <w:r w:rsidRPr="002973CE">
        <w:rPr>
          <w:rFonts w:ascii="Times New Roman" w:hAnsi="Times New Roman" w:cs="Times New Roman"/>
          <w:sz w:val="24"/>
          <w:szCs w:val="24"/>
        </w:rPr>
        <w:t>Finalmente, se halla la distancia CN.</w:t>
      </w:r>
    </w:p>
    <w:p w14:paraId="446A003A" w14:textId="13082B46" w:rsidR="00F26C27" w:rsidRDefault="4D06F2F3" w:rsidP="4F2F90DC">
      <w:pPr>
        <w:jc w:val="center"/>
      </w:pPr>
      <w:r>
        <w:rPr>
          <w:noProof/>
        </w:rPr>
        <w:drawing>
          <wp:inline distT="0" distB="0" distL="0" distR="0" wp14:anchorId="76B940FF" wp14:editId="22DF2D6F">
            <wp:extent cx="2743200" cy="1863801"/>
            <wp:effectExtent l="0" t="0" r="0" b="0"/>
            <wp:docPr id="1846747500" name="Picture 184674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1863801"/>
                    </a:xfrm>
                    <a:prstGeom prst="rect">
                      <a:avLst/>
                    </a:prstGeom>
                  </pic:spPr>
                </pic:pic>
              </a:graphicData>
            </a:graphic>
          </wp:inline>
        </w:drawing>
      </w:r>
    </w:p>
    <w:p w14:paraId="09BE845A" w14:textId="4A9E52BD" w:rsidR="00F26C27" w:rsidRDefault="00F26C27" w:rsidP="00F26C27"/>
    <w:p w14:paraId="6CE830AF" w14:textId="77777777" w:rsidR="00F26C27" w:rsidRPr="00C13D28" w:rsidRDefault="00F26C27" w:rsidP="00F26C27">
      <w:pPr>
        <w:rPr>
          <w:rFonts w:eastAsiaTheme="minorEastAsia"/>
          <w:i/>
        </w:rPr>
      </w:pPr>
      <m:oMathPara>
        <m:oMath>
          <m:r>
            <w:rPr>
              <w:rFonts w:ascii="Cambria Math" w:eastAsiaTheme="minorEastAsia" w:hAnsi="Cambria Math"/>
            </w:rPr>
            <m:t>CN= CD-DN</m:t>
          </m:r>
        </m:oMath>
      </m:oMathPara>
    </w:p>
    <w:p w14:paraId="22A08810" w14:textId="77777777" w:rsidR="00F26C27" w:rsidRPr="00C13D28" w:rsidRDefault="00F26C27" w:rsidP="00F26C27">
      <w:pPr>
        <w:rPr>
          <w:rFonts w:eastAsiaTheme="minorEastAsia"/>
          <w:i/>
        </w:rPr>
      </w:pPr>
      <m:oMathPara>
        <m:oMath>
          <m:r>
            <w:rPr>
              <w:rFonts w:ascii="Cambria Math" w:eastAsiaTheme="minorEastAsia" w:hAnsi="Cambria Math"/>
            </w:rPr>
            <m:t>CN= 14 cm -11.733 cm</m:t>
          </m:r>
        </m:oMath>
      </m:oMathPara>
    </w:p>
    <w:p w14:paraId="0390833E" w14:textId="77777777" w:rsidR="00F26C27" w:rsidRPr="000B1C68" w:rsidRDefault="00F26C27" w:rsidP="00F26C27">
      <w:pPr>
        <w:rPr>
          <w:rFonts w:eastAsiaTheme="minorEastAsia"/>
          <w:i/>
        </w:rPr>
      </w:pPr>
      <m:oMathPara>
        <m:oMath>
          <m:r>
            <w:rPr>
              <w:rFonts w:ascii="Cambria Math" w:eastAsiaTheme="minorEastAsia" w:hAnsi="Cambria Math"/>
            </w:rPr>
            <m:t>CN=2.2669 cm</m:t>
          </m:r>
        </m:oMath>
      </m:oMathPara>
    </w:p>
    <w:p w14:paraId="5A078231" w14:textId="2ED3BD3D" w:rsidR="00F26C27" w:rsidRDefault="00BC145C" w:rsidP="00F26C27">
      <w:pPr>
        <w:rPr>
          <w:rFonts w:eastAsiaTheme="minorEastAsia"/>
          <w:i/>
        </w:rPr>
      </w:pPr>
      <w:r w:rsidRPr="002973CE">
        <w:rPr>
          <w:rFonts w:ascii="Times New Roman" w:eastAsiaTheme="minorEastAsia" w:hAnsi="Times New Roman" w:cs="Times New Roman"/>
          <w:i/>
          <w:sz w:val="24"/>
          <w:szCs w:val="24"/>
        </w:rPr>
        <w:t>E</w:t>
      </w:r>
      <w:r w:rsidR="004A433C" w:rsidRPr="002973CE">
        <w:rPr>
          <w:rFonts w:ascii="Times New Roman" w:eastAsiaTheme="minorEastAsia" w:hAnsi="Times New Roman" w:cs="Times New Roman"/>
          <w:i/>
          <w:sz w:val="24"/>
          <w:szCs w:val="24"/>
        </w:rPr>
        <w:t>ntonces se calcula la velocidad angular</w:t>
      </w:r>
      <w:r w:rsidR="004A433C">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w:r w:rsidR="003302E8">
        <w:rPr>
          <w:rFonts w:eastAsiaTheme="minorEastAsia"/>
          <w:i/>
        </w:rPr>
        <w:t>:</w:t>
      </w:r>
    </w:p>
    <w:p w14:paraId="4FD9EFEC" w14:textId="3B860ABD" w:rsidR="003302E8" w:rsidRPr="00D56B2E" w:rsidRDefault="003302E8" w:rsidP="00F26C27">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num>
            <m:den>
              <m:r>
                <w:rPr>
                  <w:rFonts w:ascii="Cambria Math" w:eastAsiaTheme="minorEastAsia" w:hAnsi="Cambria Math"/>
                  <w:lang w:val="en-US"/>
                </w:rPr>
                <m:t>AB-</m:t>
              </m:r>
              <m:r>
                <w:rPr>
                  <w:rFonts w:ascii="Cambria Math" w:eastAsiaTheme="minorEastAsia" w:hAnsi="Cambria Math"/>
                  <w:lang w:val="en-US"/>
                </w:rPr>
                <m:t>A</m:t>
              </m:r>
              <m:r>
                <w:rPr>
                  <w:rFonts w:ascii="Cambria Math" w:eastAsiaTheme="minorEastAsia" w:hAnsi="Cambria Math"/>
                  <w:lang w:val="en-US"/>
                </w:rPr>
                <m:t>N</m:t>
              </m:r>
            </m:den>
          </m:f>
        </m:oMath>
      </m:oMathPara>
    </w:p>
    <w:p w14:paraId="2A7D4543" w14:textId="7B7394D1" w:rsidR="00D56B2E" w:rsidRPr="003302E8" w:rsidRDefault="00D56B2E" w:rsidP="00D56B2E">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num>
            <m:den>
              <m:r>
                <w:rPr>
                  <w:rFonts w:ascii="Cambria Math" w:eastAsiaTheme="minorEastAsia" w:hAnsi="Cambria Math"/>
                  <w:lang w:val="en-US"/>
                </w:rPr>
                <m:t>BN</m:t>
              </m:r>
            </m:den>
          </m:f>
        </m:oMath>
      </m:oMathPara>
    </w:p>
    <w:p w14:paraId="3BFEC5E0" w14:textId="13D4DAD6" w:rsidR="00C84F7A" w:rsidRPr="003302E8" w:rsidRDefault="00C84F7A" w:rsidP="00C84F7A">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rPr>
                <m:t xml:space="preserve">8.4823 </m:t>
              </m:r>
              <m:f>
                <m:fPr>
                  <m:ctrlPr>
                    <w:rPr>
                      <w:rFonts w:ascii="Cambria Math" w:hAnsi="Cambria Math"/>
                      <w:i/>
                    </w:rPr>
                  </m:ctrlPr>
                </m:fPr>
                <m:num>
                  <m:r>
                    <w:rPr>
                      <w:rFonts w:ascii="Cambria Math" w:hAnsi="Cambria Math"/>
                    </w:rPr>
                    <m:t>cm</m:t>
                  </m:r>
                </m:num>
                <m:den>
                  <m:r>
                    <w:rPr>
                      <w:rFonts w:ascii="Cambria Math" w:hAnsi="Cambria Math"/>
                    </w:rPr>
                    <m:t>s</m:t>
                  </m:r>
                </m:den>
              </m:f>
            </m:num>
            <m:den>
              <m:r>
                <m:rPr>
                  <m:sty m:val="p"/>
                </m:rPr>
                <w:rPr>
                  <w:rFonts w:ascii="Cambria Math" w:hAnsi="Cambria Math"/>
                </w:rPr>
                <m:t>7.4267</m:t>
              </m:r>
              <m:r>
                <m:rPr>
                  <m:sty m:val="p"/>
                </m:rPr>
                <w:rPr>
                  <w:rFonts w:ascii="Cambria Math"/>
                </w:rPr>
                <m:t xml:space="preserve"> cm</m:t>
              </m:r>
            </m:den>
          </m:f>
        </m:oMath>
      </m:oMathPara>
    </w:p>
    <w:p w14:paraId="0353374D" w14:textId="77777777" w:rsidR="00D56B2E" w:rsidRPr="003302E8" w:rsidRDefault="00D56B2E" w:rsidP="00F26C27">
      <w:pPr>
        <w:rPr>
          <w:rFonts w:eastAsiaTheme="minorEastAsia"/>
          <w:i/>
          <w:lang w:val="en-US"/>
        </w:rPr>
      </w:pPr>
    </w:p>
    <w:p w14:paraId="6D1A7321" w14:textId="58D8DDBD" w:rsidR="00F26C27" w:rsidRPr="005B0B44" w:rsidRDefault="00C84F7A"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lang w:val="en-US"/>
            </w:rPr>
            <m:t>=</m:t>
          </m:r>
          <m:r>
            <w:rPr>
              <w:rFonts w:ascii="Cambria Math" w:eastAsiaTheme="minorEastAsia" w:hAnsi="Cambria Math"/>
              <w:lang w:val="en-US"/>
            </w:rPr>
            <m:t>1.1421</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5969DA5F" w14:textId="53D25634" w:rsidR="005B0B44" w:rsidRPr="002973CE" w:rsidRDefault="00674801" w:rsidP="00F26C27">
      <w:pPr>
        <w:rPr>
          <w:rFonts w:ascii="Times New Roman" w:eastAsiaTheme="minorEastAsia" w:hAnsi="Times New Roman" w:cs="Times New Roman"/>
          <w:i/>
          <w:sz w:val="24"/>
          <w:szCs w:val="24"/>
        </w:rPr>
      </w:pPr>
      <w:r w:rsidRPr="002973CE">
        <w:rPr>
          <w:rFonts w:ascii="Times New Roman" w:eastAsiaTheme="minorEastAsia" w:hAnsi="Times New Roman" w:cs="Times New Roman"/>
          <w:i/>
          <w:sz w:val="24"/>
          <w:szCs w:val="24"/>
        </w:rPr>
        <w:t xml:space="preserve">Esta velocidad </w:t>
      </w:r>
      <w:r w:rsidR="00E36955" w:rsidRPr="002973CE">
        <w:rPr>
          <w:rFonts w:ascii="Times New Roman" w:eastAsiaTheme="minorEastAsia" w:hAnsi="Times New Roman" w:cs="Times New Roman"/>
          <w:i/>
          <w:sz w:val="24"/>
          <w:szCs w:val="24"/>
        </w:rPr>
        <w:t>está</w:t>
      </w:r>
      <w:r w:rsidR="00251A43" w:rsidRPr="002973CE">
        <w:rPr>
          <w:rFonts w:ascii="Times New Roman" w:eastAsiaTheme="minorEastAsia" w:hAnsi="Times New Roman" w:cs="Times New Roman"/>
          <w:i/>
          <w:sz w:val="24"/>
          <w:szCs w:val="24"/>
        </w:rPr>
        <w:t xml:space="preserve"> en sentido horario</w:t>
      </w:r>
      <w:r w:rsidR="00E36955" w:rsidRPr="002973CE">
        <w:rPr>
          <w:rFonts w:ascii="Times New Roman" w:eastAsiaTheme="minorEastAsia" w:hAnsi="Times New Roman" w:cs="Times New Roman"/>
          <w:i/>
          <w:sz w:val="24"/>
          <w:szCs w:val="24"/>
        </w:rPr>
        <w:t xml:space="preserve">, </w:t>
      </w:r>
      <w:r w:rsidR="0088663C" w:rsidRPr="002973CE">
        <w:rPr>
          <w:rFonts w:ascii="Times New Roman" w:eastAsiaTheme="minorEastAsia" w:hAnsi="Times New Roman" w:cs="Times New Roman"/>
          <w:i/>
          <w:sz w:val="24"/>
          <w:szCs w:val="24"/>
        </w:rPr>
        <w:t>y se</w:t>
      </w:r>
      <w:r w:rsidR="00E36955" w:rsidRPr="002973CE">
        <w:rPr>
          <w:rFonts w:ascii="Times New Roman" w:eastAsiaTheme="minorEastAsia" w:hAnsi="Times New Roman" w:cs="Times New Roman"/>
          <w:i/>
          <w:sz w:val="24"/>
          <w:szCs w:val="24"/>
        </w:rPr>
        <w:t xml:space="preserve"> nota como afecta directamente a la velocidad angular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4</m:t>
            </m:r>
          </m:sub>
        </m:sSub>
      </m:oMath>
    </w:p>
    <w:p w14:paraId="147749DB" w14:textId="3780A245" w:rsidR="004B487C" w:rsidRDefault="004B487C" w:rsidP="004B487C">
      <w:pPr>
        <w:jc w:val="center"/>
        <w:rPr>
          <w:rFonts w:eastAsiaTheme="minorEastAsia"/>
          <w:i/>
        </w:rPr>
      </w:pPr>
      <w:r w:rsidRPr="004B487C">
        <w:rPr>
          <w:rFonts w:eastAsiaTheme="minorEastAsia"/>
          <w:i/>
        </w:rPr>
        <w:drawing>
          <wp:inline distT="0" distB="0" distL="0" distR="0" wp14:anchorId="5CDDFA7F" wp14:editId="17BDD485">
            <wp:extent cx="2722262" cy="2057400"/>
            <wp:effectExtent l="0" t="0" r="1905" b="0"/>
            <wp:docPr id="1287308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8395" name=""/>
                    <pic:cNvPicPr/>
                  </pic:nvPicPr>
                  <pic:blipFill>
                    <a:blip r:embed="rId37"/>
                    <a:stretch>
                      <a:fillRect/>
                    </a:stretch>
                  </pic:blipFill>
                  <pic:spPr>
                    <a:xfrm>
                      <a:off x="0" y="0"/>
                      <a:ext cx="2728089" cy="2061804"/>
                    </a:xfrm>
                    <a:prstGeom prst="rect">
                      <a:avLst/>
                    </a:prstGeom>
                  </pic:spPr>
                </pic:pic>
              </a:graphicData>
            </a:graphic>
          </wp:inline>
        </w:drawing>
      </w:r>
    </w:p>
    <w:p w14:paraId="6A511F71" w14:textId="77777777" w:rsidR="00251A43" w:rsidRDefault="00251A43" w:rsidP="00F26C27">
      <w:pPr>
        <w:rPr>
          <w:rFonts w:eastAsiaTheme="minorEastAsia"/>
          <w:i/>
        </w:rPr>
      </w:pPr>
    </w:p>
    <w:p w14:paraId="36DEE8F1" w14:textId="0C86295C" w:rsidR="005F5EE1" w:rsidRPr="002973CE" w:rsidRDefault="005F5EE1" w:rsidP="00F26C27">
      <w:pPr>
        <w:rPr>
          <w:rFonts w:ascii="Times New Roman" w:eastAsiaTheme="minorEastAsia" w:hAnsi="Times New Roman" w:cs="Times New Roman"/>
          <w:iCs/>
          <w:sz w:val="24"/>
          <w:szCs w:val="24"/>
        </w:rPr>
      </w:pPr>
      <w:r w:rsidRPr="002973CE">
        <w:rPr>
          <w:rFonts w:ascii="Times New Roman" w:eastAsiaTheme="minorEastAsia" w:hAnsi="Times New Roman" w:cs="Times New Roman"/>
          <w:iCs/>
          <w:sz w:val="24"/>
          <w:szCs w:val="24"/>
        </w:rPr>
        <w:t xml:space="preserve">Razón por la cual se </w:t>
      </w:r>
      <w:r w:rsidR="00267CC1" w:rsidRPr="002973CE">
        <w:rPr>
          <w:rFonts w:ascii="Times New Roman" w:eastAsiaTheme="minorEastAsia" w:hAnsi="Times New Roman" w:cs="Times New Roman"/>
          <w:iCs/>
          <w:sz w:val="24"/>
          <w:szCs w:val="24"/>
        </w:rPr>
        <w:t xml:space="preserve">toma en cuenta para su </w:t>
      </w:r>
      <w:r w:rsidR="00EE3F0E" w:rsidRPr="002973CE">
        <w:rPr>
          <w:rFonts w:ascii="Times New Roman" w:eastAsiaTheme="minorEastAsia" w:hAnsi="Times New Roman" w:cs="Times New Roman"/>
          <w:iCs/>
          <w:sz w:val="24"/>
          <w:szCs w:val="24"/>
        </w:rPr>
        <w:t>cálculo</w:t>
      </w:r>
      <w:r w:rsidR="00267CC1" w:rsidRPr="002973CE">
        <w:rPr>
          <w:rFonts w:ascii="Times New Roman" w:eastAsiaTheme="minorEastAsia" w:hAnsi="Times New Roman" w:cs="Times New Roman"/>
          <w:iCs/>
          <w:sz w:val="24"/>
          <w:szCs w:val="24"/>
        </w:rPr>
        <w:t xml:space="preserve"> mostrado a continuación</w:t>
      </w:r>
      <w:r w:rsidR="00EE3F0E" w:rsidRPr="002973CE">
        <w:rPr>
          <w:rFonts w:ascii="Times New Roman" w:eastAsiaTheme="minorEastAsia" w:hAnsi="Times New Roman" w:cs="Times New Roman"/>
          <w:iCs/>
          <w:sz w:val="24"/>
          <w:szCs w:val="24"/>
        </w:rPr>
        <w:t>:</w:t>
      </w:r>
    </w:p>
    <w:p w14:paraId="53DF8AE5" w14:textId="6FECCC61" w:rsidR="00320799" w:rsidRPr="00277CE5" w:rsidRDefault="00320799" w:rsidP="0032079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34</m:t>
              </m:r>
            </m:sub>
          </m:sSub>
          <m:r>
            <w:rPr>
              <w:rFonts w:ascii="Cambria Math" w:eastAsiaTheme="minorEastAsia" w:hAnsi="Cambria Math"/>
            </w:rPr>
            <m:t>=</m:t>
          </m:r>
          <m:r>
            <w:rPr>
              <w:rFonts w:ascii="Cambria Math" w:eastAsiaTheme="minorEastAsia" w:hAnsi="Cambria Math"/>
            </w:rPr>
            <m:t xml:space="preserve"> CN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oMath>
      </m:oMathPara>
    </w:p>
    <w:p w14:paraId="1721DF80" w14:textId="4B4E4977" w:rsidR="00277CE5" w:rsidRPr="00067847" w:rsidRDefault="00277CE5" w:rsidP="0032079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2.2669 cm</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lang w:val="en-US"/>
            </w:rPr>
            <m:t>1.1421</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eastAsiaTheme="minorEastAsia" w:hAnsi="Cambria Math"/>
            </w:rPr>
            <m:t xml:space="preserve"> </m:t>
          </m:r>
        </m:oMath>
      </m:oMathPara>
    </w:p>
    <w:p w14:paraId="6E4F91CF" w14:textId="09F9A669" w:rsidR="00EE3F0E" w:rsidRPr="00C13D28" w:rsidRDefault="00CC1759" w:rsidP="00F26C27">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t>
          </m:r>
          <m:r>
            <w:rPr>
              <w:rFonts w:ascii="Cambria Math" w:eastAsiaTheme="minorEastAsia" w:hAnsi="Cambria Math"/>
            </w:rPr>
            <m:t>2.589</m:t>
          </m:r>
          <m:f>
            <m:fPr>
              <m:ctrlPr>
                <w:rPr>
                  <w:rFonts w:ascii="Cambria Math" w:hAnsi="Cambria Math"/>
                  <w:i/>
                </w:rPr>
              </m:ctrlPr>
            </m:fPr>
            <m:num>
              <m:r>
                <w:rPr>
                  <w:rFonts w:ascii="Cambria Math" w:hAnsi="Cambria Math"/>
                </w:rPr>
                <m:t>cm</m:t>
              </m:r>
            </m:num>
            <m:den>
              <m:r>
                <w:rPr>
                  <w:rFonts w:ascii="Cambria Math" w:hAnsi="Cambria Math"/>
                </w:rPr>
                <m:t>s</m:t>
              </m:r>
            </m:den>
          </m:f>
        </m:oMath>
      </m:oMathPara>
    </w:p>
    <w:p w14:paraId="2ABFB752" w14:textId="53087E1A" w:rsidR="00F26C27" w:rsidRPr="002973CE" w:rsidRDefault="007D3C13" w:rsidP="00F26C27">
      <w:pPr>
        <w:rPr>
          <w:rFonts w:ascii="Times New Roman" w:eastAsiaTheme="minorEastAsia" w:hAnsi="Times New Roman" w:cs="Times New Roman"/>
          <w:iCs/>
          <w:sz w:val="24"/>
          <w:szCs w:val="24"/>
        </w:rPr>
      </w:pPr>
      <w:r w:rsidRPr="002973CE">
        <w:rPr>
          <w:rFonts w:ascii="Times New Roman" w:hAnsi="Times New Roman" w:cs="Times New Roman"/>
          <w:iCs/>
          <w:sz w:val="24"/>
          <w:szCs w:val="24"/>
        </w:rPr>
        <w:t xml:space="preserve">Como se tiene una relación entre </w:t>
      </w:r>
      <w:r w:rsidR="00815639" w:rsidRPr="002973CE">
        <w:rPr>
          <w:rFonts w:ascii="Times New Roman" w:hAnsi="Times New Roman" w:cs="Times New Roman"/>
          <w:iCs/>
          <w:sz w:val="24"/>
          <w:szCs w:val="24"/>
        </w:rPr>
        <w:t>el eslabón 4 y el punto (1 4)</w:t>
      </w:r>
      <w:r w:rsidR="002B5F12" w:rsidRPr="002973CE">
        <w:rPr>
          <w:rFonts w:ascii="Times New Roman" w:hAnsi="Times New Roman" w:cs="Times New Roman"/>
          <w:iCs/>
          <w:sz w:val="24"/>
          <w:szCs w:val="24"/>
        </w:rPr>
        <w:t xml:space="preserve">, la velocidad angular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ω</m:t>
            </m:r>
          </m:e>
          <m:sub>
            <m:r>
              <m:rPr>
                <m:sty m:val="p"/>
              </m:rPr>
              <w:rPr>
                <w:rFonts w:ascii="Cambria Math" w:eastAsiaTheme="minorEastAsia" w:hAnsi="Cambria Math" w:cs="Times New Roman"/>
                <w:sz w:val="24"/>
                <w:szCs w:val="24"/>
              </w:rPr>
              <m:t>4</m:t>
            </m:r>
          </m:sub>
        </m:sSub>
      </m:oMath>
      <w:r w:rsidR="002B5F12" w:rsidRPr="002973CE">
        <w:rPr>
          <w:rFonts w:ascii="Times New Roman" w:eastAsiaTheme="minorEastAsia" w:hAnsi="Times New Roman" w:cs="Times New Roman"/>
          <w:iCs/>
          <w:sz w:val="24"/>
          <w:szCs w:val="24"/>
        </w:rPr>
        <w:t xml:space="preserve"> sería:</w:t>
      </w:r>
    </w:p>
    <w:p w14:paraId="25884D83" w14:textId="5C70D78E" w:rsidR="002B5F12" w:rsidRPr="00EC50A8" w:rsidRDefault="002B5F12" w:rsidP="002B5F12">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ub>
              </m:sSub>
            </m:num>
            <m:den>
              <m:r>
                <w:rPr>
                  <w:rFonts w:ascii="Cambria Math" w:eastAsiaTheme="minorEastAsia" w:hAnsi="Cambria Math"/>
                  <w:lang w:val="en-US"/>
                </w:rPr>
                <m:t>CD</m:t>
              </m:r>
            </m:den>
          </m:f>
        </m:oMath>
      </m:oMathPara>
    </w:p>
    <w:p w14:paraId="4B27FF5E" w14:textId="4A36B05E" w:rsidR="00EC50A8" w:rsidRPr="00D56B2E" w:rsidRDefault="00EC50A8" w:rsidP="00EC50A8">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rPr>
                <m:t>2.589</m:t>
              </m:r>
              <m:f>
                <m:fPr>
                  <m:ctrlPr>
                    <w:rPr>
                      <w:rFonts w:ascii="Cambria Math" w:hAnsi="Cambria Math"/>
                      <w:i/>
                    </w:rPr>
                  </m:ctrlPr>
                </m:fPr>
                <m:num>
                  <m:r>
                    <w:rPr>
                      <w:rFonts w:ascii="Cambria Math" w:hAnsi="Cambria Math"/>
                    </w:rPr>
                    <m:t>cm</m:t>
                  </m:r>
                </m:num>
                <m:den>
                  <m:r>
                    <w:rPr>
                      <w:rFonts w:ascii="Cambria Math" w:hAnsi="Cambria Math"/>
                    </w:rPr>
                    <m:t>s</m:t>
                  </m:r>
                </m:den>
              </m:f>
            </m:num>
            <m:den>
              <m:r>
                <w:rPr>
                  <w:rFonts w:ascii="Cambria Math" w:eastAsiaTheme="minorEastAsia" w:hAnsi="Cambria Math"/>
                  <w:lang w:val="en-US"/>
                </w:rPr>
                <m:t>14 cm</m:t>
              </m:r>
            </m:den>
          </m:f>
        </m:oMath>
      </m:oMathPara>
    </w:p>
    <w:p w14:paraId="55C6EABC" w14:textId="5CE2AF5E" w:rsidR="00EC50A8" w:rsidRPr="00D56B2E" w:rsidRDefault="00A0595F" w:rsidP="002B5F12">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4</m:t>
              </m:r>
            </m:sub>
          </m:sSub>
          <m:r>
            <w:rPr>
              <w:rFonts w:ascii="Cambria Math" w:eastAsiaTheme="minorEastAsia" w:hAnsi="Cambria Math"/>
              <w:lang w:val="en-US"/>
            </w:rPr>
            <m:t>=</m:t>
          </m:r>
          <m:r>
            <w:rPr>
              <w:rFonts w:ascii="Cambria Math" w:eastAsiaTheme="minorEastAsia" w:hAnsi="Cambria Math"/>
              <w:lang w:val="en-US"/>
            </w:rPr>
            <m:t>0.1849 ≈0.185</m:t>
          </m:r>
          <m:f>
            <m:fPr>
              <m:ctrlPr>
                <w:rPr>
                  <w:rFonts w:ascii="Cambria Math" w:hAnsi="Cambria Math"/>
                  <w:i/>
                </w:rPr>
              </m:ctrlPr>
            </m:fPr>
            <m:num>
              <m:r>
                <w:rPr>
                  <w:rFonts w:ascii="Cambria Math" w:hAnsi="Cambria Math"/>
                </w:rPr>
                <m:t>rad</m:t>
              </m:r>
            </m:num>
            <m:den>
              <m:r>
                <w:rPr>
                  <w:rFonts w:ascii="Cambria Math" w:hAnsi="Cambria Math"/>
                </w:rPr>
                <m:t>s</m:t>
              </m:r>
            </m:den>
          </m:f>
        </m:oMath>
      </m:oMathPara>
    </w:p>
    <w:p w14:paraId="1DB3A22C" w14:textId="2F6FE172" w:rsidR="002B5F12" w:rsidRPr="002973CE" w:rsidRDefault="007F3F32" w:rsidP="00F26C27">
      <w:pPr>
        <w:rPr>
          <w:rFonts w:ascii="Times New Roman" w:hAnsi="Times New Roman" w:cs="Times New Roman"/>
          <w:iCs/>
          <w:sz w:val="24"/>
          <w:szCs w:val="24"/>
        </w:rPr>
      </w:pPr>
      <w:r w:rsidRPr="002973CE">
        <w:rPr>
          <w:rFonts w:ascii="Times New Roman" w:hAnsi="Times New Roman" w:cs="Times New Roman"/>
          <w:iCs/>
          <w:sz w:val="24"/>
          <w:szCs w:val="24"/>
        </w:rPr>
        <w:t xml:space="preserve">Girando </w:t>
      </w:r>
      <w:r w:rsidR="007D3ED1" w:rsidRPr="002973CE">
        <w:rPr>
          <w:rFonts w:ascii="Times New Roman" w:hAnsi="Times New Roman" w:cs="Times New Roman"/>
          <w:iCs/>
          <w:sz w:val="24"/>
          <w:szCs w:val="24"/>
        </w:rPr>
        <w:t>está</w:t>
      </w:r>
      <w:r w:rsidRPr="002973CE">
        <w:rPr>
          <w:rFonts w:ascii="Times New Roman" w:hAnsi="Times New Roman" w:cs="Times New Roman"/>
          <w:iCs/>
          <w:sz w:val="24"/>
          <w:szCs w:val="24"/>
        </w:rPr>
        <w:t xml:space="preserve"> en sentido h</w:t>
      </w:r>
      <w:r w:rsidR="006D1DE7" w:rsidRPr="002973CE">
        <w:rPr>
          <w:rFonts w:ascii="Times New Roman" w:hAnsi="Times New Roman" w:cs="Times New Roman"/>
          <w:iCs/>
          <w:sz w:val="24"/>
          <w:szCs w:val="24"/>
        </w:rPr>
        <w:t>orario.</w:t>
      </w:r>
    </w:p>
    <w:p w14:paraId="5C93C9B4" w14:textId="77777777" w:rsidR="00B868E2" w:rsidRPr="0001026B" w:rsidRDefault="00B868E2" w:rsidP="00B868E2">
      <w:pPr>
        <w:rPr>
          <w:rFonts w:eastAsiaTheme="minorEastAsia"/>
          <w:i/>
        </w:rPr>
      </w:pPr>
    </w:p>
    <w:p w14:paraId="3A8D0CB4" w14:textId="77777777" w:rsidR="0084258B" w:rsidRPr="0084258B" w:rsidRDefault="0084258B" w:rsidP="0084258B">
      <w:pPr>
        <w:numPr>
          <w:ilvl w:val="0"/>
          <w:numId w:val="13"/>
        </w:numPr>
        <w:spacing w:line="360" w:lineRule="auto"/>
        <w:jc w:val="both"/>
        <w:rPr>
          <w:rFonts w:ascii="Times New Roman" w:eastAsiaTheme="minorEastAsia" w:hAnsi="Times New Roman" w:cs="Times New Roman"/>
          <w:b/>
          <w:sz w:val="24"/>
          <w:szCs w:val="24"/>
        </w:rPr>
      </w:pPr>
      <w:r w:rsidRPr="0084258B">
        <w:rPr>
          <w:rFonts w:ascii="Times New Roman" w:eastAsiaTheme="minorEastAsia" w:hAnsi="Times New Roman" w:cs="Times New Roman"/>
          <w:b/>
          <w:sz w:val="24"/>
          <w:szCs w:val="24"/>
        </w:rPr>
        <w:t>Simulación:</w:t>
      </w:r>
    </w:p>
    <w:p w14:paraId="7A92CD66" w14:textId="77777777" w:rsidR="002C428B" w:rsidRDefault="0084258B" w:rsidP="002C428B">
      <w:pPr>
        <w:spacing w:line="360" w:lineRule="auto"/>
        <w:ind w:left="360"/>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Para continuar el desarrollo, se planteó una simulación del sistema seleccionado para cumplir con los requerimientos del sistema, para ello se realizaron las siguientes piezas (los planos de las piezas están adjuntas con los demás documentos requeridos)</w:t>
      </w:r>
    </w:p>
    <w:p w14:paraId="433634F6" w14:textId="77777777" w:rsidR="002C428B" w:rsidRDefault="003F3F2B" w:rsidP="002C428B">
      <w:pPr>
        <w:spacing w:line="360" w:lineRule="auto"/>
        <w:ind w:left="720"/>
        <w:jc w:val="center"/>
        <w:rPr>
          <w:rFonts w:ascii="Times New Roman" w:eastAsiaTheme="minorEastAsia" w:hAnsi="Times New Roman" w:cs="Times New Roman"/>
          <w:bCs/>
        </w:rPr>
      </w:pPr>
      <w:r>
        <w:rPr>
          <w:rFonts w:ascii="Times New Roman" w:eastAsiaTheme="minorEastAsia" w:hAnsi="Times New Roman" w:cs="Times New Roman"/>
          <w:bCs/>
          <w:noProof/>
          <w:sz w:val="24"/>
          <w:szCs w:val="24"/>
        </w:rPr>
        <w:drawing>
          <wp:inline distT="0" distB="0" distL="0" distR="0" wp14:anchorId="13BC3B7B" wp14:editId="6FAD7575">
            <wp:extent cx="2420620" cy="3230880"/>
            <wp:effectExtent l="0" t="0" r="0" b="7620"/>
            <wp:docPr id="17199928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0620" cy="3230880"/>
                    </a:xfrm>
                    <a:prstGeom prst="rect">
                      <a:avLst/>
                    </a:prstGeom>
                    <a:noFill/>
                  </pic:spPr>
                </pic:pic>
              </a:graphicData>
            </a:graphic>
          </wp:inline>
        </w:drawing>
      </w:r>
      <w:r w:rsidR="002C428B" w:rsidRPr="002C428B">
        <w:rPr>
          <w:rFonts w:ascii="Times New Roman" w:eastAsiaTheme="minorEastAsia" w:hAnsi="Times New Roman" w:cs="Times New Roman"/>
          <w:bCs/>
        </w:rPr>
        <w:t xml:space="preserve"> </w:t>
      </w:r>
    </w:p>
    <w:p w14:paraId="30FE07B3" w14:textId="3B7BE5C9" w:rsidR="002C428B" w:rsidRPr="0084258B" w:rsidRDefault="002C428B" w:rsidP="002C428B">
      <w:pPr>
        <w:spacing w:line="360" w:lineRule="auto"/>
        <w:ind w:left="720"/>
        <w:jc w:val="center"/>
        <w:rPr>
          <w:rFonts w:ascii="Times New Roman" w:eastAsiaTheme="minorEastAsia" w:hAnsi="Times New Roman" w:cs="Times New Roman"/>
          <w:bCs/>
        </w:rPr>
      </w:pPr>
      <w:r w:rsidRPr="009C7A16">
        <w:rPr>
          <w:rFonts w:ascii="Times New Roman" w:eastAsiaTheme="minorEastAsia" w:hAnsi="Times New Roman" w:cs="Times New Roman"/>
          <w:bCs/>
        </w:rPr>
        <w:t xml:space="preserve">Figura </w:t>
      </w:r>
      <w:r>
        <w:rPr>
          <w:rFonts w:ascii="Times New Roman" w:eastAsiaTheme="minorEastAsia" w:hAnsi="Times New Roman" w:cs="Times New Roman"/>
          <w:bCs/>
        </w:rPr>
        <w:t>8</w:t>
      </w:r>
      <w:r w:rsidRPr="009C7A16">
        <w:rPr>
          <w:rFonts w:ascii="Times New Roman" w:eastAsiaTheme="minorEastAsia" w:hAnsi="Times New Roman" w:cs="Times New Roman"/>
          <w:bCs/>
        </w:rPr>
        <w:t xml:space="preserve">. Eslabón </w:t>
      </w:r>
      <w:r>
        <w:rPr>
          <w:rFonts w:ascii="Times New Roman" w:eastAsiaTheme="minorEastAsia" w:hAnsi="Times New Roman" w:cs="Times New Roman"/>
          <w:bCs/>
        </w:rPr>
        <w:t>largo</w:t>
      </w:r>
    </w:p>
    <w:p w14:paraId="4491C3A9" w14:textId="099EDDFF" w:rsidR="009C7A16" w:rsidRPr="009C7A16" w:rsidRDefault="0084258B" w:rsidP="009C7A16">
      <w:pPr>
        <w:numPr>
          <w:ilvl w:val="0"/>
          <w:numId w:val="14"/>
        </w:numPr>
        <w:spacing w:line="360" w:lineRule="auto"/>
        <w:jc w:val="center"/>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Eslabón Largo: Un eslabón de soporte cuya distancia entre las ranuras de los pasadores es 145mm, este eslabón está conectado con la </w:t>
      </w:r>
      <w:r w:rsidRPr="0084258B">
        <w:rPr>
          <w:rFonts w:ascii="Times New Roman" w:eastAsiaTheme="minorEastAsia" w:hAnsi="Times New Roman" w:cs="Times New Roman"/>
          <w:bCs/>
          <w:sz w:val="24"/>
          <w:szCs w:val="24"/>
        </w:rPr>
        <w:lastRenderedPageBreak/>
        <w:t xml:space="preserve">base y con el trasportador. (ver Figura </w:t>
      </w:r>
      <w:r>
        <w:rPr>
          <w:rFonts w:ascii="Times New Roman" w:eastAsiaTheme="minorEastAsia" w:hAnsi="Times New Roman" w:cs="Times New Roman"/>
          <w:bCs/>
          <w:sz w:val="24"/>
          <w:szCs w:val="24"/>
        </w:rPr>
        <w:t>8</w:t>
      </w:r>
      <w:r w:rsidRPr="0084258B">
        <w:rPr>
          <w:rFonts w:ascii="Times New Roman" w:eastAsiaTheme="minorEastAsia" w:hAnsi="Times New Roman" w:cs="Times New Roman"/>
          <w:bCs/>
          <w:sz w:val="24"/>
          <w:szCs w:val="24"/>
        </w:rPr>
        <w:t>)</w:t>
      </w:r>
      <w:r w:rsidR="009C7A16" w:rsidRPr="009C7A16">
        <w:rPr>
          <w:noProof/>
          <w:kern w:val="2"/>
          <w14:ligatures w14:val="standardContextual"/>
        </w:rPr>
        <w:t xml:space="preserve"> </w:t>
      </w:r>
      <w:r w:rsidR="009C7A16" w:rsidRPr="009C7A16">
        <w:rPr>
          <w:rFonts w:ascii="Times New Roman" w:eastAsiaTheme="minorEastAsia" w:hAnsi="Times New Roman" w:cs="Times New Roman"/>
          <w:bCs/>
          <w:noProof/>
          <w:sz w:val="24"/>
          <w:szCs w:val="24"/>
        </w:rPr>
        <w:drawing>
          <wp:inline distT="0" distB="0" distL="0" distR="0" wp14:anchorId="4FC78EE7" wp14:editId="7D6BC6E2">
            <wp:extent cx="2506345" cy="2707409"/>
            <wp:effectExtent l="0" t="0" r="8255" b="0"/>
            <wp:docPr id="118194134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1342" name="Imagen 1" descr="Interfaz de usuario gráfica, Texto&#10;&#10;Descripción generada automáticamente con confianza media"/>
                    <pic:cNvPicPr/>
                  </pic:nvPicPr>
                  <pic:blipFill>
                    <a:blip r:embed="rId39"/>
                    <a:stretch>
                      <a:fillRect/>
                    </a:stretch>
                  </pic:blipFill>
                  <pic:spPr>
                    <a:xfrm>
                      <a:off x="0" y="0"/>
                      <a:ext cx="2514968" cy="2716723"/>
                    </a:xfrm>
                    <a:prstGeom prst="rect">
                      <a:avLst/>
                    </a:prstGeom>
                  </pic:spPr>
                </pic:pic>
              </a:graphicData>
            </a:graphic>
          </wp:inline>
        </w:drawing>
      </w:r>
    </w:p>
    <w:p w14:paraId="09706B6A" w14:textId="4728FC7C" w:rsidR="0084258B" w:rsidRPr="0084258B" w:rsidRDefault="009C7A16" w:rsidP="009C7A16">
      <w:pPr>
        <w:spacing w:line="360" w:lineRule="auto"/>
        <w:ind w:left="720"/>
        <w:jc w:val="center"/>
        <w:rPr>
          <w:rFonts w:ascii="Times New Roman" w:eastAsiaTheme="minorEastAsia" w:hAnsi="Times New Roman" w:cs="Times New Roman"/>
          <w:bCs/>
        </w:rPr>
      </w:pPr>
      <w:bookmarkStart w:id="0" w:name="_Hlk183125924"/>
      <w:bookmarkEnd w:id="0"/>
      <w:r w:rsidRPr="009C7A16">
        <w:rPr>
          <w:rFonts w:ascii="Times New Roman" w:eastAsiaTheme="minorEastAsia" w:hAnsi="Times New Roman" w:cs="Times New Roman"/>
          <w:bCs/>
        </w:rPr>
        <w:t xml:space="preserve">Figura </w:t>
      </w:r>
      <w:r>
        <w:rPr>
          <w:rFonts w:ascii="Times New Roman" w:eastAsiaTheme="minorEastAsia" w:hAnsi="Times New Roman" w:cs="Times New Roman"/>
          <w:bCs/>
        </w:rPr>
        <w:t>9</w:t>
      </w:r>
      <w:r w:rsidRPr="009C7A16">
        <w:rPr>
          <w:rFonts w:ascii="Times New Roman" w:eastAsiaTheme="minorEastAsia" w:hAnsi="Times New Roman" w:cs="Times New Roman"/>
          <w:bCs/>
        </w:rPr>
        <w:t>. Eslabón corto</w:t>
      </w:r>
    </w:p>
    <w:p w14:paraId="726E1CC4" w14:textId="13CCB4CF" w:rsidR="0084258B" w:rsidRDefault="0084258B" w:rsidP="0084258B">
      <w:pPr>
        <w:numPr>
          <w:ilvl w:val="0"/>
          <w:numId w:val="14"/>
        </w:numPr>
        <w:spacing w:line="360" w:lineRule="auto"/>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Eslabón Corto: Un eslabón por el que se transmite nuestro ángulo de entrada, la distancia entre las ranuras de los pasadores es de 135mm. Este eslabón está acoplado al transportador, la base y el motor. (ver Figura </w:t>
      </w:r>
      <w:r>
        <w:rPr>
          <w:rFonts w:ascii="Times New Roman" w:eastAsiaTheme="minorEastAsia" w:hAnsi="Times New Roman" w:cs="Times New Roman"/>
          <w:bCs/>
          <w:sz w:val="24"/>
          <w:szCs w:val="24"/>
        </w:rPr>
        <w:t>9</w:t>
      </w:r>
      <w:r w:rsidRPr="0084258B">
        <w:rPr>
          <w:rFonts w:ascii="Times New Roman" w:eastAsiaTheme="minorEastAsia" w:hAnsi="Times New Roman" w:cs="Times New Roman"/>
          <w:bCs/>
          <w:sz w:val="24"/>
          <w:szCs w:val="24"/>
        </w:rPr>
        <w:t>)</w:t>
      </w:r>
    </w:p>
    <w:p w14:paraId="754F3C72" w14:textId="77777777" w:rsidR="00201391" w:rsidRDefault="00201391" w:rsidP="00201391">
      <w:pPr>
        <w:pStyle w:val="Prrafodelista"/>
        <w:rPr>
          <w:rFonts w:ascii="Times New Roman" w:eastAsiaTheme="minorEastAsia" w:hAnsi="Times New Roman" w:cs="Times New Roman"/>
          <w:bCs/>
          <w:sz w:val="24"/>
          <w:szCs w:val="24"/>
        </w:rPr>
      </w:pPr>
    </w:p>
    <w:p w14:paraId="7BCEDBC5" w14:textId="77777777" w:rsidR="00201391" w:rsidRDefault="00201391" w:rsidP="00201391">
      <w:pPr>
        <w:spacing w:line="360" w:lineRule="auto"/>
        <w:ind w:left="360"/>
        <w:jc w:val="center"/>
        <w:rPr>
          <w:sz w:val="18"/>
          <w:szCs w:val="18"/>
        </w:rPr>
      </w:pPr>
      <w:r>
        <w:rPr>
          <w:rFonts w:ascii="Times New Roman" w:eastAsiaTheme="minorEastAsia" w:hAnsi="Times New Roman" w:cs="Times New Roman"/>
          <w:bCs/>
          <w:noProof/>
          <w:sz w:val="24"/>
          <w:szCs w:val="24"/>
        </w:rPr>
        <w:drawing>
          <wp:inline distT="0" distB="0" distL="0" distR="0" wp14:anchorId="1945F468" wp14:editId="30522E01">
            <wp:extent cx="2420620" cy="2304415"/>
            <wp:effectExtent l="0" t="0" r="0" b="635"/>
            <wp:docPr id="747209461"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09461" name="Imagen 7" descr="Icon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0620" cy="2304415"/>
                    </a:xfrm>
                    <a:prstGeom prst="rect">
                      <a:avLst/>
                    </a:prstGeom>
                    <a:noFill/>
                  </pic:spPr>
                </pic:pic>
              </a:graphicData>
            </a:graphic>
          </wp:inline>
        </w:drawing>
      </w:r>
      <w:r w:rsidRPr="00450ADD">
        <w:rPr>
          <w:sz w:val="18"/>
          <w:szCs w:val="18"/>
        </w:rPr>
        <w:t xml:space="preserve"> </w:t>
      </w:r>
    </w:p>
    <w:p w14:paraId="49D2063B" w14:textId="77777777" w:rsidR="00201391" w:rsidRPr="0084258B" w:rsidRDefault="00201391" w:rsidP="00201391">
      <w:pPr>
        <w:spacing w:line="360" w:lineRule="auto"/>
        <w:ind w:left="360"/>
        <w:jc w:val="center"/>
        <w:rPr>
          <w:rFonts w:ascii="Times New Roman" w:eastAsiaTheme="minorEastAsia" w:hAnsi="Times New Roman" w:cs="Times New Roman"/>
          <w:bCs/>
          <w:sz w:val="32"/>
          <w:szCs w:val="32"/>
        </w:rPr>
      </w:pPr>
      <w:r w:rsidRPr="004B7DDD">
        <w:rPr>
          <w:rFonts w:ascii="Times New Roman" w:hAnsi="Times New Roman" w:cs="Times New Roman"/>
        </w:rPr>
        <w:t xml:space="preserve">Figura 10. Transportador                                                         </w:t>
      </w:r>
    </w:p>
    <w:p w14:paraId="47065135" w14:textId="5769EA37" w:rsidR="0084258B" w:rsidRDefault="0084258B" w:rsidP="0084258B">
      <w:pPr>
        <w:numPr>
          <w:ilvl w:val="0"/>
          <w:numId w:val="14"/>
        </w:numPr>
        <w:spacing w:line="360" w:lineRule="auto"/>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Transportador: Es la pieza encargada de recibir la caja y con ayuda del movimiento de los eslabones corto y largos, cambiar la orientación de la caja para llevarla a su nueva posición. De manera simple se puede representar como un eslabón más, por lo que la demás geometría que tiene solo es relevante para la finalidad del sistema mas no es indispensable en el análisis cinemático. La distancia entre los agujeros para los pasadores es de 40mm. (ver Figura </w:t>
      </w:r>
      <w:r>
        <w:rPr>
          <w:rFonts w:ascii="Times New Roman" w:eastAsiaTheme="minorEastAsia" w:hAnsi="Times New Roman" w:cs="Times New Roman"/>
          <w:bCs/>
          <w:sz w:val="24"/>
          <w:szCs w:val="24"/>
        </w:rPr>
        <w:t>10</w:t>
      </w:r>
      <w:r w:rsidRPr="0084258B">
        <w:rPr>
          <w:rFonts w:ascii="Times New Roman" w:eastAsiaTheme="minorEastAsia" w:hAnsi="Times New Roman" w:cs="Times New Roman"/>
          <w:bCs/>
          <w:sz w:val="24"/>
          <w:szCs w:val="24"/>
        </w:rPr>
        <w:t>)</w:t>
      </w:r>
    </w:p>
    <w:p w14:paraId="0BB8E94F" w14:textId="6495D6A0" w:rsidR="003D7DE1" w:rsidRDefault="003D7DE1" w:rsidP="003D7DE1">
      <w:pPr>
        <w:spacing w:line="360" w:lineRule="auto"/>
        <w:ind w:left="720"/>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29FD9CDF" wp14:editId="14784258">
            <wp:extent cx="2621280" cy="1835150"/>
            <wp:effectExtent l="0" t="0" r="7620" b="0"/>
            <wp:docPr id="17542278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1280" cy="1835150"/>
                    </a:xfrm>
                    <a:prstGeom prst="rect">
                      <a:avLst/>
                    </a:prstGeom>
                    <a:noFill/>
                  </pic:spPr>
                </pic:pic>
              </a:graphicData>
            </a:graphic>
          </wp:inline>
        </w:drawing>
      </w:r>
    </w:p>
    <w:p w14:paraId="43DBE70F" w14:textId="4A7853A7" w:rsidR="003D7DE1" w:rsidRPr="0084258B" w:rsidRDefault="003D7DE1" w:rsidP="003D7DE1">
      <w:pPr>
        <w:spacing w:line="360" w:lineRule="auto"/>
        <w:ind w:left="360"/>
        <w:jc w:val="center"/>
        <w:rPr>
          <w:rFonts w:ascii="Times New Roman" w:eastAsiaTheme="minorEastAsia" w:hAnsi="Times New Roman" w:cs="Times New Roman"/>
          <w:bCs/>
          <w:sz w:val="32"/>
          <w:szCs w:val="32"/>
        </w:rPr>
      </w:pPr>
      <w:r w:rsidRPr="004B7DDD">
        <w:rPr>
          <w:rFonts w:ascii="Times New Roman" w:hAnsi="Times New Roman" w:cs="Times New Roman"/>
        </w:rPr>
        <w:lastRenderedPageBreak/>
        <w:t xml:space="preserve">Figura 11. Base                                                       </w:t>
      </w:r>
    </w:p>
    <w:p w14:paraId="62523B9B" w14:textId="6640464B" w:rsidR="0084258B" w:rsidRPr="0084258B" w:rsidRDefault="0084258B" w:rsidP="0084258B">
      <w:pPr>
        <w:numPr>
          <w:ilvl w:val="0"/>
          <w:numId w:val="14"/>
        </w:numPr>
        <w:spacing w:line="360" w:lineRule="auto"/>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 xml:space="preserve">Base: Para poder garantizar el funcionamiento del sistema, se decidió realizar una base donde se parametrizan la distancia entre los agujeros donde se conectan los eslabones largos y corto, además de aportar estabilidad al sistema, y fijar el servomotor a usar. La distancia entre los agujeros es de 43.25mm. (ver Figura </w:t>
      </w:r>
      <w:r>
        <w:rPr>
          <w:rFonts w:ascii="Times New Roman" w:eastAsiaTheme="minorEastAsia" w:hAnsi="Times New Roman" w:cs="Times New Roman"/>
          <w:bCs/>
          <w:sz w:val="24"/>
          <w:szCs w:val="24"/>
        </w:rPr>
        <w:t>11</w:t>
      </w:r>
      <w:r w:rsidRPr="0084258B">
        <w:rPr>
          <w:rFonts w:ascii="Times New Roman" w:eastAsiaTheme="minorEastAsia" w:hAnsi="Times New Roman" w:cs="Times New Roman"/>
          <w:bCs/>
          <w:sz w:val="24"/>
          <w:szCs w:val="24"/>
        </w:rPr>
        <w:t>)</w:t>
      </w:r>
    </w:p>
    <w:p w14:paraId="07C5A70B" w14:textId="77777777" w:rsidR="0084258B" w:rsidRDefault="0084258B" w:rsidP="0084258B">
      <w:pPr>
        <w:spacing w:line="360" w:lineRule="auto"/>
        <w:ind w:left="360"/>
        <w:jc w:val="both"/>
        <w:rPr>
          <w:rFonts w:ascii="Times New Roman" w:eastAsiaTheme="minorEastAsia" w:hAnsi="Times New Roman" w:cs="Times New Roman"/>
          <w:bCs/>
          <w:sz w:val="24"/>
          <w:szCs w:val="24"/>
        </w:rPr>
      </w:pPr>
      <w:r w:rsidRPr="0084258B">
        <w:rPr>
          <w:rFonts w:ascii="Times New Roman" w:eastAsiaTheme="minorEastAsia" w:hAnsi="Times New Roman" w:cs="Times New Roman"/>
          <w:bCs/>
          <w:sz w:val="24"/>
          <w:szCs w:val="24"/>
        </w:rPr>
        <w:t>Las dimensiones de las barras se consideraron para mantener un sistema que no presentará colapsos por sobrecarga, este fue el principal parámetro, tras tener estos parámetros fijos se simuló el funcionamiento inicial del sistema, aunque este mecanismo funcionaba, no cumplía con los requerimientos de distancia tanto en Y como en X. Esto se ajustó variando la distancia de los pasadores en la base, lo que nos permitió ajustar a nuestras necesidades.</w:t>
      </w:r>
    </w:p>
    <w:p w14:paraId="52BD4E12" w14:textId="2F9023A0" w:rsidR="003D7DE1" w:rsidRDefault="009776FF" w:rsidP="009776FF">
      <w:pPr>
        <w:spacing w:line="360" w:lineRule="auto"/>
        <w:ind w:left="360"/>
        <w:jc w:val="center"/>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1F06ECFD" wp14:editId="70DCA242">
            <wp:extent cx="2889769" cy="2857500"/>
            <wp:effectExtent l="0" t="0" r="6350" b="0"/>
            <wp:docPr id="751838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4321" cy="2862001"/>
                    </a:xfrm>
                    <a:prstGeom prst="rect">
                      <a:avLst/>
                    </a:prstGeom>
                    <a:noFill/>
                  </pic:spPr>
                </pic:pic>
              </a:graphicData>
            </a:graphic>
          </wp:inline>
        </w:drawing>
      </w:r>
    </w:p>
    <w:p w14:paraId="2E22CC68" w14:textId="55D8F176" w:rsidR="009776FF" w:rsidRPr="0084258B" w:rsidRDefault="009776FF" w:rsidP="009776FF">
      <w:pPr>
        <w:spacing w:line="360" w:lineRule="auto"/>
        <w:ind w:left="360"/>
        <w:jc w:val="center"/>
        <w:rPr>
          <w:rFonts w:ascii="Times New Roman" w:eastAsiaTheme="minorEastAsia" w:hAnsi="Times New Roman" w:cs="Times New Roman"/>
          <w:bCs/>
          <w:sz w:val="32"/>
          <w:szCs w:val="32"/>
        </w:rPr>
      </w:pPr>
      <w:r w:rsidRPr="004B7DDD">
        <w:rPr>
          <w:rFonts w:ascii="Times New Roman" w:hAnsi="Times New Roman" w:cs="Times New Roman"/>
        </w:rPr>
        <w:t xml:space="preserve">Figura 12. Base                                                       </w:t>
      </w:r>
    </w:p>
    <w:p w14:paraId="3115D896" w14:textId="06ADEC76" w:rsidR="009776FF" w:rsidRDefault="000E2D9A" w:rsidP="0084258B">
      <w:pPr>
        <w:spacing w:line="360" w:lineRule="auto"/>
        <w:ind w:left="360"/>
        <w:jc w:val="both"/>
        <w:rPr>
          <w:rFonts w:ascii="Times New Roman" w:eastAsiaTheme="minorEastAsia" w:hAnsi="Times New Roman" w:cs="Times New Roman"/>
          <w:bCs/>
          <w:sz w:val="24"/>
          <w:szCs w:val="24"/>
        </w:rPr>
      </w:pPr>
      <w:r w:rsidRPr="000E2D9A">
        <w:rPr>
          <w:rFonts w:ascii="Times New Roman" w:eastAsiaTheme="minorEastAsia" w:hAnsi="Times New Roman" w:cs="Times New Roman"/>
          <w:bCs/>
          <w:sz w:val="24"/>
          <w:szCs w:val="24"/>
        </w:rPr>
        <w:t xml:space="preserve">Teniendo el montaje y gracias a la herramienta de SolidWorks </w:t>
      </w:r>
      <w:proofErr w:type="spellStart"/>
      <w:r w:rsidRPr="000E2D9A">
        <w:rPr>
          <w:rFonts w:ascii="Times New Roman" w:eastAsiaTheme="minorEastAsia" w:hAnsi="Times New Roman" w:cs="Times New Roman"/>
          <w:bCs/>
          <w:sz w:val="24"/>
          <w:szCs w:val="24"/>
        </w:rPr>
        <w:t>Motion</w:t>
      </w:r>
      <w:proofErr w:type="spellEnd"/>
      <w:r w:rsidRPr="000E2D9A">
        <w:rPr>
          <w:rFonts w:ascii="Times New Roman" w:eastAsiaTheme="minorEastAsia" w:hAnsi="Times New Roman" w:cs="Times New Roman"/>
          <w:bCs/>
          <w:sz w:val="24"/>
          <w:szCs w:val="24"/>
        </w:rPr>
        <w:t>, es posible realizar el análisis de movimiento del mecanismo, se parametrizo un servomotor de 60 grados, que funciona como entrada al sistema, este movimiento se transmite a partir del eslabón corto.</w:t>
      </w:r>
    </w:p>
    <w:p w14:paraId="0F2F5383" w14:textId="77777777" w:rsidR="00613334" w:rsidRDefault="00613334" w:rsidP="00613334">
      <w:pPr>
        <w:spacing w:line="360" w:lineRule="auto"/>
        <w:ind w:left="360"/>
        <w:jc w:val="both"/>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inline distT="0" distB="0" distL="0" distR="0" wp14:anchorId="75224515" wp14:editId="67D9F399">
            <wp:extent cx="2792322" cy="1571625"/>
            <wp:effectExtent l="0" t="0" r="8255" b="0"/>
            <wp:docPr id="2069642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6413" cy="1573928"/>
                    </a:xfrm>
                    <a:prstGeom prst="rect">
                      <a:avLst/>
                    </a:prstGeom>
                    <a:noFill/>
                  </pic:spPr>
                </pic:pic>
              </a:graphicData>
            </a:graphic>
          </wp:inline>
        </w:drawing>
      </w:r>
    </w:p>
    <w:p w14:paraId="4E218D1C" w14:textId="03C5444C" w:rsidR="00613334" w:rsidRPr="00576872" w:rsidRDefault="00613334" w:rsidP="00613334">
      <w:pPr>
        <w:spacing w:line="360" w:lineRule="auto"/>
        <w:ind w:left="360"/>
        <w:jc w:val="center"/>
        <w:rPr>
          <w:rFonts w:ascii="Times New Roman" w:hAnsi="Times New Roman" w:cs="Times New Roman"/>
        </w:rPr>
      </w:pPr>
      <w:r w:rsidRPr="00576872">
        <w:rPr>
          <w:rFonts w:ascii="Times New Roman" w:hAnsi="Times New Roman" w:cs="Times New Roman"/>
        </w:rPr>
        <w:t xml:space="preserve">Figura 13. </w:t>
      </w:r>
      <w:r w:rsidR="00F2574A" w:rsidRPr="00576872">
        <w:rPr>
          <w:rFonts w:ascii="Times New Roman" w:hAnsi="Times New Roman" w:cs="Times New Roman"/>
        </w:rPr>
        <w:t>Disposición inicial del análisis del mecanismo.</w:t>
      </w:r>
    </w:p>
    <w:p w14:paraId="1AFC1012" w14:textId="77777777" w:rsidR="004B7DDD" w:rsidRDefault="0062362F" w:rsidP="0062362F">
      <w:pPr>
        <w:spacing w:line="360" w:lineRule="auto"/>
        <w:ind w:left="360"/>
        <w:jc w:val="center"/>
      </w:pPr>
      <w:r>
        <w:rPr>
          <w:rFonts w:ascii="Times New Roman" w:eastAsiaTheme="minorEastAsia" w:hAnsi="Times New Roman" w:cs="Times New Roman"/>
          <w:bCs/>
          <w:noProof/>
          <w:sz w:val="24"/>
          <w:szCs w:val="24"/>
        </w:rPr>
        <w:lastRenderedPageBreak/>
        <w:drawing>
          <wp:inline distT="0" distB="0" distL="0" distR="0" wp14:anchorId="061C54FB" wp14:editId="34B03B26">
            <wp:extent cx="2867025" cy="1613093"/>
            <wp:effectExtent l="0" t="0" r="0" b="6350"/>
            <wp:docPr id="63512005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4036" cy="1622664"/>
                    </a:xfrm>
                    <a:prstGeom prst="rect">
                      <a:avLst/>
                    </a:prstGeom>
                    <a:noFill/>
                  </pic:spPr>
                </pic:pic>
              </a:graphicData>
            </a:graphic>
          </wp:inline>
        </w:drawing>
      </w:r>
      <w:r w:rsidRPr="0062362F">
        <w:t xml:space="preserve"> </w:t>
      </w:r>
    </w:p>
    <w:p w14:paraId="4609F9BC" w14:textId="3CC98B91" w:rsidR="0062362F" w:rsidRPr="004B7DDD" w:rsidRDefault="0062362F" w:rsidP="0062362F">
      <w:pPr>
        <w:spacing w:line="360" w:lineRule="auto"/>
        <w:ind w:left="360"/>
        <w:jc w:val="center"/>
        <w:rPr>
          <w:rFonts w:ascii="Times New Roman" w:hAnsi="Times New Roman" w:cs="Times New Roman"/>
        </w:rPr>
      </w:pPr>
      <w:r w:rsidRPr="004B7DDD">
        <w:rPr>
          <w:rFonts w:ascii="Times New Roman" w:hAnsi="Times New Roman" w:cs="Times New Roman"/>
        </w:rPr>
        <w:t>Figura</w:t>
      </w:r>
      <w:r w:rsidR="00576872" w:rsidRPr="004B7DDD">
        <w:rPr>
          <w:rFonts w:ascii="Times New Roman" w:hAnsi="Times New Roman" w:cs="Times New Roman"/>
        </w:rPr>
        <w:t xml:space="preserve"> </w:t>
      </w:r>
      <w:r w:rsidRPr="004B7DDD">
        <w:rPr>
          <w:rFonts w:ascii="Times New Roman" w:hAnsi="Times New Roman" w:cs="Times New Roman"/>
        </w:rPr>
        <w:t xml:space="preserve">14. </w:t>
      </w:r>
      <w:r w:rsidR="0047150B" w:rsidRPr="004B7DDD">
        <w:rPr>
          <w:rFonts w:ascii="Times New Roman" w:hAnsi="Times New Roman" w:cs="Times New Roman"/>
        </w:rPr>
        <w:t>Parametrización y disposición del servomotor.</w:t>
      </w:r>
    </w:p>
    <w:p w14:paraId="72E76095" w14:textId="77777777" w:rsidR="0009742B" w:rsidRPr="00576872" w:rsidRDefault="00576872" w:rsidP="0009742B">
      <w:pPr>
        <w:spacing w:line="360" w:lineRule="auto"/>
        <w:ind w:left="360"/>
        <w:jc w:val="both"/>
        <w:rPr>
          <w:rFonts w:ascii="Times New Roman" w:hAnsi="Times New Roman" w:cs="Times New Roman"/>
          <w:sz w:val="24"/>
          <w:szCs w:val="24"/>
        </w:rPr>
      </w:pPr>
      <w:r w:rsidRPr="00576872">
        <w:rPr>
          <w:rFonts w:ascii="Times New Roman" w:hAnsi="Times New Roman" w:cs="Times New Roman"/>
          <w:sz w:val="24"/>
          <w:szCs w:val="24"/>
        </w:rPr>
        <w:t xml:space="preserve">Para aclarar, el servomotor se parametrizo teniendo en cuenta el flujo de las cajas considerando la modificación del mecanismo anterior, con esto se concluyó que el ciclo del mecanismo es de 10 segundos, pero para realizar el análisis de la simulación se decidió simular 12 segundos del funcionamiento. </w:t>
      </w:r>
      <w:r w:rsidR="0009742B" w:rsidRPr="00576872">
        <w:rPr>
          <w:rFonts w:ascii="Times New Roman" w:hAnsi="Times New Roman" w:cs="Times New Roman"/>
          <w:sz w:val="24"/>
          <w:szCs w:val="24"/>
        </w:rPr>
        <w:t>Se consideraron dos posiciones a analizar con dos variables de interés, en este caso lo fueron la distancia tanto en X como en Y, necesarias para cumplir con los requerimientos del mecanismo, y el punto seleccionado para tomar las medidas fue el vértice interior del transportador, teniendo como referencia la parte inferior de la base y la superficie lateral más cercana a los agujeros de los pasadores en la base:</w:t>
      </w:r>
    </w:p>
    <w:p w14:paraId="378F95ED" w14:textId="77777777" w:rsidR="00DC24D1" w:rsidRDefault="00DC24D1" w:rsidP="00DC24D1">
      <w:pPr>
        <w:spacing w:line="360" w:lineRule="auto"/>
        <w:ind w:left="360"/>
        <w:jc w:val="center"/>
        <w:rPr>
          <w:rFonts w:ascii="Times New Roman" w:hAnsi="Times New Roman" w:cs="Times New Roman"/>
        </w:rPr>
      </w:pPr>
      <w:r>
        <w:rPr>
          <w:rFonts w:ascii="Times New Roman" w:hAnsi="Times New Roman" w:cs="Times New Roman"/>
          <w:noProof/>
          <w:sz w:val="24"/>
          <w:szCs w:val="24"/>
        </w:rPr>
        <w:drawing>
          <wp:inline distT="0" distB="0" distL="0" distR="0" wp14:anchorId="5EC95A59" wp14:editId="4741719C">
            <wp:extent cx="2963365" cy="1471259"/>
            <wp:effectExtent l="0" t="0" r="0" b="0"/>
            <wp:docPr id="16185984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4073" cy="1476575"/>
                    </a:xfrm>
                    <a:prstGeom prst="rect">
                      <a:avLst/>
                    </a:prstGeom>
                    <a:noFill/>
                  </pic:spPr>
                </pic:pic>
              </a:graphicData>
            </a:graphic>
          </wp:inline>
        </w:drawing>
      </w:r>
      <w:r w:rsidRPr="00DC24D1">
        <w:rPr>
          <w:rFonts w:ascii="Times New Roman" w:hAnsi="Times New Roman" w:cs="Times New Roman"/>
        </w:rPr>
        <w:t xml:space="preserve"> </w:t>
      </w:r>
    </w:p>
    <w:p w14:paraId="3B85DF5E" w14:textId="6E1ED9FE" w:rsidR="00DC24D1" w:rsidRPr="004B7DDD" w:rsidRDefault="00DC24D1" w:rsidP="00DC24D1">
      <w:pPr>
        <w:spacing w:line="360" w:lineRule="auto"/>
        <w:ind w:left="360"/>
        <w:jc w:val="center"/>
        <w:rPr>
          <w:rFonts w:ascii="Times New Roman" w:hAnsi="Times New Roman" w:cs="Times New Roman"/>
        </w:rPr>
      </w:pPr>
      <w:bookmarkStart w:id="1" w:name="_Hlk183126476"/>
      <w:r w:rsidRPr="004B7DDD">
        <w:rPr>
          <w:rFonts w:ascii="Times New Roman" w:hAnsi="Times New Roman" w:cs="Times New Roman"/>
        </w:rPr>
        <w:t>Figura 1</w:t>
      </w:r>
      <w:r>
        <w:rPr>
          <w:rFonts w:ascii="Times New Roman" w:hAnsi="Times New Roman" w:cs="Times New Roman"/>
        </w:rPr>
        <w:t>5</w:t>
      </w:r>
      <w:r w:rsidRPr="004B7DDD">
        <w:rPr>
          <w:rFonts w:ascii="Times New Roman" w:hAnsi="Times New Roman" w:cs="Times New Roman"/>
        </w:rPr>
        <w:t xml:space="preserve">. </w:t>
      </w:r>
      <w:r w:rsidR="0085227F" w:rsidRPr="0085227F">
        <w:rPr>
          <w:rFonts w:ascii="Times New Roman" w:hAnsi="Times New Roman" w:cs="Times New Roman"/>
        </w:rPr>
        <w:t>Superficies de referencia para realizar las medidas.</w:t>
      </w:r>
    </w:p>
    <w:bookmarkEnd w:id="1"/>
    <w:p w14:paraId="324BF7C5" w14:textId="1F87DC6A" w:rsidR="00576872" w:rsidRPr="00576872" w:rsidRDefault="003174FF" w:rsidP="00DC24D1">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AE0947" wp14:editId="47529C42">
            <wp:extent cx="2709442" cy="1238250"/>
            <wp:effectExtent l="0" t="0" r="0" b="0"/>
            <wp:docPr id="7029796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6363" cy="1241413"/>
                    </a:xfrm>
                    <a:prstGeom prst="rect">
                      <a:avLst/>
                    </a:prstGeom>
                    <a:noFill/>
                  </pic:spPr>
                </pic:pic>
              </a:graphicData>
            </a:graphic>
          </wp:inline>
        </w:drawing>
      </w:r>
    </w:p>
    <w:p w14:paraId="6D23B0B5" w14:textId="61C628F2" w:rsidR="003174FF" w:rsidRDefault="003174FF" w:rsidP="003174FF">
      <w:pPr>
        <w:spacing w:line="360" w:lineRule="auto"/>
        <w:ind w:left="360"/>
        <w:jc w:val="center"/>
        <w:rPr>
          <w:rFonts w:ascii="Times New Roman" w:hAnsi="Times New Roman" w:cs="Times New Roman"/>
        </w:rPr>
      </w:pPr>
      <w:r w:rsidRPr="004B7DDD">
        <w:rPr>
          <w:rFonts w:ascii="Times New Roman" w:hAnsi="Times New Roman" w:cs="Times New Roman"/>
        </w:rPr>
        <w:t>Figura 1</w:t>
      </w:r>
      <w:r>
        <w:rPr>
          <w:rFonts w:ascii="Times New Roman" w:hAnsi="Times New Roman" w:cs="Times New Roman"/>
        </w:rPr>
        <w:t>6</w:t>
      </w:r>
      <w:r w:rsidRPr="004B7DDD">
        <w:rPr>
          <w:rFonts w:ascii="Times New Roman" w:hAnsi="Times New Roman" w:cs="Times New Roman"/>
        </w:rPr>
        <w:t xml:space="preserve">. </w:t>
      </w:r>
      <w:r w:rsidR="004D614C" w:rsidRPr="004D614C">
        <w:rPr>
          <w:rFonts w:ascii="Times New Roman" w:hAnsi="Times New Roman" w:cs="Times New Roman"/>
        </w:rPr>
        <w:t>Vértice seleccionado para mediciones.</w:t>
      </w:r>
    </w:p>
    <w:p w14:paraId="704AD4EA" w14:textId="77777777" w:rsidR="008A251B" w:rsidRPr="008A251B" w:rsidRDefault="008A251B" w:rsidP="008A251B">
      <w:pPr>
        <w:spacing w:line="360" w:lineRule="auto"/>
        <w:ind w:left="360"/>
        <w:jc w:val="both"/>
        <w:rPr>
          <w:rFonts w:ascii="Times New Roman" w:hAnsi="Times New Roman" w:cs="Times New Roman"/>
          <w:sz w:val="24"/>
          <w:szCs w:val="24"/>
        </w:rPr>
      </w:pPr>
      <w:r w:rsidRPr="008A251B">
        <w:rPr>
          <w:rFonts w:ascii="Times New Roman" w:hAnsi="Times New Roman" w:cs="Times New Roman"/>
          <w:sz w:val="24"/>
          <w:szCs w:val="24"/>
        </w:rPr>
        <w:t>Al realizar las mediciones, encontramos que la distancia recorrida en X y en Y son de la misma magnitud, pero en nuestros objetivos estas magnitudes son diferentes, por lo que se decidió, que el mecanismo debía permitir el deslizamiento de la caja para poder alcanzar el objetivo de magnitud en Y, además de permitirnos descargar la caja simplemente con ayuda de la gravedad asegurándonos mantener una fricción baja entre la caja y la superficie del transportador.</w:t>
      </w:r>
    </w:p>
    <w:p w14:paraId="01D701E2" w14:textId="77777777" w:rsidR="008A251B" w:rsidRPr="008A251B" w:rsidRDefault="008A251B" w:rsidP="008A251B">
      <w:pPr>
        <w:spacing w:line="360" w:lineRule="auto"/>
        <w:ind w:left="360"/>
        <w:jc w:val="both"/>
        <w:rPr>
          <w:rFonts w:ascii="Times New Roman" w:hAnsi="Times New Roman" w:cs="Times New Roman"/>
          <w:sz w:val="24"/>
          <w:szCs w:val="24"/>
        </w:rPr>
      </w:pPr>
    </w:p>
    <w:p w14:paraId="32C7FC9C" w14:textId="63CE3D60" w:rsidR="004D614C" w:rsidRDefault="008A251B" w:rsidP="008A251B">
      <w:pPr>
        <w:spacing w:line="360" w:lineRule="auto"/>
        <w:ind w:left="360"/>
        <w:jc w:val="both"/>
        <w:rPr>
          <w:rFonts w:ascii="Times New Roman" w:hAnsi="Times New Roman" w:cs="Times New Roman"/>
          <w:sz w:val="24"/>
          <w:szCs w:val="24"/>
        </w:rPr>
      </w:pPr>
      <w:r w:rsidRPr="008A251B">
        <w:rPr>
          <w:rFonts w:ascii="Times New Roman" w:hAnsi="Times New Roman" w:cs="Times New Roman"/>
          <w:sz w:val="24"/>
          <w:szCs w:val="24"/>
        </w:rPr>
        <w:lastRenderedPageBreak/>
        <w:t>Una vez se tenían las dimensiones precisas de funcionamiento se procedió a mejorar el mecanismo y a solucionar algunos inconvenientes, externos al funcionamiento del mecanismo, como lo es la fabricación de algunas piezas, el ahorro de material, disminución de tiempo de impresión y el espacio necesario para el acoplamiento de algunos componentes adicionales como lo es el servomotor y los pasadores, dando como resultado el siguiente ensamble:</w:t>
      </w:r>
    </w:p>
    <w:p w14:paraId="0A0FDC9F" w14:textId="0308177D" w:rsidR="008A251B" w:rsidRDefault="001D07C8" w:rsidP="001D07C8">
      <w:pPr>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097124" wp14:editId="257E8D86">
            <wp:extent cx="3017520" cy="2780030"/>
            <wp:effectExtent l="0" t="0" r="0" b="1270"/>
            <wp:docPr id="7908273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7520" cy="2780030"/>
                    </a:xfrm>
                    <a:prstGeom prst="rect">
                      <a:avLst/>
                    </a:prstGeom>
                    <a:noFill/>
                  </pic:spPr>
                </pic:pic>
              </a:graphicData>
            </a:graphic>
          </wp:inline>
        </w:drawing>
      </w:r>
    </w:p>
    <w:p w14:paraId="2FD9CA7D" w14:textId="09947AEA" w:rsidR="001D07C8" w:rsidRDefault="001D07C8" w:rsidP="001D07C8">
      <w:pPr>
        <w:spacing w:line="360" w:lineRule="auto"/>
        <w:ind w:left="360"/>
        <w:jc w:val="center"/>
        <w:rPr>
          <w:rFonts w:ascii="Times New Roman" w:hAnsi="Times New Roman" w:cs="Times New Roman"/>
        </w:rPr>
      </w:pPr>
      <w:r w:rsidRPr="004B7DDD">
        <w:rPr>
          <w:rFonts w:ascii="Times New Roman" w:hAnsi="Times New Roman" w:cs="Times New Roman"/>
        </w:rPr>
        <w:t>Figura 1</w:t>
      </w:r>
      <w:r>
        <w:rPr>
          <w:rFonts w:ascii="Times New Roman" w:hAnsi="Times New Roman" w:cs="Times New Roman"/>
        </w:rPr>
        <w:t>7</w:t>
      </w:r>
      <w:r w:rsidRPr="004B7DDD">
        <w:rPr>
          <w:rFonts w:ascii="Times New Roman" w:hAnsi="Times New Roman" w:cs="Times New Roman"/>
        </w:rPr>
        <w:t xml:space="preserve">. </w:t>
      </w:r>
      <w:r>
        <w:rPr>
          <w:rFonts w:ascii="Times New Roman" w:hAnsi="Times New Roman" w:cs="Times New Roman"/>
        </w:rPr>
        <w:t>Ensamble final</w:t>
      </w:r>
    </w:p>
    <w:p w14:paraId="621E15DA" w14:textId="77777777" w:rsidR="00D300BC" w:rsidRPr="00D300BC" w:rsidRDefault="00D300BC" w:rsidP="00D300BC">
      <w:pPr>
        <w:numPr>
          <w:ilvl w:val="0"/>
          <w:numId w:val="13"/>
        </w:numPr>
        <w:spacing w:line="360" w:lineRule="auto"/>
        <w:jc w:val="both"/>
        <w:rPr>
          <w:rFonts w:ascii="Times New Roman" w:hAnsi="Times New Roman" w:cs="Times New Roman"/>
          <w:b/>
          <w:bCs/>
          <w:sz w:val="24"/>
          <w:szCs w:val="24"/>
        </w:rPr>
      </w:pPr>
      <w:r w:rsidRPr="00D300BC">
        <w:rPr>
          <w:rFonts w:ascii="Times New Roman" w:hAnsi="Times New Roman" w:cs="Times New Roman"/>
          <w:b/>
          <w:bCs/>
          <w:sz w:val="24"/>
          <w:szCs w:val="24"/>
        </w:rPr>
        <w:t>Análisis y Resultados</w:t>
      </w:r>
    </w:p>
    <w:p w14:paraId="2B7F9EE0" w14:textId="77777777" w:rsidR="00D300BC" w:rsidRPr="00D300BC" w:rsidRDefault="00D300BC" w:rsidP="00D300BC">
      <w:pPr>
        <w:spacing w:line="360" w:lineRule="auto"/>
        <w:ind w:left="360"/>
        <w:jc w:val="both"/>
        <w:rPr>
          <w:rFonts w:ascii="Times New Roman" w:hAnsi="Times New Roman" w:cs="Times New Roman"/>
          <w:sz w:val="24"/>
          <w:szCs w:val="24"/>
        </w:rPr>
      </w:pPr>
      <w:r w:rsidRPr="00D300BC">
        <w:rPr>
          <w:rFonts w:ascii="Times New Roman" w:hAnsi="Times New Roman" w:cs="Times New Roman"/>
          <w:sz w:val="24"/>
          <w:szCs w:val="24"/>
        </w:rPr>
        <w:t xml:space="preserve">A continuación, se presentarán las gráficas de comportamiento del mecanismo, algunas de las gráficas que se consideraron relevantes son la distancia recorrida en X, la distancia recorrida en </w:t>
      </w:r>
      <w:r w:rsidRPr="00D300BC">
        <w:rPr>
          <w:rFonts w:ascii="Times New Roman" w:hAnsi="Times New Roman" w:cs="Times New Roman"/>
          <w:sz w:val="24"/>
          <w:szCs w:val="24"/>
        </w:rPr>
        <w:t>Y, la velocidad angular del transportador, la aceleración angular del transportador y el momento angular en el eslabón corto.</w:t>
      </w:r>
    </w:p>
    <w:p w14:paraId="147B2B73" w14:textId="3211389A" w:rsidR="00D300BC" w:rsidRDefault="00D300BC" w:rsidP="00D300BC">
      <w:pPr>
        <w:spacing w:line="360" w:lineRule="auto"/>
        <w:ind w:left="360"/>
        <w:jc w:val="both"/>
        <w:rPr>
          <w:rFonts w:ascii="Times New Roman" w:hAnsi="Times New Roman" w:cs="Times New Roman"/>
          <w:sz w:val="24"/>
          <w:szCs w:val="24"/>
        </w:rPr>
      </w:pPr>
      <w:r w:rsidRPr="00D300BC">
        <w:rPr>
          <w:rFonts w:ascii="Times New Roman" w:hAnsi="Times New Roman" w:cs="Times New Roman"/>
          <w:sz w:val="24"/>
          <w:szCs w:val="24"/>
        </w:rPr>
        <w:t xml:space="preserve">Las primeras graficas a analizar son las </w:t>
      </w:r>
      <w:r w:rsidR="008B063B" w:rsidRPr="00D300BC">
        <w:rPr>
          <w:rFonts w:ascii="Times New Roman" w:hAnsi="Times New Roman" w:cs="Times New Roman"/>
          <w:sz w:val="24"/>
          <w:szCs w:val="24"/>
        </w:rPr>
        <w:t>gráficas</w:t>
      </w:r>
      <w:r w:rsidRPr="00D300BC">
        <w:rPr>
          <w:rFonts w:ascii="Times New Roman" w:hAnsi="Times New Roman" w:cs="Times New Roman"/>
          <w:sz w:val="24"/>
          <w:szCs w:val="24"/>
        </w:rPr>
        <w:t xml:space="preserve"> de desplazamiento, como se había mencionado anteriormente, se realizaron las mediciones del desplazamiento del punto de interés y se concluyó apresuradamente que se movía la misma distancia tanto en X como en Y, sin embargo, se pudo reafirmar esta conclusión gracias a las </w:t>
      </w:r>
      <w:r w:rsidR="008B063B" w:rsidRPr="00D300BC">
        <w:rPr>
          <w:rFonts w:ascii="Times New Roman" w:hAnsi="Times New Roman" w:cs="Times New Roman"/>
          <w:sz w:val="24"/>
          <w:szCs w:val="24"/>
        </w:rPr>
        <w:t>gráficas</w:t>
      </w:r>
      <w:r w:rsidRPr="00D300BC">
        <w:rPr>
          <w:rFonts w:ascii="Times New Roman" w:hAnsi="Times New Roman" w:cs="Times New Roman"/>
          <w:sz w:val="24"/>
          <w:szCs w:val="24"/>
        </w:rPr>
        <w:t xml:space="preserve"> y un análisis matemático básico, que, en efecto, la distancia recorrida en X y en Y son de la misma magnitud, en este caso es de 11.12cm (Ver Grafica X. y Grafica X). Teniendo en cuenta nuestros requerimientos, la caja debería deslizarse y caer 0.88cm para completar la distancia necesaria de 12cm.</w:t>
      </w:r>
    </w:p>
    <w:p w14:paraId="59FEC7D9" w14:textId="1EA48F8E" w:rsidR="00D300BC" w:rsidRPr="00D300BC" w:rsidRDefault="00D300BC" w:rsidP="00D300BC">
      <w:pPr>
        <w:spacing w:line="360" w:lineRule="auto"/>
        <w:ind w:left="360"/>
        <w:jc w:val="both"/>
        <w:rPr>
          <w:rFonts w:ascii="Times New Roman" w:hAnsi="Times New Roman" w:cs="Times New Roman"/>
          <w:sz w:val="24"/>
          <w:szCs w:val="24"/>
        </w:rPr>
      </w:pPr>
      <w:r w:rsidRPr="00D300BC">
        <w:rPr>
          <w:rFonts w:ascii="Times New Roman" w:hAnsi="Times New Roman" w:cs="Times New Roman"/>
          <w:sz w:val="24"/>
          <w:szCs w:val="24"/>
        </w:rPr>
        <w:t xml:space="preserve"> </w:t>
      </w:r>
      <w:r w:rsidR="00544972">
        <w:rPr>
          <w:rFonts w:ascii="Times New Roman" w:hAnsi="Times New Roman" w:cs="Times New Roman"/>
          <w:noProof/>
          <w:sz w:val="24"/>
          <w:szCs w:val="24"/>
        </w:rPr>
        <w:drawing>
          <wp:inline distT="0" distB="0" distL="0" distR="0" wp14:anchorId="007F904B" wp14:editId="6A89E63D">
            <wp:extent cx="3109595" cy="1168296"/>
            <wp:effectExtent l="0" t="0" r="0" b="0"/>
            <wp:docPr id="815684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23085" cy="1173364"/>
                    </a:xfrm>
                    <a:prstGeom prst="rect">
                      <a:avLst/>
                    </a:prstGeom>
                    <a:noFill/>
                  </pic:spPr>
                </pic:pic>
              </a:graphicData>
            </a:graphic>
          </wp:inline>
        </w:drawing>
      </w:r>
    </w:p>
    <w:p w14:paraId="4F028CA1" w14:textId="5D4C5236" w:rsidR="001D07C8" w:rsidRDefault="008912ED" w:rsidP="008912ED">
      <w:pPr>
        <w:spacing w:line="360" w:lineRule="auto"/>
        <w:ind w:left="360"/>
        <w:jc w:val="center"/>
        <w:rPr>
          <w:rFonts w:ascii="Times New Roman" w:hAnsi="Times New Roman" w:cs="Times New Roman"/>
        </w:rPr>
      </w:pPr>
      <w:r w:rsidRPr="008912ED">
        <w:rPr>
          <w:rFonts w:ascii="Times New Roman" w:hAnsi="Times New Roman" w:cs="Times New Roman"/>
        </w:rPr>
        <w:t xml:space="preserve">Gráfica </w:t>
      </w:r>
      <w:r>
        <w:rPr>
          <w:rFonts w:ascii="Times New Roman" w:hAnsi="Times New Roman" w:cs="Times New Roman"/>
        </w:rPr>
        <w:t>1</w:t>
      </w:r>
      <w:r w:rsidRPr="008912ED">
        <w:rPr>
          <w:rFonts w:ascii="Times New Roman" w:hAnsi="Times New Roman" w:cs="Times New Roman"/>
        </w:rPr>
        <w:t>. Desplazamiento lineal Y.</w:t>
      </w:r>
    </w:p>
    <w:p w14:paraId="57C4E8D8" w14:textId="60E96A40" w:rsidR="008912ED" w:rsidRPr="008912ED" w:rsidRDefault="008912ED" w:rsidP="008912ED">
      <w:pPr>
        <w:spacing w:line="360" w:lineRule="auto"/>
        <w:ind w:left="360"/>
        <w:jc w:val="center"/>
        <w:rPr>
          <w:rFonts w:ascii="Times New Roman" w:hAnsi="Times New Roman" w:cs="Times New Roman"/>
          <w:sz w:val="20"/>
          <w:szCs w:val="20"/>
        </w:rPr>
      </w:pPr>
    </w:p>
    <w:p w14:paraId="00B95550" w14:textId="77777777" w:rsidR="002973CE" w:rsidRDefault="002973CE" w:rsidP="003F0BAD">
      <w:pPr>
        <w:spacing w:line="360" w:lineRule="auto"/>
        <w:jc w:val="center"/>
        <w:rPr>
          <w:rFonts w:ascii="Times New Roman" w:eastAsiaTheme="minorEastAsia" w:hAnsi="Times New Roman" w:cs="Times New Roman"/>
          <w:bCs/>
        </w:rPr>
      </w:pPr>
    </w:p>
    <w:p w14:paraId="6A732FDA" w14:textId="77777777" w:rsidR="002973CE" w:rsidRDefault="002973CE" w:rsidP="003F0BAD">
      <w:pPr>
        <w:spacing w:line="360" w:lineRule="auto"/>
        <w:jc w:val="center"/>
        <w:rPr>
          <w:rFonts w:ascii="Times New Roman" w:eastAsiaTheme="minorEastAsia" w:hAnsi="Times New Roman" w:cs="Times New Roman"/>
          <w:bCs/>
        </w:rPr>
      </w:pPr>
    </w:p>
    <w:p w14:paraId="3DC77306" w14:textId="4EB2BA63" w:rsidR="002973CE" w:rsidRDefault="002973CE" w:rsidP="003F0BAD">
      <w:pPr>
        <w:spacing w:line="360" w:lineRule="auto"/>
        <w:jc w:val="center"/>
        <w:rPr>
          <w:rFonts w:ascii="Times New Roman" w:eastAsiaTheme="minorEastAsia" w:hAnsi="Times New Roman" w:cs="Times New Roman"/>
          <w:bCs/>
        </w:rPr>
      </w:pPr>
      <w:r>
        <w:rPr>
          <w:rFonts w:ascii="Times New Roman" w:hAnsi="Times New Roman" w:cs="Times New Roman"/>
          <w:noProof/>
          <w:sz w:val="20"/>
          <w:szCs w:val="20"/>
        </w:rPr>
        <w:lastRenderedPageBreak/>
        <w:drawing>
          <wp:anchor distT="0" distB="0" distL="114300" distR="114300" simplePos="0" relativeHeight="251657728" behindDoc="1" locked="0" layoutInCell="1" allowOverlap="1" wp14:anchorId="4D3663CF" wp14:editId="456FBBF1">
            <wp:simplePos x="0" y="0"/>
            <wp:positionH relativeFrom="column">
              <wp:posOffset>-137160</wp:posOffset>
            </wp:positionH>
            <wp:positionV relativeFrom="paragraph">
              <wp:posOffset>-120650</wp:posOffset>
            </wp:positionV>
            <wp:extent cx="2682010" cy="1019175"/>
            <wp:effectExtent l="0" t="0" r="4445" b="0"/>
            <wp:wrapNone/>
            <wp:docPr id="20026856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2010" cy="1019175"/>
                    </a:xfrm>
                    <a:prstGeom prst="rect">
                      <a:avLst/>
                    </a:prstGeom>
                    <a:noFill/>
                  </pic:spPr>
                </pic:pic>
              </a:graphicData>
            </a:graphic>
          </wp:anchor>
        </w:drawing>
      </w:r>
    </w:p>
    <w:p w14:paraId="07D03F35" w14:textId="77777777" w:rsidR="002973CE" w:rsidRDefault="002973CE" w:rsidP="003F0BAD">
      <w:pPr>
        <w:spacing w:line="360" w:lineRule="auto"/>
        <w:jc w:val="center"/>
        <w:rPr>
          <w:rFonts w:ascii="Times New Roman" w:eastAsiaTheme="minorEastAsia" w:hAnsi="Times New Roman" w:cs="Times New Roman"/>
          <w:bCs/>
        </w:rPr>
      </w:pPr>
    </w:p>
    <w:p w14:paraId="656C3270" w14:textId="77777777" w:rsidR="002973CE" w:rsidRDefault="002973CE" w:rsidP="003F0BAD">
      <w:pPr>
        <w:spacing w:line="360" w:lineRule="auto"/>
        <w:jc w:val="center"/>
        <w:rPr>
          <w:rFonts w:ascii="Times New Roman" w:eastAsiaTheme="minorEastAsia" w:hAnsi="Times New Roman" w:cs="Times New Roman"/>
          <w:bCs/>
        </w:rPr>
      </w:pPr>
    </w:p>
    <w:p w14:paraId="61D61DB6" w14:textId="18F373EB" w:rsidR="003F0BAD" w:rsidRDefault="003F0BAD" w:rsidP="003F0BAD">
      <w:pPr>
        <w:spacing w:line="360" w:lineRule="auto"/>
        <w:jc w:val="center"/>
        <w:rPr>
          <w:rFonts w:ascii="Times New Roman" w:eastAsiaTheme="minorEastAsia" w:hAnsi="Times New Roman" w:cs="Times New Roman"/>
          <w:bCs/>
        </w:rPr>
      </w:pPr>
      <w:r w:rsidRPr="003F0BAD">
        <w:rPr>
          <w:rFonts w:ascii="Times New Roman" w:eastAsiaTheme="minorEastAsia" w:hAnsi="Times New Roman" w:cs="Times New Roman"/>
          <w:bCs/>
        </w:rPr>
        <w:t>Gráfica X. Desplazamiento lineal X.</w:t>
      </w:r>
    </w:p>
    <w:p w14:paraId="07A5EAB3" w14:textId="549A2FD8" w:rsidR="003F0BAD" w:rsidRDefault="008B063B" w:rsidP="008B063B">
      <w:pPr>
        <w:spacing w:line="360" w:lineRule="auto"/>
        <w:jc w:val="both"/>
        <w:rPr>
          <w:rFonts w:ascii="Times New Roman" w:eastAsiaTheme="minorEastAsia" w:hAnsi="Times New Roman" w:cs="Times New Roman"/>
          <w:bCs/>
          <w:sz w:val="24"/>
          <w:szCs w:val="24"/>
        </w:rPr>
      </w:pPr>
      <w:r w:rsidRPr="008B063B">
        <w:rPr>
          <w:rFonts w:ascii="Times New Roman" w:eastAsiaTheme="minorEastAsia" w:hAnsi="Times New Roman" w:cs="Times New Roman"/>
          <w:bCs/>
          <w:sz w:val="24"/>
          <w:szCs w:val="24"/>
        </w:rPr>
        <w:t xml:space="preserve">Ahora tenemos la gráfica de velocidad angular, uno de los análisis que se pueden realizar de esta grafica es más fácil de entender si se tiene en cuenta que un ciclo completo de ida y vuelta del  transportador se realiza en 10 segundos, como se había mencionado antes, aproximadamente medio ciclo, se realiza en 5 segundos y solo ocupa el recorrido de ida o de vuelta del mecanismo, dicho esto, podemos ver cómo se maximiza la velocidad cada mitad de medio ciclo, es decir, a 2.3 segundo y a 7.7 segundos, además, al acompañarlo del movimiento simulado, esta velocidad se alcanza en el mismo punto ya sea en el recorrido de ida o en el de vuelta(Ver Figura X). Se puede apreciar una pequeña variación en la velocidad, aunque es muy poco intuitiva, sin embargo, al complementarla con la gráfica de aceleración angular, se puede dar una razón a este fenómeno. Dicho esto, la gráfica de aceleración angular nos muestra un valle entre los segundos 3.6 y 6.4, lo que se puede deber a que el transportador no llega a detenerse por completo, sino que inmediatamente llega a su final de recorrido, </w:t>
      </w:r>
      <w:r w:rsidRPr="008B063B">
        <w:rPr>
          <w:rFonts w:ascii="Times New Roman" w:eastAsiaTheme="minorEastAsia" w:hAnsi="Times New Roman" w:cs="Times New Roman"/>
          <w:bCs/>
          <w:sz w:val="24"/>
          <w:szCs w:val="24"/>
        </w:rPr>
        <w:t>cambia su dirección para regresar a su posición inicial. Esta variación en la aceleración hace que el cambio de la velocidad, antes mencionado, tenga un motivo, ya que la velocidad no varía con la misma razón, en todos los tramos. (Ver Grafica</w:t>
      </w:r>
      <w:r>
        <w:rPr>
          <w:rFonts w:ascii="Times New Roman" w:eastAsiaTheme="minorEastAsia" w:hAnsi="Times New Roman" w:cs="Times New Roman"/>
          <w:bCs/>
          <w:sz w:val="24"/>
          <w:szCs w:val="24"/>
        </w:rPr>
        <w:t xml:space="preserve"> 1</w:t>
      </w:r>
      <w:r w:rsidRPr="008B063B">
        <w:rPr>
          <w:rFonts w:ascii="Times New Roman" w:eastAsiaTheme="minorEastAsia" w:hAnsi="Times New Roman" w:cs="Times New Roman"/>
          <w:bCs/>
          <w:sz w:val="24"/>
          <w:szCs w:val="24"/>
        </w:rPr>
        <w:t xml:space="preserve"> y Grafica </w:t>
      </w:r>
      <w:r>
        <w:rPr>
          <w:rFonts w:ascii="Times New Roman" w:eastAsiaTheme="minorEastAsia" w:hAnsi="Times New Roman" w:cs="Times New Roman"/>
          <w:bCs/>
          <w:sz w:val="24"/>
          <w:szCs w:val="24"/>
        </w:rPr>
        <w:t>2</w:t>
      </w:r>
      <w:r w:rsidRPr="008B063B">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w:t>
      </w:r>
    </w:p>
    <w:p w14:paraId="1BCBE8F3" w14:textId="1128D75A" w:rsidR="008B063B" w:rsidRPr="003F0BAD" w:rsidRDefault="002973CE" w:rsidP="008B063B">
      <w:pPr>
        <w:spacing w:line="360" w:lineRule="auto"/>
        <w:jc w:val="both"/>
        <w:rPr>
          <w:rFonts w:ascii="Times New Roman" w:eastAsiaTheme="minorEastAsia" w:hAnsi="Times New Roman" w:cs="Times New Roman"/>
          <w:bCs/>
          <w:sz w:val="24"/>
          <w:szCs w:val="24"/>
        </w:rPr>
      </w:pPr>
      <w:r>
        <w:rPr>
          <w:rFonts w:ascii="Times New Roman" w:eastAsiaTheme="minorEastAsia" w:hAnsi="Times New Roman" w:cs="Times New Roman"/>
          <w:bCs/>
          <w:noProof/>
          <w:sz w:val="24"/>
          <w:szCs w:val="24"/>
        </w:rPr>
        <w:drawing>
          <wp:anchor distT="0" distB="0" distL="114300" distR="114300" simplePos="0" relativeHeight="251662848" behindDoc="1" locked="0" layoutInCell="1" allowOverlap="1" wp14:anchorId="44464738" wp14:editId="473488C5">
            <wp:simplePos x="0" y="0"/>
            <wp:positionH relativeFrom="column">
              <wp:align>left</wp:align>
            </wp:positionH>
            <wp:positionV relativeFrom="paragraph">
              <wp:posOffset>123190</wp:posOffset>
            </wp:positionV>
            <wp:extent cx="3165075" cy="1192362"/>
            <wp:effectExtent l="0" t="0" r="0" b="8255"/>
            <wp:wrapNone/>
            <wp:docPr id="12425273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65075" cy="1192362"/>
                    </a:xfrm>
                    <a:prstGeom prst="rect">
                      <a:avLst/>
                    </a:prstGeom>
                    <a:noFill/>
                  </pic:spPr>
                </pic:pic>
              </a:graphicData>
            </a:graphic>
            <wp14:sizeRelH relativeFrom="margin">
              <wp14:pctWidth>0</wp14:pctWidth>
            </wp14:sizeRelH>
            <wp14:sizeRelV relativeFrom="margin">
              <wp14:pctHeight>0</wp14:pctHeight>
            </wp14:sizeRelV>
          </wp:anchor>
        </w:drawing>
      </w:r>
    </w:p>
    <w:p w14:paraId="16B18CCB" w14:textId="0E2088B2" w:rsidR="002973CE" w:rsidRDefault="002973CE" w:rsidP="00AD61E3">
      <w:pPr>
        <w:spacing w:line="360" w:lineRule="auto"/>
        <w:jc w:val="center"/>
        <w:rPr>
          <w:rFonts w:ascii="Times New Roman" w:eastAsiaTheme="minorEastAsia" w:hAnsi="Times New Roman" w:cs="Times New Roman"/>
          <w:bCs/>
        </w:rPr>
      </w:pPr>
    </w:p>
    <w:p w14:paraId="3905B7ED" w14:textId="77777777" w:rsidR="002973CE" w:rsidRDefault="002973CE" w:rsidP="00AD61E3">
      <w:pPr>
        <w:spacing w:line="360" w:lineRule="auto"/>
        <w:jc w:val="center"/>
        <w:rPr>
          <w:rFonts w:ascii="Times New Roman" w:eastAsiaTheme="minorEastAsia" w:hAnsi="Times New Roman" w:cs="Times New Roman"/>
          <w:bCs/>
        </w:rPr>
      </w:pPr>
    </w:p>
    <w:p w14:paraId="2CC1480C" w14:textId="77777777" w:rsidR="002973CE" w:rsidRDefault="002973CE" w:rsidP="00AD61E3">
      <w:pPr>
        <w:spacing w:line="360" w:lineRule="auto"/>
        <w:jc w:val="center"/>
        <w:rPr>
          <w:rFonts w:ascii="Times New Roman" w:eastAsiaTheme="minorEastAsia" w:hAnsi="Times New Roman" w:cs="Times New Roman"/>
          <w:bCs/>
        </w:rPr>
      </w:pPr>
    </w:p>
    <w:p w14:paraId="26A0408C" w14:textId="1917AAC8" w:rsidR="009E3888" w:rsidRDefault="00AD61E3" w:rsidP="00AD61E3">
      <w:pPr>
        <w:spacing w:line="360" w:lineRule="auto"/>
        <w:jc w:val="center"/>
        <w:rPr>
          <w:rFonts w:ascii="Times New Roman" w:eastAsiaTheme="minorEastAsia" w:hAnsi="Times New Roman" w:cs="Times New Roman"/>
          <w:bCs/>
        </w:rPr>
      </w:pPr>
      <w:r w:rsidRPr="00AD61E3">
        <w:rPr>
          <w:rFonts w:ascii="Times New Roman" w:eastAsiaTheme="minorEastAsia" w:hAnsi="Times New Roman" w:cs="Times New Roman"/>
          <w:bCs/>
        </w:rPr>
        <w:t>Gráfica 3. Velocidad Angular.</w:t>
      </w:r>
    </w:p>
    <w:p w14:paraId="6473A1BE" w14:textId="3E44541D" w:rsidR="00AD61E3" w:rsidRPr="00AD61E3" w:rsidRDefault="002973CE" w:rsidP="00AD61E3">
      <w:pPr>
        <w:spacing w:line="360" w:lineRule="auto"/>
        <w:jc w:val="center"/>
        <w:rPr>
          <w:rFonts w:ascii="Times New Roman" w:eastAsiaTheme="minorEastAsia" w:hAnsi="Times New Roman" w:cs="Times New Roman"/>
          <w:bCs/>
        </w:rPr>
      </w:pPr>
      <w:r>
        <w:rPr>
          <w:rFonts w:ascii="Times New Roman" w:eastAsiaTheme="minorEastAsia" w:hAnsi="Times New Roman" w:cs="Times New Roman"/>
          <w:bCs/>
          <w:noProof/>
        </w:rPr>
        <w:drawing>
          <wp:anchor distT="0" distB="0" distL="114300" distR="114300" simplePos="0" relativeHeight="251668992" behindDoc="1" locked="0" layoutInCell="1" allowOverlap="1" wp14:anchorId="088C822E" wp14:editId="61F676B3">
            <wp:simplePos x="0" y="0"/>
            <wp:positionH relativeFrom="column">
              <wp:align>left</wp:align>
            </wp:positionH>
            <wp:positionV relativeFrom="paragraph">
              <wp:posOffset>330835</wp:posOffset>
            </wp:positionV>
            <wp:extent cx="3230880" cy="1227455"/>
            <wp:effectExtent l="0" t="0" r="7620" b="0"/>
            <wp:wrapNone/>
            <wp:docPr id="169041531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30880" cy="1227455"/>
                    </a:xfrm>
                    <a:prstGeom prst="rect">
                      <a:avLst/>
                    </a:prstGeom>
                    <a:noFill/>
                  </pic:spPr>
                </pic:pic>
              </a:graphicData>
            </a:graphic>
            <wp14:sizeRelH relativeFrom="margin">
              <wp14:pctWidth>0</wp14:pctWidth>
            </wp14:sizeRelH>
            <wp14:sizeRelV relativeFrom="margin">
              <wp14:pctHeight>0</wp14:pctHeight>
            </wp14:sizeRelV>
          </wp:anchor>
        </w:drawing>
      </w:r>
    </w:p>
    <w:p w14:paraId="4B84DD77" w14:textId="1DBEDD81" w:rsidR="002973CE" w:rsidRDefault="002973CE" w:rsidP="00D84F1A">
      <w:pPr>
        <w:spacing w:line="360" w:lineRule="auto"/>
        <w:jc w:val="center"/>
        <w:rPr>
          <w:rFonts w:ascii="Times New Roman" w:eastAsiaTheme="minorEastAsia" w:hAnsi="Times New Roman" w:cs="Times New Roman"/>
          <w:bCs/>
          <w:lang w:val="es-ES"/>
        </w:rPr>
      </w:pPr>
    </w:p>
    <w:p w14:paraId="48A6BC57" w14:textId="77777777" w:rsidR="002973CE" w:rsidRDefault="002973CE" w:rsidP="00D84F1A">
      <w:pPr>
        <w:spacing w:line="360" w:lineRule="auto"/>
        <w:jc w:val="center"/>
        <w:rPr>
          <w:rFonts w:ascii="Times New Roman" w:eastAsiaTheme="minorEastAsia" w:hAnsi="Times New Roman" w:cs="Times New Roman"/>
          <w:bCs/>
          <w:lang w:val="es-ES"/>
        </w:rPr>
      </w:pPr>
    </w:p>
    <w:p w14:paraId="24BC58FE" w14:textId="77777777" w:rsidR="002973CE" w:rsidRDefault="002973CE" w:rsidP="00D84F1A">
      <w:pPr>
        <w:spacing w:line="360" w:lineRule="auto"/>
        <w:jc w:val="center"/>
        <w:rPr>
          <w:rFonts w:ascii="Times New Roman" w:eastAsiaTheme="minorEastAsia" w:hAnsi="Times New Roman" w:cs="Times New Roman"/>
          <w:bCs/>
          <w:lang w:val="es-ES"/>
        </w:rPr>
      </w:pPr>
    </w:p>
    <w:p w14:paraId="141D52A3" w14:textId="77777777" w:rsidR="002973CE" w:rsidRDefault="002973CE" w:rsidP="00D84F1A">
      <w:pPr>
        <w:spacing w:line="360" w:lineRule="auto"/>
        <w:jc w:val="center"/>
        <w:rPr>
          <w:rFonts w:ascii="Times New Roman" w:eastAsiaTheme="minorEastAsia" w:hAnsi="Times New Roman" w:cs="Times New Roman"/>
          <w:bCs/>
          <w:lang w:val="es-ES"/>
        </w:rPr>
      </w:pPr>
    </w:p>
    <w:p w14:paraId="404AB9B0" w14:textId="68AEC736" w:rsidR="006A77D9" w:rsidRDefault="00D84F1A" w:rsidP="00D84F1A">
      <w:pPr>
        <w:spacing w:line="360" w:lineRule="auto"/>
        <w:jc w:val="center"/>
        <w:rPr>
          <w:rFonts w:ascii="Times New Roman" w:eastAsiaTheme="minorEastAsia" w:hAnsi="Times New Roman" w:cs="Times New Roman"/>
          <w:bCs/>
          <w:lang w:val="es-ES"/>
        </w:rPr>
      </w:pPr>
      <w:r w:rsidRPr="00D84F1A">
        <w:rPr>
          <w:rFonts w:ascii="Times New Roman" w:eastAsiaTheme="minorEastAsia" w:hAnsi="Times New Roman" w:cs="Times New Roman"/>
          <w:bCs/>
          <w:lang w:val="es-ES"/>
        </w:rPr>
        <w:t>Gráfica 4. Aceleración Angular.</w:t>
      </w:r>
    </w:p>
    <w:p w14:paraId="7A8A1C03" w14:textId="514ABD18" w:rsidR="00D84F1A" w:rsidRDefault="005A6672" w:rsidP="00D84F1A">
      <w:pPr>
        <w:spacing w:line="360" w:lineRule="auto"/>
        <w:jc w:val="center"/>
        <w:rPr>
          <w:rFonts w:ascii="Times New Roman" w:eastAsiaTheme="minorEastAsia" w:hAnsi="Times New Roman" w:cs="Times New Roman"/>
          <w:bCs/>
          <w:lang w:val="es-ES"/>
        </w:rPr>
      </w:pPr>
      <w:r>
        <w:rPr>
          <w:rFonts w:ascii="Times New Roman" w:eastAsiaTheme="minorEastAsia" w:hAnsi="Times New Roman" w:cs="Times New Roman"/>
          <w:bCs/>
          <w:noProof/>
          <w:lang w:val="es-ES"/>
        </w:rPr>
        <w:drawing>
          <wp:inline distT="0" distB="0" distL="0" distR="0" wp14:anchorId="1BF592FB" wp14:editId="5B9E4629">
            <wp:extent cx="3171750" cy="2457450"/>
            <wp:effectExtent l="0" t="0" r="0" b="0"/>
            <wp:docPr id="17680981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73777" cy="2459021"/>
                    </a:xfrm>
                    <a:prstGeom prst="rect">
                      <a:avLst/>
                    </a:prstGeom>
                    <a:noFill/>
                  </pic:spPr>
                </pic:pic>
              </a:graphicData>
            </a:graphic>
          </wp:inline>
        </w:drawing>
      </w:r>
    </w:p>
    <w:p w14:paraId="61F52DE6" w14:textId="6E2E0F9D" w:rsidR="003B5F6D" w:rsidRDefault="003B5F6D" w:rsidP="003B5F6D">
      <w:pPr>
        <w:spacing w:line="360" w:lineRule="auto"/>
        <w:jc w:val="center"/>
        <w:rPr>
          <w:rFonts w:ascii="Times New Roman" w:eastAsiaTheme="minorEastAsia" w:hAnsi="Times New Roman" w:cs="Times New Roman"/>
          <w:bCs/>
        </w:rPr>
      </w:pPr>
      <w:r w:rsidRPr="003B5F6D">
        <w:rPr>
          <w:rFonts w:ascii="Times New Roman" w:eastAsiaTheme="minorEastAsia" w:hAnsi="Times New Roman" w:cs="Times New Roman"/>
          <w:bCs/>
        </w:rPr>
        <w:lastRenderedPageBreak/>
        <w:t xml:space="preserve">Figura </w:t>
      </w:r>
      <w:r>
        <w:rPr>
          <w:rFonts w:ascii="Times New Roman" w:eastAsiaTheme="minorEastAsia" w:hAnsi="Times New Roman" w:cs="Times New Roman"/>
          <w:bCs/>
        </w:rPr>
        <w:t>18</w:t>
      </w:r>
      <w:r w:rsidRPr="003B5F6D">
        <w:rPr>
          <w:rFonts w:ascii="Times New Roman" w:eastAsiaTheme="minorEastAsia" w:hAnsi="Times New Roman" w:cs="Times New Roman"/>
          <w:bCs/>
        </w:rPr>
        <w:t>. Punto de máxima velocidad angular.</w:t>
      </w:r>
    </w:p>
    <w:p w14:paraId="179088B0" w14:textId="6CCCF68F" w:rsidR="003B5F6D" w:rsidRDefault="00A1467F" w:rsidP="00A1467F">
      <w:pPr>
        <w:spacing w:line="360" w:lineRule="auto"/>
        <w:jc w:val="both"/>
        <w:rPr>
          <w:rFonts w:ascii="Times New Roman" w:eastAsiaTheme="minorEastAsia" w:hAnsi="Times New Roman" w:cs="Times New Roman"/>
          <w:bCs/>
          <w:sz w:val="24"/>
          <w:szCs w:val="24"/>
        </w:rPr>
      </w:pPr>
      <w:r w:rsidRPr="00A1467F">
        <w:rPr>
          <w:rFonts w:ascii="Times New Roman" w:eastAsiaTheme="minorEastAsia" w:hAnsi="Times New Roman" w:cs="Times New Roman"/>
          <w:bCs/>
          <w:sz w:val="24"/>
          <w:szCs w:val="24"/>
        </w:rPr>
        <w:t xml:space="preserve">La grafica de momento angular, muestra los máximos que alcanza y los mínimos, </w:t>
      </w:r>
      <w:proofErr w:type="gramStart"/>
      <w:r w:rsidRPr="00A1467F">
        <w:rPr>
          <w:rFonts w:ascii="Times New Roman" w:eastAsiaTheme="minorEastAsia" w:hAnsi="Times New Roman" w:cs="Times New Roman"/>
          <w:bCs/>
          <w:sz w:val="24"/>
          <w:szCs w:val="24"/>
        </w:rPr>
        <w:t>que</w:t>
      </w:r>
      <w:proofErr w:type="gramEnd"/>
      <w:r w:rsidRPr="00A1467F">
        <w:rPr>
          <w:rFonts w:ascii="Times New Roman" w:eastAsiaTheme="minorEastAsia" w:hAnsi="Times New Roman" w:cs="Times New Roman"/>
          <w:bCs/>
          <w:sz w:val="24"/>
          <w:szCs w:val="24"/>
        </w:rPr>
        <w:t xml:space="preserve"> al relacionarlos con la posición y la velocidad, se puede ver en qué momentos el mecanismo llega a estos puntos, siendo los mínimos cuando llega a los topes de movimiento del mecanismo, y los máximos están cercanos a la mitad del movimiento entre un extremo y el otro. Ahora si se presta atención al valor que toma la magnitud, se puede considerar que este momento se transmite a la caja, lo que favorece al movimiento que se necesita para que la caja abandone el transportador y caiga para completar el objetivo del mecanismo.</w:t>
      </w:r>
    </w:p>
    <w:p w14:paraId="0BB8AF33" w14:textId="027E5A9B" w:rsidR="0012053F" w:rsidRDefault="0012053F" w:rsidP="0012053F">
      <w:pPr>
        <w:spacing w:line="360" w:lineRule="auto"/>
        <w:jc w:val="center"/>
        <w:rPr>
          <w:rFonts w:ascii="Times New Roman" w:eastAsiaTheme="minorEastAsia" w:hAnsi="Times New Roman" w:cs="Times New Roman"/>
          <w:bCs/>
          <w:lang w:val="es-ES"/>
        </w:rPr>
      </w:pPr>
      <w:r>
        <w:rPr>
          <w:rFonts w:ascii="Times New Roman" w:eastAsiaTheme="minorEastAsia" w:hAnsi="Times New Roman" w:cs="Times New Roman"/>
          <w:bCs/>
          <w:noProof/>
          <w:sz w:val="24"/>
          <w:szCs w:val="24"/>
        </w:rPr>
        <w:drawing>
          <wp:inline distT="0" distB="0" distL="0" distR="0" wp14:anchorId="0A9D4462" wp14:editId="5D673662">
            <wp:extent cx="2974848" cy="1127428"/>
            <wp:effectExtent l="0" t="0" r="0" b="0"/>
            <wp:docPr id="16870811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95485" cy="1135249"/>
                    </a:xfrm>
                    <a:prstGeom prst="rect">
                      <a:avLst/>
                    </a:prstGeom>
                    <a:noFill/>
                  </pic:spPr>
                </pic:pic>
              </a:graphicData>
            </a:graphic>
          </wp:inline>
        </w:drawing>
      </w:r>
      <w:r w:rsidRPr="0012053F">
        <w:rPr>
          <w:rFonts w:ascii="Times New Roman" w:eastAsiaTheme="minorEastAsia" w:hAnsi="Times New Roman" w:cs="Times New Roman"/>
          <w:bCs/>
          <w:lang w:val="es-ES"/>
        </w:rPr>
        <w:t xml:space="preserve"> </w:t>
      </w:r>
      <w:bookmarkStart w:id="2" w:name="_Hlk183126999"/>
      <w:r w:rsidRPr="00D84F1A">
        <w:rPr>
          <w:rFonts w:ascii="Times New Roman" w:eastAsiaTheme="minorEastAsia" w:hAnsi="Times New Roman" w:cs="Times New Roman"/>
          <w:bCs/>
          <w:lang w:val="es-ES"/>
        </w:rPr>
        <w:t xml:space="preserve">Gráfica </w:t>
      </w:r>
      <w:r>
        <w:rPr>
          <w:rFonts w:ascii="Times New Roman" w:eastAsiaTheme="minorEastAsia" w:hAnsi="Times New Roman" w:cs="Times New Roman"/>
          <w:bCs/>
          <w:lang w:val="es-ES"/>
        </w:rPr>
        <w:t>5</w:t>
      </w:r>
      <w:r w:rsidRPr="00D84F1A">
        <w:rPr>
          <w:rFonts w:ascii="Times New Roman" w:eastAsiaTheme="minorEastAsia" w:hAnsi="Times New Roman" w:cs="Times New Roman"/>
          <w:bCs/>
          <w:lang w:val="es-ES"/>
        </w:rPr>
        <w:t xml:space="preserve">. </w:t>
      </w:r>
      <w:r w:rsidR="00224C3C">
        <w:rPr>
          <w:rFonts w:ascii="Times New Roman" w:eastAsiaTheme="minorEastAsia" w:hAnsi="Times New Roman" w:cs="Times New Roman"/>
          <w:bCs/>
          <w:lang w:val="es-ES"/>
        </w:rPr>
        <w:t>Momento</w:t>
      </w:r>
      <w:r w:rsidRPr="00D84F1A">
        <w:rPr>
          <w:rFonts w:ascii="Times New Roman" w:eastAsiaTheme="minorEastAsia" w:hAnsi="Times New Roman" w:cs="Times New Roman"/>
          <w:bCs/>
          <w:lang w:val="es-ES"/>
        </w:rPr>
        <w:t xml:space="preserve"> Angular.</w:t>
      </w:r>
    </w:p>
    <w:bookmarkEnd w:id="2"/>
    <w:p w14:paraId="0E4D36C4" w14:textId="6E5514FE" w:rsidR="00224C3C" w:rsidRPr="0042796A" w:rsidRDefault="00224C3C" w:rsidP="0042796A">
      <w:pPr>
        <w:pStyle w:val="Prrafodelista"/>
        <w:numPr>
          <w:ilvl w:val="0"/>
          <w:numId w:val="13"/>
        </w:numPr>
        <w:spacing w:line="360" w:lineRule="auto"/>
        <w:jc w:val="both"/>
        <w:rPr>
          <w:rFonts w:ascii="Times New Roman" w:hAnsi="Times New Roman" w:cs="Times New Roman"/>
          <w:b/>
          <w:bCs/>
          <w:sz w:val="24"/>
          <w:szCs w:val="24"/>
        </w:rPr>
      </w:pPr>
      <w:r w:rsidRPr="0042796A">
        <w:rPr>
          <w:rFonts w:ascii="Times New Roman" w:hAnsi="Times New Roman" w:cs="Times New Roman"/>
          <w:b/>
          <w:bCs/>
          <w:sz w:val="24"/>
          <w:szCs w:val="24"/>
        </w:rPr>
        <w:t>Resultados MATLAB</w:t>
      </w:r>
    </w:p>
    <w:p w14:paraId="65E1CE83" w14:textId="09388EAB" w:rsidR="0042796A" w:rsidRPr="0042796A" w:rsidRDefault="0042796A" w:rsidP="0042796A">
      <w:pPr>
        <w:spacing w:line="360" w:lineRule="auto"/>
        <w:ind w:left="360"/>
        <w:jc w:val="both"/>
        <w:rPr>
          <w:rFonts w:ascii="Times New Roman" w:hAnsi="Times New Roman" w:cs="Times New Roman"/>
          <w:sz w:val="24"/>
          <w:szCs w:val="24"/>
        </w:rPr>
      </w:pPr>
      <w:r w:rsidRPr="0042796A">
        <w:rPr>
          <w:rFonts w:ascii="Times New Roman" w:hAnsi="Times New Roman" w:cs="Times New Roman"/>
          <w:sz w:val="24"/>
          <w:szCs w:val="24"/>
        </w:rPr>
        <w:t xml:space="preserve">Se utilizó MATLAB para graficar algunas variables de interés con el objetivo de realizar un análisis preliminar de los datos y obtener una representación visual de los mismos. Sin embargo, se observó que los resultados obtenidos mediante MATLAB presentaban algunas discrepancias </w:t>
      </w:r>
      <w:r w:rsidRPr="0042796A">
        <w:rPr>
          <w:rFonts w:ascii="Times New Roman" w:hAnsi="Times New Roman" w:cs="Times New Roman"/>
          <w:sz w:val="24"/>
          <w:szCs w:val="24"/>
        </w:rPr>
        <w:t>respecto a los valores generados por la simulación en SolidWorks. Esta discrepancia se debe a que MATLAB utiliza funciones y algoritmos específicos para calcular y aproximar los valores necesarios, lo que puede ocasionar pequeñas diferencias debido a las aproximaciones inherentes al proceso computacional.</w:t>
      </w:r>
    </w:p>
    <w:p w14:paraId="32AB7FA9" w14:textId="69090943" w:rsidR="0042796A" w:rsidRPr="0042796A" w:rsidRDefault="0042796A" w:rsidP="0042796A">
      <w:pPr>
        <w:spacing w:line="360" w:lineRule="auto"/>
        <w:ind w:left="360"/>
        <w:jc w:val="both"/>
        <w:rPr>
          <w:rFonts w:ascii="Times New Roman" w:hAnsi="Times New Roman" w:cs="Times New Roman"/>
          <w:sz w:val="24"/>
          <w:szCs w:val="24"/>
        </w:rPr>
      </w:pPr>
      <w:r w:rsidRPr="0042796A">
        <w:rPr>
          <w:rFonts w:ascii="Times New Roman" w:hAnsi="Times New Roman" w:cs="Times New Roman"/>
          <w:sz w:val="24"/>
          <w:szCs w:val="24"/>
        </w:rPr>
        <w:t>A pesar de estas variaciones, los resultados mostrados en las gráficas de MATLAB reflejaron patrones muy similares a los que surgieron en la simulación de SolidWorks, lo que indica que ambos métodos convergen hacia el mismo comportamiento general. Es importante destacar que, aunque los valores numéricos puedan no ser idénticos, la tendencia y los patrones observados en ambas herramientas fueron consistentes, lo que sugiere que ambos enfoques están alineados en cuanto a la modelización y la representación del comportamiento del sistema.</w:t>
      </w:r>
    </w:p>
    <w:p w14:paraId="33635144" w14:textId="784D5061" w:rsidR="0042796A" w:rsidRPr="0042796A" w:rsidRDefault="0042796A" w:rsidP="0042796A">
      <w:pPr>
        <w:spacing w:line="360" w:lineRule="auto"/>
        <w:ind w:left="360"/>
        <w:jc w:val="both"/>
        <w:rPr>
          <w:rFonts w:ascii="Times New Roman" w:hAnsi="Times New Roman" w:cs="Times New Roman"/>
          <w:sz w:val="24"/>
          <w:szCs w:val="24"/>
        </w:rPr>
      </w:pPr>
      <w:r w:rsidRPr="0042796A">
        <w:rPr>
          <w:rFonts w:ascii="Times New Roman" w:hAnsi="Times New Roman" w:cs="Times New Roman"/>
          <w:sz w:val="24"/>
          <w:szCs w:val="24"/>
        </w:rPr>
        <w:t xml:space="preserve">Por lo tanto, se puede concluir que, a pesar de las ligeras diferencias numéricas, tanto la simulación en SolidWorks como las gráficas generadas en MATLAB ofrecen una aproximación válida al comportamiento real del mecanismo. Este </w:t>
      </w:r>
      <w:r w:rsidRPr="0042796A">
        <w:rPr>
          <w:rFonts w:ascii="Times New Roman" w:hAnsi="Times New Roman" w:cs="Times New Roman"/>
          <w:sz w:val="24"/>
          <w:szCs w:val="24"/>
        </w:rPr>
        <w:lastRenderedPageBreak/>
        <w:t>análisis conjunto valida la fiabilidad de los resultados obtenidos mediante ambas herramientas, evidenciando que los métodos empleados en ambas plataformas fueron capaces de acercarse correctamente al valor esperado para el sistema en estudio.</w:t>
      </w:r>
    </w:p>
    <w:p w14:paraId="51A89E55" w14:textId="52832EFC" w:rsidR="00224C3C" w:rsidRDefault="00287C8F" w:rsidP="00287C8F">
      <w:pPr>
        <w:spacing w:line="360" w:lineRule="auto"/>
        <w:jc w:val="center"/>
        <w:rPr>
          <w:rFonts w:ascii="Times New Roman" w:eastAsiaTheme="minorEastAsia" w:hAnsi="Times New Roman" w:cs="Times New Roman"/>
          <w:bCs/>
          <w:sz w:val="24"/>
          <w:szCs w:val="24"/>
          <w:lang w:val="es-ES"/>
        </w:rPr>
      </w:pPr>
      <w:r w:rsidRPr="00287C8F">
        <w:rPr>
          <w:rFonts w:ascii="Times New Roman" w:eastAsiaTheme="minorEastAsia" w:hAnsi="Times New Roman" w:cs="Times New Roman"/>
          <w:bCs/>
          <w:noProof/>
          <w:sz w:val="24"/>
          <w:szCs w:val="24"/>
          <w:lang w:val="es-ES"/>
        </w:rPr>
        <w:drawing>
          <wp:inline distT="0" distB="0" distL="0" distR="0" wp14:anchorId="0DAE4C59" wp14:editId="521CF04E">
            <wp:extent cx="2911932" cy="333765"/>
            <wp:effectExtent l="0" t="0" r="3175" b="9525"/>
            <wp:docPr id="172666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0421" name=""/>
                    <pic:cNvPicPr/>
                  </pic:nvPicPr>
                  <pic:blipFill>
                    <a:blip r:embed="rId54"/>
                    <a:stretch>
                      <a:fillRect/>
                    </a:stretch>
                  </pic:blipFill>
                  <pic:spPr>
                    <a:xfrm>
                      <a:off x="0" y="0"/>
                      <a:ext cx="2965511" cy="339906"/>
                    </a:xfrm>
                    <a:prstGeom prst="rect">
                      <a:avLst/>
                    </a:prstGeom>
                  </pic:spPr>
                </pic:pic>
              </a:graphicData>
            </a:graphic>
          </wp:inline>
        </w:drawing>
      </w:r>
    </w:p>
    <w:p w14:paraId="262B19BF" w14:textId="529E3C0F" w:rsidR="00287C8F" w:rsidRPr="00BD550E" w:rsidRDefault="00287C8F"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Pr>
          <w:rFonts w:ascii="Times New Roman" w:eastAsiaTheme="minorEastAsia" w:hAnsi="Times New Roman" w:cs="Times New Roman"/>
          <w:bCs/>
          <w:lang w:val="es-ES"/>
        </w:rPr>
        <w:t>6</w:t>
      </w:r>
      <w:r w:rsidRPr="00287C8F">
        <w:rPr>
          <w:rFonts w:ascii="Times New Roman" w:eastAsiaTheme="minorEastAsia" w:hAnsi="Times New Roman" w:cs="Times New Roman"/>
          <w:bCs/>
          <w:lang w:val="es-ES"/>
        </w:rPr>
        <w:t xml:space="preserve">. </w:t>
      </w:r>
      <w:r>
        <w:rPr>
          <w:rFonts w:ascii="Times New Roman" w:eastAsiaTheme="minorEastAsia" w:hAnsi="Times New Roman" w:cs="Times New Roman"/>
          <w:bCs/>
          <w:lang w:val="es-ES"/>
        </w:rPr>
        <w:t>Angulo Vs Tiempo</w:t>
      </w:r>
      <w:r w:rsidRPr="00287C8F">
        <w:rPr>
          <w:rFonts w:ascii="Times New Roman" w:eastAsiaTheme="minorEastAsia" w:hAnsi="Times New Roman" w:cs="Times New Roman"/>
          <w:bCs/>
          <w:lang w:val="es-ES"/>
        </w:rPr>
        <w:t>.</w:t>
      </w:r>
    </w:p>
    <w:p w14:paraId="4DE83F88" w14:textId="49561641" w:rsidR="00BD550E" w:rsidRDefault="00D4301B" w:rsidP="00BD550E">
      <w:pPr>
        <w:spacing w:line="360" w:lineRule="auto"/>
        <w:jc w:val="center"/>
        <w:rPr>
          <w:rFonts w:ascii="Times New Roman" w:eastAsiaTheme="minorEastAsia" w:hAnsi="Times New Roman" w:cs="Times New Roman"/>
          <w:bCs/>
          <w:sz w:val="24"/>
          <w:szCs w:val="24"/>
          <w:lang w:val="es-ES"/>
        </w:rPr>
      </w:pPr>
      <w:r w:rsidRPr="00D4301B">
        <w:rPr>
          <w:rFonts w:ascii="Times New Roman" w:eastAsiaTheme="minorEastAsia" w:hAnsi="Times New Roman" w:cs="Times New Roman"/>
          <w:bCs/>
          <w:noProof/>
          <w:sz w:val="24"/>
          <w:szCs w:val="24"/>
          <w:lang w:val="es-ES"/>
        </w:rPr>
        <w:drawing>
          <wp:inline distT="0" distB="0" distL="0" distR="0" wp14:anchorId="06A0A6C4" wp14:editId="5DB10832">
            <wp:extent cx="2993364" cy="320502"/>
            <wp:effectExtent l="0" t="0" r="0" b="3810"/>
            <wp:docPr id="110851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12104" name=""/>
                    <pic:cNvPicPr/>
                  </pic:nvPicPr>
                  <pic:blipFill>
                    <a:blip r:embed="rId55"/>
                    <a:stretch>
                      <a:fillRect/>
                    </a:stretch>
                  </pic:blipFill>
                  <pic:spPr>
                    <a:xfrm>
                      <a:off x="0" y="0"/>
                      <a:ext cx="3099101" cy="331823"/>
                    </a:xfrm>
                    <a:prstGeom prst="rect">
                      <a:avLst/>
                    </a:prstGeom>
                  </pic:spPr>
                </pic:pic>
              </a:graphicData>
            </a:graphic>
          </wp:inline>
        </w:drawing>
      </w:r>
    </w:p>
    <w:p w14:paraId="61DA2271" w14:textId="15533706"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sidR="00346CE1">
        <w:rPr>
          <w:rFonts w:ascii="Times New Roman" w:eastAsiaTheme="minorEastAsia" w:hAnsi="Times New Roman" w:cs="Times New Roman"/>
          <w:bCs/>
          <w:lang w:val="es-ES"/>
        </w:rPr>
        <w:t>7</w:t>
      </w:r>
      <w:r w:rsidRPr="00287C8F">
        <w:rPr>
          <w:rFonts w:ascii="Times New Roman" w:eastAsiaTheme="minorEastAsia" w:hAnsi="Times New Roman" w:cs="Times New Roman"/>
          <w:bCs/>
          <w:lang w:val="es-ES"/>
        </w:rPr>
        <w:t xml:space="preserve">. </w:t>
      </w:r>
      <w:r w:rsidR="00D4301B">
        <w:rPr>
          <w:rFonts w:ascii="Times New Roman" w:eastAsiaTheme="minorEastAsia" w:hAnsi="Times New Roman" w:cs="Times New Roman"/>
          <w:bCs/>
          <w:lang w:val="es-ES"/>
        </w:rPr>
        <w:t>Desplazamiento en X</w:t>
      </w:r>
      <w:r>
        <w:rPr>
          <w:rFonts w:ascii="Times New Roman" w:eastAsiaTheme="minorEastAsia" w:hAnsi="Times New Roman" w:cs="Times New Roman"/>
          <w:bCs/>
          <w:lang w:val="es-ES"/>
        </w:rPr>
        <w:t xml:space="preserve"> Vs Tiempo</w:t>
      </w:r>
      <w:r w:rsidRPr="00287C8F">
        <w:rPr>
          <w:rFonts w:ascii="Times New Roman" w:eastAsiaTheme="minorEastAsia" w:hAnsi="Times New Roman" w:cs="Times New Roman"/>
          <w:bCs/>
          <w:lang w:val="es-ES"/>
        </w:rPr>
        <w:t>.</w:t>
      </w:r>
    </w:p>
    <w:p w14:paraId="41AF9630" w14:textId="4AFBA7D6" w:rsidR="00BD550E" w:rsidRDefault="00346CE1" w:rsidP="00BD550E">
      <w:pPr>
        <w:spacing w:line="360" w:lineRule="auto"/>
        <w:jc w:val="center"/>
        <w:rPr>
          <w:rFonts w:ascii="Times New Roman" w:eastAsiaTheme="minorEastAsia" w:hAnsi="Times New Roman" w:cs="Times New Roman"/>
          <w:bCs/>
          <w:sz w:val="24"/>
          <w:szCs w:val="24"/>
          <w:lang w:val="es-ES"/>
        </w:rPr>
      </w:pPr>
      <w:r w:rsidRPr="00346CE1">
        <w:rPr>
          <w:rFonts w:ascii="Times New Roman" w:eastAsiaTheme="minorEastAsia" w:hAnsi="Times New Roman" w:cs="Times New Roman"/>
          <w:bCs/>
          <w:noProof/>
          <w:sz w:val="24"/>
          <w:szCs w:val="24"/>
          <w:lang w:val="es-ES"/>
        </w:rPr>
        <w:drawing>
          <wp:inline distT="0" distB="0" distL="0" distR="0" wp14:anchorId="33629EAD" wp14:editId="54D6D5D5">
            <wp:extent cx="3042920" cy="317719"/>
            <wp:effectExtent l="0" t="0" r="5080" b="6350"/>
            <wp:docPr id="9129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9012" name=""/>
                    <pic:cNvPicPr/>
                  </pic:nvPicPr>
                  <pic:blipFill>
                    <a:blip r:embed="rId56"/>
                    <a:stretch>
                      <a:fillRect/>
                    </a:stretch>
                  </pic:blipFill>
                  <pic:spPr>
                    <a:xfrm>
                      <a:off x="0" y="0"/>
                      <a:ext cx="3126972" cy="326495"/>
                    </a:xfrm>
                    <a:prstGeom prst="rect">
                      <a:avLst/>
                    </a:prstGeom>
                  </pic:spPr>
                </pic:pic>
              </a:graphicData>
            </a:graphic>
          </wp:inline>
        </w:drawing>
      </w:r>
    </w:p>
    <w:p w14:paraId="082175CD" w14:textId="4A54F791"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sidR="00346CE1">
        <w:rPr>
          <w:rFonts w:ascii="Times New Roman" w:eastAsiaTheme="minorEastAsia" w:hAnsi="Times New Roman" w:cs="Times New Roman"/>
          <w:bCs/>
          <w:lang w:val="es-ES"/>
        </w:rPr>
        <w:t>8</w:t>
      </w:r>
      <w:r w:rsidRPr="00287C8F">
        <w:rPr>
          <w:rFonts w:ascii="Times New Roman" w:eastAsiaTheme="minorEastAsia" w:hAnsi="Times New Roman" w:cs="Times New Roman"/>
          <w:bCs/>
          <w:lang w:val="es-ES"/>
        </w:rPr>
        <w:t xml:space="preserve">. </w:t>
      </w:r>
      <w:r w:rsidR="00346CE1">
        <w:rPr>
          <w:rFonts w:ascii="Times New Roman" w:eastAsiaTheme="minorEastAsia" w:hAnsi="Times New Roman" w:cs="Times New Roman"/>
          <w:bCs/>
          <w:lang w:val="es-ES"/>
        </w:rPr>
        <w:t>Desplazamiento en Y Vs Tiempo</w:t>
      </w:r>
      <w:r w:rsidR="00346CE1" w:rsidRPr="00287C8F">
        <w:rPr>
          <w:rFonts w:ascii="Times New Roman" w:eastAsiaTheme="minorEastAsia" w:hAnsi="Times New Roman" w:cs="Times New Roman"/>
          <w:bCs/>
          <w:lang w:val="es-ES"/>
        </w:rPr>
        <w:t>.</w:t>
      </w:r>
    </w:p>
    <w:p w14:paraId="1B72F82C" w14:textId="26FC6E6E" w:rsidR="00BD550E" w:rsidRDefault="00E56A31" w:rsidP="00BD550E">
      <w:pPr>
        <w:spacing w:line="360" w:lineRule="auto"/>
        <w:jc w:val="center"/>
        <w:rPr>
          <w:rFonts w:ascii="Times New Roman" w:eastAsiaTheme="minorEastAsia" w:hAnsi="Times New Roman" w:cs="Times New Roman"/>
          <w:bCs/>
          <w:sz w:val="24"/>
          <w:szCs w:val="24"/>
          <w:lang w:val="es-ES"/>
        </w:rPr>
      </w:pPr>
      <w:r w:rsidRPr="00E56A31">
        <w:rPr>
          <w:rFonts w:ascii="Times New Roman" w:eastAsiaTheme="minorEastAsia" w:hAnsi="Times New Roman" w:cs="Times New Roman"/>
          <w:bCs/>
          <w:noProof/>
          <w:sz w:val="24"/>
          <w:szCs w:val="24"/>
          <w:lang w:val="es-ES"/>
        </w:rPr>
        <w:drawing>
          <wp:inline distT="0" distB="0" distL="0" distR="0" wp14:anchorId="3D2537F2" wp14:editId="2228ECF1">
            <wp:extent cx="3034866" cy="329140"/>
            <wp:effectExtent l="0" t="0" r="0" b="0"/>
            <wp:docPr id="415260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0661" name=""/>
                    <pic:cNvPicPr/>
                  </pic:nvPicPr>
                  <pic:blipFill>
                    <a:blip r:embed="rId57"/>
                    <a:stretch>
                      <a:fillRect/>
                    </a:stretch>
                  </pic:blipFill>
                  <pic:spPr>
                    <a:xfrm>
                      <a:off x="0" y="0"/>
                      <a:ext cx="3140565" cy="340603"/>
                    </a:xfrm>
                    <a:prstGeom prst="rect">
                      <a:avLst/>
                    </a:prstGeom>
                  </pic:spPr>
                </pic:pic>
              </a:graphicData>
            </a:graphic>
          </wp:inline>
        </w:drawing>
      </w:r>
    </w:p>
    <w:p w14:paraId="24A778F7" w14:textId="134527FD"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sidR="00346CE1">
        <w:rPr>
          <w:rFonts w:ascii="Times New Roman" w:eastAsiaTheme="minorEastAsia" w:hAnsi="Times New Roman" w:cs="Times New Roman"/>
          <w:bCs/>
          <w:lang w:val="es-ES"/>
        </w:rPr>
        <w:t>8</w:t>
      </w:r>
      <w:r w:rsidRPr="00287C8F">
        <w:rPr>
          <w:rFonts w:ascii="Times New Roman" w:eastAsiaTheme="minorEastAsia" w:hAnsi="Times New Roman" w:cs="Times New Roman"/>
          <w:bCs/>
          <w:lang w:val="es-ES"/>
        </w:rPr>
        <w:t xml:space="preserve">. </w:t>
      </w:r>
      <w:r w:rsidR="009D542E">
        <w:rPr>
          <w:rFonts w:ascii="Times New Roman" w:eastAsiaTheme="minorEastAsia" w:hAnsi="Times New Roman" w:cs="Times New Roman"/>
          <w:bCs/>
          <w:lang w:val="es-ES"/>
        </w:rPr>
        <w:t>Velocidad Angular W</w:t>
      </w:r>
      <w:r w:rsidR="009D542E">
        <w:rPr>
          <w:rFonts w:ascii="Times New Roman" w:eastAsiaTheme="minorEastAsia" w:hAnsi="Times New Roman" w:cs="Times New Roman"/>
          <w:bCs/>
          <w:vertAlign w:val="subscript"/>
          <w:lang w:val="es-ES"/>
        </w:rPr>
        <w:t>2</w:t>
      </w:r>
      <w:r>
        <w:rPr>
          <w:rFonts w:ascii="Times New Roman" w:eastAsiaTheme="minorEastAsia" w:hAnsi="Times New Roman" w:cs="Times New Roman"/>
          <w:bCs/>
          <w:lang w:val="es-ES"/>
        </w:rPr>
        <w:t xml:space="preserve"> Vs Tiempo</w:t>
      </w:r>
      <w:r w:rsidRPr="00287C8F">
        <w:rPr>
          <w:rFonts w:ascii="Times New Roman" w:eastAsiaTheme="minorEastAsia" w:hAnsi="Times New Roman" w:cs="Times New Roman"/>
          <w:bCs/>
          <w:lang w:val="es-ES"/>
        </w:rPr>
        <w:t>.</w:t>
      </w:r>
    </w:p>
    <w:p w14:paraId="07F6471A" w14:textId="222C2046" w:rsidR="00BD550E" w:rsidRDefault="0000181E" w:rsidP="00BD550E">
      <w:pPr>
        <w:spacing w:line="360" w:lineRule="auto"/>
        <w:jc w:val="center"/>
        <w:rPr>
          <w:rFonts w:ascii="Times New Roman" w:eastAsiaTheme="minorEastAsia" w:hAnsi="Times New Roman" w:cs="Times New Roman"/>
          <w:bCs/>
          <w:sz w:val="24"/>
          <w:szCs w:val="24"/>
          <w:lang w:val="es-ES"/>
        </w:rPr>
      </w:pPr>
      <w:r>
        <w:rPr>
          <w:rFonts w:ascii="Times New Roman" w:eastAsiaTheme="minorEastAsia" w:hAnsi="Times New Roman" w:cs="Times New Roman"/>
          <w:bCs/>
          <w:noProof/>
          <w:sz w:val="24"/>
          <w:szCs w:val="24"/>
          <w:lang w:val="es-ES"/>
        </w:rPr>
        <w:drawing>
          <wp:inline distT="0" distB="0" distL="0" distR="0" wp14:anchorId="1BF602D9" wp14:editId="05EE6587">
            <wp:extent cx="3136606" cy="354738"/>
            <wp:effectExtent l="0" t="0" r="0" b="7620"/>
            <wp:docPr id="12839189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96725" cy="372847"/>
                    </a:xfrm>
                    <a:prstGeom prst="rect">
                      <a:avLst/>
                    </a:prstGeom>
                    <a:noFill/>
                  </pic:spPr>
                </pic:pic>
              </a:graphicData>
            </a:graphic>
          </wp:inline>
        </w:drawing>
      </w:r>
    </w:p>
    <w:p w14:paraId="0E126EF0" w14:textId="4C7F76C7" w:rsidR="00BD550E" w:rsidRPr="00287C8F" w:rsidRDefault="00BD550E" w:rsidP="00BD550E">
      <w:pPr>
        <w:spacing w:line="360" w:lineRule="auto"/>
        <w:jc w:val="center"/>
        <w:rPr>
          <w:rFonts w:ascii="Times New Roman" w:eastAsiaTheme="minorEastAsia" w:hAnsi="Times New Roman" w:cs="Times New Roman"/>
          <w:bCs/>
          <w:lang w:val="es-ES"/>
        </w:rPr>
      </w:pPr>
      <w:r w:rsidRPr="00287C8F">
        <w:rPr>
          <w:rFonts w:ascii="Times New Roman" w:eastAsiaTheme="minorEastAsia" w:hAnsi="Times New Roman" w:cs="Times New Roman"/>
          <w:bCs/>
          <w:lang w:val="es-ES"/>
        </w:rPr>
        <w:t xml:space="preserve">Gráfica </w:t>
      </w:r>
      <w:r>
        <w:rPr>
          <w:rFonts w:ascii="Times New Roman" w:eastAsiaTheme="minorEastAsia" w:hAnsi="Times New Roman" w:cs="Times New Roman"/>
          <w:bCs/>
          <w:lang w:val="es-ES"/>
        </w:rPr>
        <w:t>6</w:t>
      </w:r>
      <w:r w:rsidRPr="00287C8F">
        <w:rPr>
          <w:rFonts w:ascii="Times New Roman" w:eastAsiaTheme="minorEastAsia" w:hAnsi="Times New Roman" w:cs="Times New Roman"/>
          <w:bCs/>
          <w:lang w:val="es-ES"/>
        </w:rPr>
        <w:t xml:space="preserve">. </w:t>
      </w:r>
      <w:r w:rsidR="0000181E">
        <w:rPr>
          <w:rFonts w:ascii="Times New Roman" w:eastAsiaTheme="minorEastAsia" w:hAnsi="Times New Roman" w:cs="Times New Roman"/>
          <w:bCs/>
          <w:lang w:val="es-ES"/>
        </w:rPr>
        <w:t xml:space="preserve">Aceleración Angular </w:t>
      </w:r>
      <w:r>
        <w:rPr>
          <w:rFonts w:ascii="Times New Roman" w:eastAsiaTheme="minorEastAsia" w:hAnsi="Times New Roman" w:cs="Times New Roman"/>
          <w:bCs/>
          <w:lang w:val="es-ES"/>
        </w:rPr>
        <w:t>Vs Tiempo</w:t>
      </w:r>
      <w:r w:rsidRPr="00287C8F">
        <w:rPr>
          <w:rFonts w:ascii="Times New Roman" w:eastAsiaTheme="minorEastAsia" w:hAnsi="Times New Roman" w:cs="Times New Roman"/>
          <w:bCs/>
          <w:lang w:val="es-ES"/>
        </w:rPr>
        <w:t>.</w:t>
      </w:r>
    </w:p>
    <w:p w14:paraId="63CC3F4D" w14:textId="77777777" w:rsidR="005A6672" w:rsidRPr="003B5F6D" w:rsidRDefault="005A6672" w:rsidP="00D84F1A">
      <w:pPr>
        <w:spacing w:line="360" w:lineRule="auto"/>
        <w:jc w:val="center"/>
        <w:rPr>
          <w:rFonts w:ascii="Times New Roman" w:eastAsiaTheme="minorEastAsia" w:hAnsi="Times New Roman" w:cs="Times New Roman"/>
          <w:bCs/>
        </w:rPr>
      </w:pPr>
    </w:p>
    <w:p w14:paraId="5EB61A52" w14:textId="0637097B" w:rsidR="004151CD" w:rsidRPr="001D0E93" w:rsidRDefault="009322B9">
      <w:pPr>
        <w:pStyle w:val="Prrafodelista"/>
        <w:numPr>
          <w:ilvl w:val="0"/>
          <w:numId w:val="1"/>
        </w:numPr>
        <w:spacing w:line="360" w:lineRule="auto"/>
        <w:rPr>
          <w:rFonts w:ascii="Times New Roman" w:hAnsi="Times New Roman" w:cs="Times New Roman"/>
          <w:b/>
          <w:sz w:val="28"/>
          <w:szCs w:val="28"/>
          <w:lang w:val="es-ES"/>
        </w:rPr>
      </w:pPr>
      <w:r w:rsidRPr="001D0E93">
        <w:rPr>
          <w:sz w:val="28"/>
          <w:szCs w:val="28"/>
        </w:rPr>
        <w:t xml:space="preserve"> </w:t>
      </w:r>
      <w:r w:rsidRPr="001D0E93">
        <w:rPr>
          <w:rFonts w:ascii="Times New Roman" w:hAnsi="Times New Roman" w:cs="Times New Roman"/>
          <w:b/>
          <w:sz w:val="28"/>
          <w:szCs w:val="28"/>
          <w:lang w:val="es-ES"/>
        </w:rPr>
        <w:t>Determinación de Especificaciones Técnicas y de Ingeniería</w:t>
      </w:r>
    </w:p>
    <w:p w14:paraId="148F7B20" w14:textId="362A5F42"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 xml:space="preserve">Para garantizar el cumplimiento de las necesidades y requerimientos del cliente, es </w:t>
      </w:r>
      <w:r w:rsidRPr="009C7788">
        <w:rPr>
          <w:rFonts w:ascii="Times New Roman" w:hAnsi="Times New Roman" w:cs="Times New Roman"/>
          <w:sz w:val="24"/>
          <w:szCs w:val="24"/>
          <w:lang w:val="es-ES"/>
        </w:rPr>
        <w:t xml:space="preserve">fundamental implementar un sistema integral de gestión de calidad que incorpore herramientas específicas para evaluar el desempeño y analizar la retroalimentación. Las encuestas de satisfacción permiten recopilar información directa de los clientes sobre su experiencia con el producto, ayudando a identificar fortalezas y áreas de mejora. </w:t>
      </w:r>
    </w:p>
    <w:p w14:paraId="63D5C96C" w14:textId="43DB6331"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La retroalimentación continua, recopilada a través de canales como soporte técnico, redes sociales y comentarios directos, proporciona una perspectiva completa de la percepción del cliente. Este enfoque permite realizar ajustes en tiempo real para mejorar la experiencia del usuario y aumentar la satisfacción general. Además, el uso de datos técnicos como especificaciones del producto, resultados de pruebas y reportes de control de calidad es esencial para medir con precisión el grado de cumplimiento de los requerimientos establecidos.</w:t>
      </w:r>
    </w:p>
    <w:p w14:paraId="7525EA12" w14:textId="5402CEDD"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 xml:space="preserve">En cuanto a las prestaciones, el análisis de datos en tiempo real, la rápida resolución de problemas y la eficiencia operativa desempeñan un papel crucial. Estos datos permiten identificar tendencias, anticipar problemas potenciales y garantizar el cumplimiento de los estándares exigidos por los clientes. Al integrar esta información en </w:t>
      </w:r>
      <w:r w:rsidRPr="009C7788">
        <w:rPr>
          <w:rFonts w:ascii="Times New Roman" w:hAnsi="Times New Roman" w:cs="Times New Roman"/>
          <w:sz w:val="24"/>
          <w:szCs w:val="24"/>
          <w:lang w:val="es-ES"/>
        </w:rPr>
        <w:lastRenderedPageBreak/>
        <w:t>sistemas de gestión empresarial, se obtiene una herramienta poderosa para la toma de decisiones estratégicas.</w:t>
      </w:r>
    </w:p>
    <w:p w14:paraId="7B2914B5" w14:textId="77777777" w:rsidR="00EB3FBB" w:rsidRPr="009C7788" w:rsidRDefault="00EB3FBB" w:rsidP="00EB3FBB">
      <w:pPr>
        <w:spacing w:line="360" w:lineRule="auto"/>
        <w:jc w:val="both"/>
        <w:rPr>
          <w:rFonts w:ascii="Times New Roman" w:hAnsi="Times New Roman" w:cs="Times New Roman"/>
          <w:sz w:val="24"/>
          <w:szCs w:val="24"/>
          <w:lang w:val="es-ES"/>
        </w:rPr>
      </w:pPr>
      <w:r w:rsidRPr="009C7788">
        <w:rPr>
          <w:rFonts w:ascii="Times New Roman" w:hAnsi="Times New Roman" w:cs="Times New Roman"/>
          <w:sz w:val="24"/>
          <w:szCs w:val="24"/>
          <w:lang w:val="es-ES"/>
        </w:rPr>
        <w:t>Finalmente, se propone generar una tabla que consolide las especificaciones clave necesarias para la implementación del proyecto, destacando las métricas más importantes relacionadas con la calidad, desempeño y satisfacción del cliente. Esto permitirá una evaluación estructurada y facilita el seguimiento continuo del cumplimiento de los objetivos.</w:t>
      </w:r>
    </w:p>
    <w:p w14:paraId="41A456D6" w14:textId="0C3F8048" w:rsidR="004E65B7" w:rsidRPr="00464BBC" w:rsidRDefault="004E65B7" w:rsidP="00EB3FBB">
      <w:pPr>
        <w:spacing w:line="360" w:lineRule="auto"/>
        <w:jc w:val="both"/>
        <w:rPr>
          <w:rFonts w:ascii="Times New Roman" w:hAnsi="Times New Roman" w:cs="Times New Roman"/>
          <w:sz w:val="24"/>
          <w:szCs w:val="24"/>
          <w:lang w:val="es-ES"/>
        </w:rPr>
      </w:pPr>
      <w:r w:rsidRPr="00464BBC">
        <w:rPr>
          <w:rFonts w:ascii="Times New Roman" w:hAnsi="Times New Roman" w:cs="Times New Roman"/>
          <w:sz w:val="24"/>
          <w:szCs w:val="24"/>
          <w:lang w:val="es-ES"/>
        </w:rPr>
        <w:t xml:space="preserve">Datos de </w:t>
      </w:r>
      <w:r w:rsidR="00FC087D" w:rsidRPr="00464BBC">
        <w:rPr>
          <w:rFonts w:ascii="Times New Roman" w:hAnsi="Times New Roman" w:cs="Times New Roman"/>
          <w:sz w:val="24"/>
          <w:szCs w:val="24"/>
          <w:lang w:val="es-ES"/>
        </w:rPr>
        <w:t>requerimientos</w:t>
      </w:r>
    </w:p>
    <w:tbl>
      <w:tblPr>
        <w:tblStyle w:val="Tablaconcuadrcula4-nfasis3"/>
        <w:tblW w:w="0" w:type="auto"/>
        <w:tblLook w:val="04A0" w:firstRow="1" w:lastRow="0" w:firstColumn="1" w:lastColumn="0" w:noHBand="0" w:noVBand="1"/>
      </w:tblPr>
      <w:tblGrid>
        <w:gridCol w:w="1644"/>
        <w:gridCol w:w="685"/>
        <w:gridCol w:w="1026"/>
        <w:gridCol w:w="983"/>
      </w:tblGrid>
      <w:tr w:rsidR="0044558D" w:rsidRPr="005F45C1" w14:paraId="33BD37F7" w14:textId="77777777" w:rsidTr="00312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6289474" w14:textId="7F6BACEE" w:rsidR="0044558D" w:rsidRPr="005F45C1" w:rsidRDefault="0044558D" w:rsidP="0044558D">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Especificación</w:t>
            </w:r>
          </w:p>
        </w:tc>
        <w:tc>
          <w:tcPr>
            <w:tcW w:w="1984" w:type="dxa"/>
            <w:vAlign w:val="center"/>
          </w:tcPr>
          <w:p w14:paraId="3DD401A1" w14:textId="016E8D04" w:rsidR="0044558D" w:rsidRPr="005F45C1" w:rsidRDefault="0044558D" w:rsidP="00445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rPr>
              <w:t>Valor ideal</w:t>
            </w:r>
            <w:r w:rsidR="002A7785" w:rsidRPr="005F45C1">
              <w:rPr>
                <w:rFonts w:ascii="Times New Roman" w:hAnsi="Times New Roman" w:cs="Times New Roman"/>
                <w:sz w:val="20"/>
                <w:szCs w:val="20"/>
              </w:rPr>
              <w:t xml:space="preserve"> </w:t>
            </w:r>
          </w:p>
        </w:tc>
        <w:tc>
          <w:tcPr>
            <w:tcW w:w="2693" w:type="dxa"/>
          </w:tcPr>
          <w:p w14:paraId="094F4F04" w14:textId="49514F0B" w:rsidR="0044558D" w:rsidRPr="005F45C1" w:rsidRDefault="0044558D" w:rsidP="00445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rPr>
              <w:t>Valor mínimo permitido</w:t>
            </w:r>
          </w:p>
        </w:tc>
        <w:tc>
          <w:tcPr>
            <w:tcW w:w="1462" w:type="dxa"/>
          </w:tcPr>
          <w:p w14:paraId="4296F18B" w14:textId="6F0208D5" w:rsidR="0044558D" w:rsidRPr="005F45C1" w:rsidRDefault="0044558D" w:rsidP="0044558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rPr>
              <w:t>Unidades</w:t>
            </w:r>
          </w:p>
        </w:tc>
      </w:tr>
      <w:tr w:rsidR="00443D16" w:rsidRPr="005F45C1" w14:paraId="7CAA4471" w14:textId="77777777" w:rsidTr="0031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8CAB2F" w14:textId="5AFC633B"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lang w:val="es-ES"/>
              </w:rPr>
              <w:t xml:space="preserve">Velocidad </w:t>
            </w:r>
          </w:p>
        </w:tc>
        <w:tc>
          <w:tcPr>
            <w:tcW w:w="1984" w:type="dxa"/>
          </w:tcPr>
          <w:p w14:paraId="059005DE" w14:textId="570A7204" w:rsidR="00443D16" w:rsidRPr="005F45C1" w:rsidRDefault="000A203A"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2693" w:type="dxa"/>
          </w:tcPr>
          <w:p w14:paraId="013DB652" w14:textId="25BA079B" w:rsidR="00443D16" w:rsidRPr="005F45C1" w:rsidRDefault="000A203A"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1462" w:type="dxa"/>
          </w:tcPr>
          <w:p w14:paraId="378822C2" w14:textId="4668FD4E"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Caja/min</w:t>
            </w:r>
          </w:p>
        </w:tc>
      </w:tr>
      <w:tr w:rsidR="00443D16" w:rsidRPr="005F45C1" w14:paraId="2C2C6D4F" w14:textId="77777777" w:rsidTr="00312572">
        <w:tc>
          <w:tcPr>
            <w:cnfStyle w:val="001000000000" w:firstRow="0" w:lastRow="0" w:firstColumn="1" w:lastColumn="0" w:oddVBand="0" w:evenVBand="0" w:oddHBand="0" w:evenHBand="0" w:firstRowFirstColumn="0" w:firstRowLastColumn="0" w:lastRowFirstColumn="0" w:lastRowLastColumn="0"/>
            <w:tcW w:w="3256" w:type="dxa"/>
          </w:tcPr>
          <w:p w14:paraId="5F0ABFDC" w14:textId="4D13A15D"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lang w:val="es-ES"/>
              </w:rPr>
              <w:t>Desplazamiento</w:t>
            </w:r>
          </w:p>
        </w:tc>
        <w:tc>
          <w:tcPr>
            <w:tcW w:w="1984" w:type="dxa"/>
          </w:tcPr>
          <w:p w14:paraId="3A6F4D1D" w14:textId="7039F927" w:rsidR="00443D16" w:rsidRPr="005F45C1" w:rsidRDefault="00DF2C21"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2693" w:type="dxa"/>
          </w:tcPr>
          <w:p w14:paraId="5AEE247B" w14:textId="35ABC23B" w:rsidR="00443D16" w:rsidRPr="005F45C1" w:rsidRDefault="00DF2C21"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12</w:t>
            </w:r>
          </w:p>
        </w:tc>
        <w:tc>
          <w:tcPr>
            <w:tcW w:w="1462" w:type="dxa"/>
          </w:tcPr>
          <w:p w14:paraId="7CFA5F71" w14:textId="09EF65D9"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cm</w:t>
            </w:r>
          </w:p>
        </w:tc>
      </w:tr>
      <w:tr w:rsidR="00443D16" w:rsidRPr="005F45C1" w14:paraId="2B9948D5" w14:textId="77777777" w:rsidTr="0031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18C9BB" w14:textId="7CA10819"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Contenido por caja</w:t>
            </w:r>
          </w:p>
        </w:tc>
        <w:tc>
          <w:tcPr>
            <w:tcW w:w="1984" w:type="dxa"/>
          </w:tcPr>
          <w:p w14:paraId="3B000451" w14:textId="4361EF06" w:rsidR="00443D16" w:rsidRPr="005F45C1" w:rsidRDefault="00DF2C21"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20</w:t>
            </w:r>
          </w:p>
        </w:tc>
        <w:tc>
          <w:tcPr>
            <w:tcW w:w="2693" w:type="dxa"/>
          </w:tcPr>
          <w:p w14:paraId="0AB27B29" w14:textId="0F9D32AF" w:rsidR="00443D16" w:rsidRPr="005F45C1" w:rsidRDefault="00DF2C21"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20</w:t>
            </w:r>
          </w:p>
        </w:tc>
        <w:tc>
          <w:tcPr>
            <w:tcW w:w="1462" w:type="dxa"/>
          </w:tcPr>
          <w:p w14:paraId="7C2B7E4D" w14:textId="1DB81E85"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(g)</w:t>
            </w:r>
          </w:p>
        </w:tc>
      </w:tr>
      <w:tr w:rsidR="00443D16" w:rsidRPr="005F45C1" w14:paraId="2D8B9E3E" w14:textId="77777777" w:rsidTr="00312572">
        <w:tc>
          <w:tcPr>
            <w:cnfStyle w:val="001000000000" w:firstRow="0" w:lastRow="0" w:firstColumn="1" w:lastColumn="0" w:oddVBand="0" w:evenVBand="0" w:oddHBand="0" w:evenHBand="0" w:firstRowFirstColumn="0" w:firstRowLastColumn="0" w:lastRowFirstColumn="0" w:lastRowLastColumn="0"/>
            <w:tcW w:w="3256" w:type="dxa"/>
          </w:tcPr>
          <w:p w14:paraId="2CC62069" w14:textId="2B31A7E7" w:rsidR="00443D16" w:rsidRPr="005F45C1" w:rsidRDefault="00B55C25"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Cajas para proce</w:t>
            </w:r>
            <w:r w:rsidRPr="005F45C1">
              <w:rPr>
                <w:rFonts w:ascii="Times New Roman" w:hAnsi="Times New Roman" w:cs="Times New Roman"/>
                <w:b w:val="0"/>
                <w:bCs w:val="0"/>
                <w:sz w:val="20"/>
                <w:szCs w:val="20"/>
                <w:lang w:val="es-ES"/>
              </w:rPr>
              <w:t>sar</w:t>
            </w:r>
          </w:p>
        </w:tc>
        <w:tc>
          <w:tcPr>
            <w:tcW w:w="1984" w:type="dxa"/>
          </w:tcPr>
          <w:p w14:paraId="47D631CA" w14:textId="2892F70C" w:rsidR="00443D16" w:rsidRPr="005F45C1" w:rsidRDefault="00443D16" w:rsidP="00443D1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 xml:space="preserve">            3 - 5</w:t>
            </w:r>
          </w:p>
        </w:tc>
        <w:tc>
          <w:tcPr>
            <w:tcW w:w="2693" w:type="dxa"/>
          </w:tcPr>
          <w:p w14:paraId="7F40DD75" w14:textId="518A99F1"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3</w:t>
            </w:r>
          </w:p>
        </w:tc>
        <w:tc>
          <w:tcPr>
            <w:tcW w:w="1462" w:type="dxa"/>
          </w:tcPr>
          <w:p w14:paraId="767CD1DA" w14:textId="4D4089FE"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w:t>
            </w:r>
          </w:p>
        </w:tc>
      </w:tr>
      <w:tr w:rsidR="00443D16" w:rsidRPr="005F45C1" w14:paraId="1CA30D61" w14:textId="77777777" w:rsidTr="00312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04288B6" w14:textId="6C87E638"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Capacidad de almacenamiento</w:t>
            </w:r>
          </w:p>
        </w:tc>
        <w:tc>
          <w:tcPr>
            <w:tcW w:w="1984" w:type="dxa"/>
          </w:tcPr>
          <w:p w14:paraId="7383A64D" w14:textId="160DD4BD"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5</w:t>
            </w:r>
          </w:p>
        </w:tc>
        <w:tc>
          <w:tcPr>
            <w:tcW w:w="2693" w:type="dxa"/>
          </w:tcPr>
          <w:p w14:paraId="1C8FBF4D" w14:textId="6CA0E752"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3</w:t>
            </w:r>
          </w:p>
        </w:tc>
        <w:tc>
          <w:tcPr>
            <w:tcW w:w="1462" w:type="dxa"/>
          </w:tcPr>
          <w:p w14:paraId="51AAB308" w14:textId="1F5885C8" w:rsidR="00443D16" w:rsidRPr="005F45C1" w:rsidRDefault="00443D16" w:rsidP="00443D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c/</w:t>
            </w:r>
          </w:p>
        </w:tc>
      </w:tr>
      <w:tr w:rsidR="00443D16" w:rsidRPr="005F45C1" w14:paraId="1EF8A58D" w14:textId="77777777" w:rsidTr="00312572">
        <w:tc>
          <w:tcPr>
            <w:cnfStyle w:val="001000000000" w:firstRow="0" w:lastRow="0" w:firstColumn="1" w:lastColumn="0" w:oddVBand="0" w:evenVBand="0" w:oddHBand="0" w:evenHBand="0" w:firstRowFirstColumn="0" w:firstRowLastColumn="0" w:lastRowFirstColumn="0" w:lastRowLastColumn="0"/>
            <w:tcW w:w="3256" w:type="dxa"/>
          </w:tcPr>
          <w:p w14:paraId="077C72CB" w14:textId="73A0D23D" w:rsidR="00443D16" w:rsidRPr="005F45C1" w:rsidRDefault="00443D16" w:rsidP="00443D16">
            <w:pPr>
              <w:spacing w:line="360" w:lineRule="auto"/>
              <w:jc w:val="center"/>
              <w:rPr>
                <w:rFonts w:ascii="Times New Roman" w:hAnsi="Times New Roman" w:cs="Times New Roman"/>
                <w:sz w:val="20"/>
                <w:szCs w:val="20"/>
                <w:lang w:val="es-ES"/>
              </w:rPr>
            </w:pPr>
            <w:r w:rsidRPr="005F45C1">
              <w:rPr>
                <w:rFonts w:ascii="Times New Roman" w:hAnsi="Times New Roman" w:cs="Times New Roman"/>
                <w:sz w:val="20"/>
                <w:szCs w:val="20"/>
                <w:lang w:val="es-ES"/>
              </w:rPr>
              <w:t>Tiempo de producción</w:t>
            </w:r>
          </w:p>
        </w:tc>
        <w:tc>
          <w:tcPr>
            <w:tcW w:w="1984" w:type="dxa"/>
          </w:tcPr>
          <w:p w14:paraId="4C4C84BA" w14:textId="2E71CCD9" w:rsidR="00443D16" w:rsidRPr="005F45C1" w:rsidRDefault="00B55C25"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Pr>
                <w:rFonts w:ascii="Times New Roman" w:hAnsi="Times New Roman" w:cs="Times New Roman"/>
                <w:sz w:val="20"/>
                <w:szCs w:val="20"/>
                <w:lang w:val="es-ES"/>
              </w:rPr>
              <w:t>1</w:t>
            </w:r>
          </w:p>
        </w:tc>
        <w:tc>
          <w:tcPr>
            <w:tcW w:w="2693" w:type="dxa"/>
          </w:tcPr>
          <w:p w14:paraId="2E8CA924" w14:textId="0056910E"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2</w:t>
            </w:r>
          </w:p>
        </w:tc>
        <w:tc>
          <w:tcPr>
            <w:tcW w:w="1462" w:type="dxa"/>
          </w:tcPr>
          <w:p w14:paraId="65418E30" w14:textId="69B600E9" w:rsidR="00443D16" w:rsidRPr="005F45C1" w:rsidRDefault="00443D16" w:rsidP="00443D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s-ES"/>
              </w:rPr>
            </w:pPr>
            <w:r w:rsidRPr="005F45C1">
              <w:rPr>
                <w:rFonts w:ascii="Times New Roman" w:hAnsi="Times New Roman" w:cs="Times New Roman"/>
                <w:sz w:val="20"/>
                <w:szCs w:val="20"/>
                <w:lang w:val="es-ES"/>
              </w:rPr>
              <w:t>min</w:t>
            </w:r>
          </w:p>
        </w:tc>
      </w:tr>
    </w:tbl>
    <w:p w14:paraId="3119C2F3" w14:textId="1D7AE6CE" w:rsidR="00623C0E" w:rsidRPr="001D0E93" w:rsidRDefault="00FC6B1B" w:rsidP="001D0E93">
      <w:pPr>
        <w:spacing w:line="360" w:lineRule="auto"/>
        <w:jc w:val="center"/>
        <w:rPr>
          <w:rFonts w:ascii="Times New Roman" w:hAnsi="Times New Roman" w:cs="Times New Roman"/>
          <w:lang w:val="es-ES"/>
        </w:rPr>
      </w:pPr>
      <w:r w:rsidRPr="005F45C1">
        <w:rPr>
          <w:rFonts w:ascii="Times New Roman" w:hAnsi="Times New Roman" w:cs="Times New Roman"/>
          <w:lang w:val="es-ES"/>
        </w:rPr>
        <w:t>Fuente: elaboración propia.</w:t>
      </w:r>
    </w:p>
    <w:p w14:paraId="3D80094A" w14:textId="77777777" w:rsidR="005E0203" w:rsidRPr="001D0E93" w:rsidRDefault="00C1151A" w:rsidP="00F301EC">
      <w:pPr>
        <w:pStyle w:val="Prrafodelista"/>
        <w:numPr>
          <w:ilvl w:val="0"/>
          <w:numId w:val="1"/>
        </w:numPr>
        <w:spacing w:line="360" w:lineRule="auto"/>
        <w:rPr>
          <w:rFonts w:ascii="Times New Roman" w:hAnsi="Times New Roman" w:cs="Times New Roman"/>
          <w:b/>
          <w:sz w:val="28"/>
          <w:szCs w:val="28"/>
          <w:lang w:val="es-ES"/>
        </w:rPr>
      </w:pPr>
      <w:r w:rsidRPr="001D0E93">
        <w:rPr>
          <w:rFonts w:ascii="Times New Roman" w:hAnsi="Times New Roman" w:cs="Times New Roman"/>
          <w:b/>
          <w:sz w:val="28"/>
          <w:szCs w:val="28"/>
          <w:lang w:val="es-ES"/>
        </w:rPr>
        <w:t>Análisis y descomposición funcional</w:t>
      </w:r>
    </w:p>
    <w:p w14:paraId="0350A7F0" w14:textId="59014849" w:rsidR="0032253B" w:rsidRPr="0032253B" w:rsidRDefault="0032253B" w:rsidP="0032253B">
      <w:pPr>
        <w:spacing w:line="360" w:lineRule="auto"/>
        <w:jc w:val="both"/>
        <w:rPr>
          <w:rFonts w:ascii="Times New Roman" w:hAnsi="Times New Roman" w:cs="Times New Roman"/>
          <w:sz w:val="24"/>
          <w:szCs w:val="24"/>
          <w:lang w:val="es-ES"/>
        </w:rPr>
      </w:pPr>
      <w:r w:rsidRPr="0032253B">
        <w:rPr>
          <w:rFonts w:ascii="Times New Roman" w:hAnsi="Times New Roman" w:cs="Times New Roman"/>
          <w:sz w:val="24"/>
          <w:szCs w:val="24"/>
          <w:lang w:val="es-ES"/>
        </w:rPr>
        <w:t xml:space="preserve">La definición precisa de las funciones que debe desempeñar el mecanismo </w:t>
      </w:r>
      <w:r w:rsidR="002822AD">
        <w:rPr>
          <w:rFonts w:ascii="Times New Roman" w:hAnsi="Times New Roman" w:cs="Times New Roman"/>
          <w:sz w:val="24"/>
          <w:szCs w:val="24"/>
          <w:lang w:val="es-ES"/>
        </w:rPr>
        <w:t>extractor - rotador</w:t>
      </w:r>
      <w:r w:rsidRPr="0032253B">
        <w:rPr>
          <w:rFonts w:ascii="Times New Roman" w:hAnsi="Times New Roman" w:cs="Times New Roman"/>
          <w:sz w:val="24"/>
          <w:szCs w:val="24"/>
          <w:lang w:val="es-ES"/>
        </w:rPr>
        <w:t xml:space="preserve"> es un paso esencial en el diseño e implementación de un sistema eficiente y efectivo. Este proceso requiere identificar y caracterizar detalladamente las tareas específicas que el mecanismo debe realizar para garantizar el manejo adecuado de las cajas dentro del sistema. Una comprensión clara en esta etapa inicial asegura que todos los componentes del proyecto trabajen de manera coordinada, facilitando la comunicación, la integración y la eficiencia operativa.</w:t>
      </w:r>
    </w:p>
    <w:p w14:paraId="484746AD" w14:textId="77777777" w:rsidR="0032253B" w:rsidRPr="0032253B" w:rsidRDefault="0032253B" w:rsidP="0032253B">
      <w:pPr>
        <w:spacing w:line="360" w:lineRule="auto"/>
        <w:jc w:val="both"/>
        <w:rPr>
          <w:rFonts w:ascii="Times New Roman" w:hAnsi="Times New Roman" w:cs="Times New Roman"/>
          <w:sz w:val="24"/>
          <w:szCs w:val="24"/>
          <w:lang w:val="es-ES"/>
        </w:rPr>
      </w:pPr>
      <w:r w:rsidRPr="0032253B">
        <w:rPr>
          <w:rFonts w:ascii="Times New Roman" w:hAnsi="Times New Roman" w:cs="Times New Roman"/>
          <w:sz w:val="24"/>
          <w:szCs w:val="24"/>
          <w:lang w:val="es-ES"/>
        </w:rPr>
        <w:t>Establecer con exactitud qué debe hacer el mecanismo es clave para alcanzar un diseño final que cumpla con los objetivos previstos. Esto abarca no solo las funciones principales, como el movimiento y la transmisión de energía, sino también las funciones secundarias que respaldan el funcionamiento general del sistema. Estas pueden incluir aspectos como la estabilidad, la sincronización y el soporte estructural.</w:t>
      </w:r>
    </w:p>
    <w:p w14:paraId="62638385" w14:textId="4C3302E9" w:rsidR="0032253B" w:rsidRPr="0032253B" w:rsidRDefault="0032253B" w:rsidP="0032253B">
      <w:pPr>
        <w:spacing w:line="360" w:lineRule="auto"/>
        <w:jc w:val="both"/>
        <w:rPr>
          <w:rFonts w:ascii="Times New Roman" w:hAnsi="Times New Roman" w:cs="Times New Roman"/>
          <w:sz w:val="24"/>
          <w:szCs w:val="24"/>
          <w:lang w:val="es-ES"/>
        </w:rPr>
      </w:pPr>
      <w:r w:rsidRPr="0032253B">
        <w:rPr>
          <w:rFonts w:ascii="Times New Roman" w:hAnsi="Times New Roman" w:cs="Times New Roman"/>
          <w:sz w:val="24"/>
          <w:szCs w:val="24"/>
          <w:lang w:val="es-ES"/>
        </w:rPr>
        <w:t xml:space="preserve">Al especificar y documentar estas funciones de manera detallada, se crean las bases para un desarrollo tecnológico que no solo cumpla con los estándares de rendimiento esperados, sino que también sea flexible, sostenible y alineado con las necesidades a largo plazo del </w:t>
      </w:r>
      <w:r w:rsidRPr="0032253B">
        <w:rPr>
          <w:rFonts w:ascii="Times New Roman" w:hAnsi="Times New Roman" w:cs="Times New Roman"/>
          <w:sz w:val="24"/>
          <w:szCs w:val="24"/>
          <w:lang w:val="es-ES"/>
        </w:rPr>
        <w:lastRenderedPageBreak/>
        <w:t>sistema. Esto permite desarrollar mecanismos que respondan de manera óptima a los requerimientos del proyecto, adaptándose a posibles cambios o expansiones futuras.</w:t>
      </w:r>
    </w:p>
    <w:p w14:paraId="6CA1654D" w14:textId="206E3AE0" w:rsidR="00B318EF" w:rsidRPr="005F45C1" w:rsidRDefault="002973CE" w:rsidP="0032253B">
      <w:pPr>
        <w:spacing w:line="360" w:lineRule="auto"/>
        <w:rPr>
          <w:rFonts w:ascii="Times New Roman" w:hAnsi="Times New Roman" w:cs="Times New Roman"/>
          <w:b/>
          <w:lang w:val="es-ES"/>
        </w:rPr>
      </w:pPr>
      <w:r>
        <w:rPr>
          <w:noProof/>
          <w:sz w:val="18"/>
          <w:szCs w:val="18"/>
        </w:rPr>
        <w:drawing>
          <wp:anchor distT="0" distB="0" distL="114300" distR="114300" simplePos="0" relativeHeight="251671040" behindDoc="1" locked="0" layoutInCell="1" allowOverlap="1" wp14:anchorId="1D0FF8DB" wp14:editId="3285FF05">
            <wp:simplePos x="0" y="0"/>
            <wp:positionH relativeFrom="margin">
              <wp:align>left</wp:align>
            </wp:positionH>
            <wp:positionV relativeFrom="paragraph">
              <wp:posOffset>175261</wp:posOffset>
            </wp:positionV>
            <wp:extent cx="2819400" cy="1657350"/>
            <wp:effectExtent l="0" t="0" r="19050" b="0"/>
            <wp:wrapNone/>
            <wp:docPr id="142307435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margin">
              <wp14:pctWidth>0</wp14:pctWidth>
            </wp14:sizeRelH>
            <wp14:sizeRelV relativeFrom="margin">
              <wp14:pctHeight>0</wp14:pctHeight>
            </wp14:sizeRelV>
          </wp:anchor>
        </w:drawing>
      </w:r>
    </w:p>
    <w:p w14:paraId="2C2D559C" w14:textId="534886F5" w:rsidR="00B318EF" w:rsidRPr="005F45C1" w:rsidRDefault="00B318EF" w:rsidP="00B318EF">
      <w:pPr>
        <w:spacing w:line="360" w:lineRule="auto"/>
        <w:jc w:val="center"/>
        <w:rPr>
          <w:rFonts w:ascii="Times New Roman" w:hAnsi="Times New Roman" w:cs="Times New Roman"/>
          <w:b/>
          <w:lang w:val="es-ES"/>
        </w:rPr>
      </w:pPr>
    </w:p>
    <w:p w14:paraId="617A449B" w14:textId="05D1A7A6" w:rsidR="002973CE" w:rsidRDefault="002973CE" w:rsidP="00655CF8">
      <w:pPr>
        <w:spacing w:line="360" w:lineRule="auto"/>
        <w:jc w:val="center"/>
        <w:rPr>
          <w:rFonts w:ascii="Times New Roman" w:hAnsi="Times New Roman" w:cs="Times New Roman"/>
          <w:b/>
          <w:lang w:val="es-ES"/>
        </w:rPr>
      </w:pPr>
    </w:p>
    <w:p w14:paraId="5FF0D695" w14:textId="3A8E9ECB" w:rsidR="002973CE" w:rsidRDefault="002973CE" w:rsidP="00655CF8">
      <w:pPr>
        <w:spacing w:line="360" w:lineRule="auto"/>
        <w:jc w:val="center"/>
        <w:rPr>
          <w:rFonts w:ascii="Times New Roman" w:hAnsi="Times New Roman" w:cs="Times New Roman"/>
          <w:b/>
          <w:lang w:val="es-ES"/>
        </w:rPr>
      </w:pPr>
    </w:p>
    <w:p w14:paraId="7C0AF745" w14:textId="12381ABD" w:rsidR="002973CE" w:rsidRDefault="002973CE" w:rsidP="00655CF8">
      <w:pPr>
        <w:spacing w:line="360" w:lineRule="auto"/>
        <w:jc w:val="center"/>
        <w:rPr>
          <w:rFonts w:ascii="Times New Roman" w:hAnsi="Times New Roman" w:cs="Times New Roman"/>
          <w:b/>
          <w:lang w:val="es-ES"/>
        </w:rPr>
      </w:pPr>
    </w:p>
    <w:p w14:paraId="2FF40CEB" w14:textId="42B08643" w:rsidR="002973CE" w:rsidRDefault="002973CE" w:rsidP="00655CF8">
      <w:pPr>
        <w:spacing w:line="360" w:lineRule="auto"/>
        <w:jc w:val="center"/>
        <w:rPr>
          <w:rFonts w:ascii="Times New Roman" w:hAnsi="Times New Roman" w:cs="Times New Roman"/>
          <w:b/>
          <w:lang w:val="es-ES"/>
        </w:rPr>
      </w:pPr>
    </w:p>
    <w:p w14:paraId="765978FC" w14:textId="40A07321" w:rsidR="00134BC0" w:rsidRPr="005F45C1" w:rsidRDefault="00655CF8" w:rsidP="00655CF8">
      <w:pPr>
        <w:spacing w:line="360" w:lineRule="auto"/>
        <w:jc w:val="center"/>
        <w:rPr>
          <w:rFonts w:ascii="Times New Roman" w:hAnsi="Times New Roman" w:cs="Times New Roman"/>
          <w:b/>
          <w:lang w:val="es-ES"/>
        </w:rPr>
      </w:pPr>
      <w:r>
        <w:rPr>
          <w:rFonts w:ascii="Times New Roman" w:hAnsi="Times New Roman" w:cs="Times New Roman"/>
          <w:b/>
          <w:lang w:val="es-ES"/>
        </w:rPr>
        <w:t>Desarrollo</w:t>
      </w:r>
      <w:r w:rsidR="00134BC0" w:rsidRPr="005F45C1">
        <w:rPr>
          <w:rFonts w:ascii="Times New Roman" w:hAnsi="Times New Roman" w:cs="Times New Roman"/>
          <w:b/>
          <w:lang w:val="es-ES"/>
        </w:rPr>
        <w:t xml:space="preserve"> propi</w:t>
      </w:r>
      <w:r>
        <w:rPr>
          <w:rFonts w:ascii="Times New Roman" w:hAnsi="Times New Roman" w:cs="Times New Roman"/>
          <w:b/>
          <w:lang w:val="es-ES"/>
        </w:rPr>
        <w:t>o</w:t>
      </w:r>
    </w:p>
    <w:p w14:paraId="4E2B275B" w14:textId="4FA03A02" w:rsidR="00362C48" w:rsidRPr="00362C48" w:rsidRDefault="00362C48" w:rsidP="00362C48">
      <w:pPr>
        <w:spacing w:line="360" w:lineRule="auto"/>
        <w:jc w:val="both"/>
        <w:rPr>
          <w:rFonts w:ascii="Times New Roman" w:hAnsi="Times New Roman" w:cs="Times New Roman"/>
          <w:lang w:val="es-ES"/>
        </w:rPr>
      </w:pPr>
      <w:r w:rsidRPr="00362C48">
        <w:rPr>
          <w:rFonts w:ascii="Times New Roman" w:hAnsi="Times New Roman" w:cs="Times New Roman"/>
          <w:lang w:val="es-ES"/>
        </w:rPr>
        <w:t xml:space="preserve">La implementación de un diagrama jerárquico en el análisis de un mecanismo extractor-posicionador (rotador) permite identificar y resolver posibles problemas asociados a su diseño e implementación conjunta. Este tipo de herramienta, también conocida como diagrama de Ishikawa o diagrama de causa-efecto, facilita la descomposición estructurada del sistema en función de las utilidades previamente definidas. Dentro de esta metodología, se consideran categorías clave como posición, velocidad, aceleración y fuerza, aplicadas específicamente al funcionamiento del mecanismo </w:t>
      </w:r>
      <w:r w:rsidR="002822AD">
        <w:rPr>
          <w:rFonts w:ascii="Times New Roman" w:hAnsi="Times New Roman" w:cs="Times New Roman"/>
          <w:lang w:val="es-ES"/>
        </w:rPr>
        <w:t>extractor – rotador+</w:t>
      </w:r>
      <w:r w:rsidRPr="00362C48">
        <w:rPr>
          <w:rFonts w:ascii="Times New Roman" w:hAnsi="Times New Roman" w:cs="Times New Roman"/>
          <w:lang w:val="es-ES"/>
        </w:rPr>
        <w:t>.</w:t>
      </w:r>
    </w:p>
    <w:p w14:paraId="7C56492B" w14:textId="07968BDC" w:rsidR="00362C48" w:rsidRPr="00362C48" w:rsidRDefault="00362C48" w:rsidP="00362C48">
      <w:pPr>
        <w:spacing w:line="360" w:lineRule="auto"/>
        <w:jc w:val="both"/>
        <w:rPr>
          <w:rFonts w:ascii="Times New Roman" w:hAnsi="Times New Roman" w:cs="Times New Roman"/>
          <w:lang w:val="es-ES"/>
        </w:rPr>
      </w:pPr>
      <w:r w:rsidRPr="00362C48">
        <w:rPr>
          <w:rFonts w:ascii="Times New Roman" w:hAnsi="Times New Roman" w:cs="Times New Roman"/>
          <w:lang w:val="es-ES"/>
        </w:rPr>
        <w:t xml:space="preserve">A través de este enfoque, es posible identificar con precisión factores que pueden afectar el rendimiento del sistema, tales como desgaste de las juntas, alineación incorrecta de los componentes, lubricación inadecuada o </w:t>
      </w:r>
      <w:r w:rsidRPr="00362C48">
        <w:rPr>
          <w:rFonts w:ascii="Times New Roman" w:hAnsi="Times New Roman" w:cs="Times New Roman"/>
          <w:lang w:val="es-ES"/>
        </w:rPr>
        <w:t>variaciones en la calidad de los materiales utilizados. Esta visualización clara y organizada no solo ayuda a diagnosticar las causas de los problemas, sino que también permite a ingenieros y técnicos implementar soluciones efectivas.</w:t>
      </w:r>
    </w:p>
    <w:p w14:paraId="4341FA28" w14:textId="77777777" w:rsidR="00362C48" w:rsidRDefault="00362C48" w:rsidP="00362C48">
      <w:pPr>
        <w:spacing w:line="360" w:lineRule="auto"/>
        <w:jc w:val="both"/>
        <w:rPr>
          <w:rFonts w:ascii="Times New Roman" w:hAnsi="Times New Roman" w:cs="Times New Roman"/>
          <w:lang w:val="es-ES"/>
        </w:rPr>
      </w:pPr>
      <w:r w:rsidRPr="00362C48">
        <w:rPr>
          <w:rFonts w:ascii="Times New Roman" w:hAnsi="Times New Roman" w:cs="Times New Roman"/>
          <w:lang w:val="es-ES"/>
        </w:rPr>
        <w:t>Además, el uso del diagrama jerárquico contribuye a mejorar la fiabilidad del mecanismo y a optimizar su eficiencia operativa. Esto garantiza un desempeño sostenible a largo plazo, reduciendo fallas y aumentando la productividad del sistema, lo cual es crucial en aplicaciones industriales y de manufactura que exigen altos estándares de calidad y precisión.</w:t>
      </w:r>
    </w:p>
    <w:p w14:paraId="5109BCB1" w14:textId="77777777" w:rsidR="00D57AF7" w:rsidRPr="00D57AF7" w:rsidRDefault="00D57AF7" w:rsidP="00D57AF7">
      <w:pPr>
        <w:spacing w:line="360" w:lineRule="auto"/>
        <w:jc w:val="both"/>
        <w:rPr>
          <w:rFonts w:ascii="Times New Roman" w:hAnsi="Times New Roman" w:cs="Times New Roman"/>
          <w:b/>
          <w:bCs/>
        </w:rPr>
      </w:pPr>
      <w:r w:rsidRPr="00D57AF7">
        <w:rPr>
          <w:rFonts w:ascii="Times New Roman" w:hAnsi="Times New Roman" w:cs="Times New Roman"/>
          <w:b/>
          <w:bCs/>
        </w:rPr>
        <w:t>Funcionamiento</w:t>
      </w:r>
    </w:p>
    <w:p w14:paraId="7D98BE92"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Accionamiento del brazo impulsor</w:t>
      </w:r>
      <w:r w:rsidRPr="00D57AF7">
        <w:rPr>
          <w:rFonts w:ascii="Times New Roman" w:hAnsi="Times New Roman" w:cs="Times New Roman"/>
          <w:b/>
        </w:rPr>
        <w:t>:</w:t>
      </w:r>
    </w:p>
    <w:p w14:paraId="67D3D2EF"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El brazo impulsor recibe energía de una fuente externa, como un motor eléctrico, y comienza a girar o moverse.</w:t>
      </w:r>
    </w:p>
    <w:p w14:paraId="44500A3E"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Este movimiento genera un cambio en las posiciones relativas de las barras conectadas a través de las articulaciones.</w:t>
      </w:r>
    </w:p>
    <w:p w14:paraId="4DA5CA2F"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Transmisión de movimiento al brazo impulsado</w:t>
      </w:r>
      <w:r w:rsidRPr="00D57AF7">
        <w:rPr>
          <w:rFonts w:ascii="Times New Roman" w:hAnsi="Times New Roman" w:cs="Times New Roman"/>
          <w:b/>
        </w:rPr>
        <w:t>:</w:t>
      </w:r>
    </w:p>
    <w:p w14:paraId="6C4A48DC"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 xml:space="preserve">La conexión entre el brazo impulsor y el brazo impulsado permite transmitir el movimiento. Esto causa que el extremo del brazo impulsado </w:t>
      </w:r>
      <w:r w:rsidRPr="00D57AF7">
        <w:rPr>
          <w:rFonts w:ascii="Times New Roman" w:hAnsi="Times New Roman" w:cs="Times New Roman"/>
          <w:bCs/>
        </w:rPr>
        <w:lastRenderedPageBreak/>
        <w:t>realice un desplazamiento controlado.</w:t>
      </w:r>
    </w:p>
    <w:p w14:paraId="78DA0D50"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En este caso, el brazo impulsado se mueve de manera que pueda levantar o voltear la caja que llega a través del transportador.</w:t>
      </w:r>
    </w:p>
    <w:p w14:paraId="603DBDC2"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Movimiento de volteo o traslado</w:t>
      </w:r>
      <w:r w:rsidRPr="00D57AF7">
        <w:rPr>
          <w:rFonts w:ascii="Times New Roman" w:hAnsi="Times New Roman" w:cs="Times New Roman"/>
          <w:b/>
        </w:rPr>
        <w:t>:</w:t>
      </w:r>
    </w:p>
    <w:p w14:paraId="3BA59385" w14:textId="77777777"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La barra que actúa como el punto de contacto final (parte superior derecha del mecanismo) mueve la caja de su posición inicial en el transportador y la levanta o voltea hacia la siguiente etapa del proceso.</w:t>
      </w:r>
    </w:p>
    <w:p w14:paraId="5A191933" w14:textId="77777777" w:rsidR="00D57AF7" w:rsidRPr="00D57AF7" w:rsidRDefault="00D57AF7" w:rsidP="00D57AF7">
      <w:pPr>
        <w:numPr>
          <w:ilvl w:val="1"/>
          <w:numId w:val="10"/>
        </w:numPr>
        <w:spacing w:line="360" w:lineRule="auto"/>
        <w:jc w:val="both"/>
        <w:rPr>
          <w:rFonts w:ascii="Times New Roman" w:hAnsi="Times New Roman" w:cs="Times New Roman"/>
          <w:b/>
        </w:rPr>
      </w:pPr>
      <w:r w:rsidRPr="00D57AF7">
        <w:rPr>
          <w:rFonts w:ascii="Times New Roman" w:hAnsi="Times New Roman" w:cs="Times New Roman"/>
          <w:bCs/>
        </w:rPr>
        <w:t>El diseño asegura que el movimiento sea suave y controlado, evitando caídas o daños en las cajas</w:t>
      </w:r>
      <w:r w:rsidRPr="00D57AF7">
        <w:rPr>
          <w:rFonts w:ascii="Times New Roman" w:hAnsi="Times New Roman" w:cs="Times New Roman"/>
          <w:b/>
        </w:rPr>
        <w:t>.</w:t>
      </w:r>
    </w:p>
    <w:p w14:paraId="0FE8A919" w14:textId="77777777" w:rsidR="00D57AF7" w:rsidRPr="00D57AF7" w:rsidRDefault="00D57AF7" w:rsidP="00D57AF7">
      <w:pPr>
        <w:numPr>
          <w:ilvl w:val="0"/>
          <w:numId w:val="10"/>
        </w:numPr>
        <w:spacing w:line="360" w:lineRule="auto"/>
        <w:jc w:val="both"/>
        <w:rPr>
          <w:rFonts w:ascii="Times New Roman" w:hAnsi="Times New Roman" w:cs="Times New Roman"/>
          <w:b/>
        </w:rPr>
      </w:pPr>
      <w:r w:rsidRPr="00D57AF7">
        <w:rPr>
          <w:rFonts w:ascii="Times New Roman" w:hAnsi="Times New Roman" w:cs="Times New Roman"/>
          <w:b/>
          <w:bCs/>
        </w:rPr>
        <w:t>Ángulo de trabajo y limitaciones</w:t>
      </w:r>
      <w:r w:rsidRPr="00D57AF7">
        <w:rPr>
          <w:rFonts w:ascii="Times New Roman" w:hAnsi="Times New Roman" w:cs="Times New Roman"/>
          <w:b/>
        </w:rPr>
        <w:t>:</w:t>
      </w:r>
    </w:p>
    <w:p w14:paraId="6BABE950" w14:textId="72BB541D" w:rsidR="00D57AF7" w:rsidRPr="00D57AF7" w:rsidRDefault="00D57AF7" w:rsidP="00D57AF7">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Los ángulos especificados son críticos para determinar la trayectoria y el alcance del movimiento.</w:t>
      </w:r>
    </w:p>
    <w:p w14:paraId="27A0065A" w14:textId="3FF71A94" w:rsidR="0045513D" w:rsidRPr="001203CC" w:rsidRDefault="00D57AF7" w:rsidP="00DF5594">
      <w:pPr>
        <w:numPr>
          <w:ilvl w:val="1"/>
          <w:numId w:val="10"/>
        </w:numPr>
        <w:spacing w:line="360" w:lineRule="auto"/>
        <w:jc w:val="both"/>
        <w:rPr>
          <w:rFonts w:ascii="Times New Roman" w:hAnsi="Times New Roman" w:cs="Times New Roman"/>
          <w:bCs/>
        </w:rPr>
      </w:pPr>
      <w:r w:rsidRPr="00D57AF7">
        <w:rPr>
          <w:rFonts w:ascii="Times New Roman" w:hAnsi="Times New Roman" w:cs="Times New Roman"/>
          <w:bCs/>
        </w:rPr>
        <w:t>Las dimensiones de las barras influyen en el rango del movimiento y la capacidad del mecanismo.</w:t>
      </w:r>
    </w:p>
    <w:p w14:paraId="32A593EF" w14:textId="77777777" w:rsidR="00C1151A" w:rsidRPr="001D0E93"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1D0E93">
        <w:rPr>
          <w:rFonts w:ascii="Times New Roman" w:hAnsi="Times New Roman" w:cs="Times New Roman"/>
          <w:b/>
          <w:sz w:val="28"/>
          <w:szCs w:val="28"/>
          <w:lang w:val="es-ES"/>
        </w:rPr>
        <w:t>Definición de subsistemas</w:t>
      </w:r>
    </w:p>
    <w:p w14:paraId="0E809588" w14:textId="77777777" w:rsidR="00655CF8" w:rsidRPr="00655CF8" w:rsidRDefault="00655CF8" w:rsidP="00655CF8">
      <w:p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 xml:space="preserve">El mecanismo volteador está compuesto por varios subsistemas que trabajan de manera </w:t>
      </w:r>
      <w:r w:rsidRPr="00655CF8">
        <w:rPr>
          <w:rFonts w:ascii="Times New Roman" w:eastAsia="Times New Roman" w:hAnsi="Times New Roman" w:cs="Times New Roman"/>
          <w:sz w:val="24"/>
          <w:szCs w:val="24"/>
          <w:lang w:eastAsia="es-CO"/>
        </w:rPr>
        <w:t>coordinada para garantizar la correcta extracción, posicionamiento y rotación de las cajas. A continuación, se describen los principales subsistemas:</w:t>
      </w:r>
    </w:p>
    <w:p w14:paraId="75F54145"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transmisión de potencia:</w:t>
      </w:r>
    </w:p>
    <w:p w14:paraId="5CD5DD1D" w14:textId="02642B9B"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Transfiere el movimiento desde el motor al mecanismo, proporcionando la energía necesaria para activar </w:t>
      </w:r>
      <w:r w:rsidR="002822AD">
        <w:rPr>
          <w:rFonts w:ascii="Times New Roman" w:eastAsia="Times New Roman" w:hAnsi="Times New Roman" w:cs="Times New Roman"/>
          <w:sz w:val="24"/>
          <w:szCs w:val="24"/>
          <w:lang w:eastAsia="es-CO"/>
        </w:rPr>
        <w:t xml:space="preserve">el </w:t>
      </w:r>
      <w:r w:rsidR="002973CE">
        <w:rPr>
          <w:rFonts w:ascii="Times New Roman" w:eastAsia="Times New Roman" w:hAnsi="Times New Roman" w:cs="Times New Roman"/>
          <w:sz w:val="24"/>
          <w:szCs w:val="24"/>
          <w:lang w:eastAsia="es-CO"/>
        </w:rPr>
        <w:t>eslabón</w:t>
      </w:r>
      <w:r w:rsidRPr="00655CF8">
        <w:rPr>
          <w:rFonts w:ascii="Times New Roman" w:eastAsia="Times New Roman" w:hAnsi="Times New Roman" w:cs="Times New Roman"/>
          <w:sz w:val="24"/>
          <w:szCs w:val="24"/>
          <w:lang w:eastAsia="es-CO"/>
        </w:rPr>
        <w:t xml:space="preserve"> y, en consecuencia, el sistema completo.</w:t>
      </w:r>
    </w:p>
    <w:p w14:paraId="139094DA"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2CAB3794"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Motor eléctrico o neumático.</w:t>
      </w:r>
    </w:p>
    <w:p w14:paraId="3F7FEE13" w14:textId="075059C0"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Sistema de acoplamiento (</w:t>
      </w:r>
      <w:r w:rsidR="001E7FAE" w:rsidRPr="00655CF8">
        <w:rPr>
          <w:rFonts w:ascii="Times New Roman" w:eastAsia="Times New Roman" w:hAnsi="Times New Roman" w:cs="Times New Roman"/>
          <w:sz w:val="24"/>
          <w:szCs w:val="24"/>
          <w:lang w:eastAsia="es-CO"/>
        </w:rPr>
        <w:t>eje)</w:t>
      </w:r>
    </w:p>
    <w:p w14:paraId="29DD296B"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Ejes de transmisión.</w:t>
      </w:r>
    </w:p>
    <w:p w14:paraId="248AB189"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eslabones y juntas:</w:t>
      </w:r>
    </w:p>
    <w:p w14:paraId="77C98911" w14:textId="01A3C092"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Compuesto por los eslabones (brazo impulsor, brazo impulsado), permite la conversión del movimiento rotatorio en un movimiento combinado de traslación y rotación para posicionar las cajas.</w:t>
      </w:r>
    </w:p>
    <w:p w14:paraId="099C4924"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4BAE9636"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Brazo impulsor: Recibe el movimiento del motor y lo transmite al sistema.</w:t>
      </w:r>
    </w:p>
    <w:p w14:paraId="03C56EF0"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Brazo impulsado: Actúa como el elemento posicionador de las cajas.</w:t>
      </w:r>
    </w:p>
    <w:p w14:paraId="483D8E15"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Juntas pivotantes: Conectan los eslabones entre sí para garantizar el movimiento relativo.</w:t>
      </w:r>
    </w:p>
    <w:p w14:paraId="7C808B80"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soporte y base estructural:</w:t>
      </w:r>
    </w:p>
    <w:p w14:paraId="6A749F77"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Proporciona estabilidad y rigidez al </w:t>
      </w:r>
      <w:r w:rsidRPr="00655CF8">
        <w:rPr>
          <w:rFonts w:ascii="Times New Roman" w:eastAsia="Times New Roman" w:hAnsi="Times New Roman" w:cs="Times New Roman"/>
          <w:sz w:val="24"/>
          <w:szCs w:val="24"/>
          <w:lang w:eastAsia="es-CO"/>
        </w:rPr>
        <w:lastRenderedPageBreak/>
        <w:t>sistema, permitiendo que los componentes operen de manera eficiente y precisa.</w:t>
      </w:r>
    </w:p>
    <w:p w14:paraId="17167CB6"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54BB1BD8" w14:textId="11036C92"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 xml:space="preserve">Estructura base </w:t>
      </w:r>
    </w:p>
    <w:p w14:paraId="2928237C" w14:textId="1D865693"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 xml:space="preserve">Elementos de fijación (tornillos, </w:t>
      </w:r>
      <w:r w:rsidR="00252804">
        <w:rPr>
          <w:rFonts w:ascii="Times New Roman" w:eastAsia="Times New Roman" w:hAnsi="Times New Roman" w:cs="Times New Roman"/>
          <w:sz w:val="24"/>
          <w:szCs w:val="24"/>
          <w:lang w:eastAsia="es-CO"/>
        </w:rPr>
        <w:t>pasador</w:t>
      </w:r>
      <w:r w:rsidRPr="00655CF8">
        <w:rPr>
          <w:rFonts w:ascii="Times New Roman" w:eastAsia="Times New Roman" w:hAnsi="Times New Roman" w:cs="Times New Roman"/>
          <w:sz w:val="24"/>
          <w:szCs w:val="24"/>
          <w:lang w:eastAsia="es-CO"/>
        </w:rPr>
        <w:t>).</w:t>
      </w:r>
    </w:p>
    <w:p w14:paraId="3D3408E8" w14:textId="4FDDBD42" w:rsidR="00655CF8" w:rsidRPr="00655CF8" w:rsidRDefault="00655CF8" w:rsidP="001D0E93">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Anclajes al suelo o al sistema de transporte.</w:t>
      </w:r>
    </w:p>
    <w:p w14:paraId="666552A1" w14:textId="77777777" w:rsidR="00655CF8" w:rsidRPr="00655CF8" w:rsidRDefault="00655CF8" w:rsidP="00655CF8">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Subsistema de seguridad operativa:</w:t>
      </w:r>
    </w:p>
    <w:p w14:paraId="581FDCC1"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Función:</w:t>
      </w:r>
      <w:r w:rsidRPr="00655CF8">
        <w:rPr>
          <w:rFonts w:ascii="Times New Roman" w:eastAsia="Times New Roman" w:hAnsi="Times New Roman" w:cs="Times New Roman"/>
          <w:sz w:val="24"/>
          <w:szCs w:val="24"/>
          <w:lang w:eastAsia="es-CO"/>
        </w:rPr>
        <w:t xml:space="preserve"> Protege a los operadores y al mecanismo contra fallas o malfuncionamientos.</w:t>
      </w:r>
    </w:p>
    <w:p w14:paraId="5964B207" w14:textId="77777777" w:rsidR="00655CF8" w:rsidRPr="00655CF8" w:rsidRDefault="00655CF8" w:rsidP="00655CF8">
      <w:pPr>
        <w:numPr>
          <w:ilvl w:val="1"/>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b/>
          <w:bCs/>
          <w:sz w:val="24"/>
          <w:szCs w:val="24"/>
          <w:lang w:eastAsia="es-CO"/>
        </w:rPr>
        <w:t>Componentes:</w:t>
      </w:r>
    </w:p>
    <w:p w14:paraId="070E8F30"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Guardas protectoras para evitar contacto con las partes móviles.</w:t>
      </w:r>
    </w:p>
    <w:p w14:paraId="5497D357" w14:textId="77777777" w:rsidR="00655CF8" w:rsidRPr="00655CF8" w:rsidRDefault="00655CF8" w:rsidP="00655CF8">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Sensores de sobrecarga.</w:t>
      </w:r>
    </w:p>
    <w:p w14:paraId="46C77095" w14:textId="5BFF1DAC" w:rsidR="001D0E93" w:rsidRPr="00655CF8" w:rsidRDefault="00655CF8" w:rsidP="001D0E93">
      <w:pPr>
        <w:numPr>
          <w:ilvl w:val="2"/>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655CF8">
        <w:rPr>
          <w:rFonts w:ascii="Times New Roman" w:eastAsia="Times New Roman" w:hAnsi="Times New Roman" w:cs="Times New Roman"/>
          <w:sz w:val="24"/>
          <w:szCs w:val="24"/>
          <w:lang w:eastAsia="es-CO"/>
        </w:rPr>
        <w:t>Botones de parada de emergencia.</w:t>
      </w:r>
    </w:p>
    <w:p w14:paraId="6936E116" w14:textId="2115B700" w:rsidR="00C1151A" w:rsidRPr="001D0E93"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1D0E93">
        <w:rPr>
          <w:rFonts w:ascii="Times New Roman" w:hAnsi="Times New Roman" w:cs="Times New Roman"/>
          <w:b/>
          <w:sz w:val="28"/>
          <w:szCs w:val="28"/>
          <w:lang w:val="es-ES"/>
        </w:rPr>
        <w:t>Componentes estandarizados</w:t>
      </w:r>
      <w:r w:rsidR="001D0E93" w:rsidRPr="001D0E93">
        <w:rPr>
          <w:rFonts w:ascii="Times New Roman" w:hAnsi="Times New Roman" w:cs="Times New Roman"/>
          <w:b/>
          <w:sz w:val="28"/>
          <w:szCs w:val="28"/>
          <w:lang w:val="es-ES"/>
        </w:rPr>
        <w:t>.</w:t>
      </w:r>
    </w:p>
    <w:p w14:paraId="1E57B4CF" w14:textId="3A20D8B2" w:rsidR="00A85CFE" w:rsidRPr="00A85CFE" w:rsidRDefault="00A85CFE" w:rsidP="00A85CFE">
      <w:pPr>
        <w:spacing w:line="360" w:lineRule="auto"/>
        <w:jc w:val="both"/>
        <w:rPr>
          <w:rFonts w:ascii="Times New Roman" w:hAnsi="Times New Roman" w:cs="Times New Roman"/>
          <w:sz w:val="24"/>
          <w:szCs w:val="24"/>
          <w:lang w:val="es-ES"/>
        </w:rPr>
      </w:pPr>
      <w:r w:rsidRPr="00A85CFE">
        <w:rPr>
          <w:rFonts w:ascii="Times New Roman" w:hAnsi="Times New Roman" w:cs="Times New Roman"/>
          <w:sz w:val="24"/>
          <w:szCs w:val="24"/>
          <w:lang w:val="es-ES"/>
        </w:rPr>
        <w:t>En el desarrollo del sistema extractor-posicionador, resultó fundamental identificar y clasificar los componentes del mecanismo con el fin de determinar cuáles podían adquirirse comercialmente y cuáles requerían un proceso de fabricación personalizada. Este análisis permitió optimizar tanto el tiempo como los recursos, enfocando los esfuerzos de manufactura exclusivamente en aquellos componentes específicos y complejos que no estaban disponibles en el mercado.</w:t>
      </w:r>
    </w:p>
    <w:p w14:paraId="634239C8" w14:textId="77777777" w:rsidR="00A85CFE" w:rsidRPr="00A85CFE" w:rsidRDefault="00A85CFE" w:rsidP="00A85CFE">
      <w:pPr>
        <w:spacing w:line="360" w:lineRule="auto"/>
        <w:jc w:val="both"/>
        <w:rPr>
          <w:rFonts w:ascii="Times New Roman" w:hAnsi="Times New Roman" w:cs="Times New Roman"/>
          <w:sz w:val="24"/>
          <w:szCs w:val="24"/>
          <w:lang w:val="es-ES"/>
        </w:rPr>
      </w:pPr>
      <w:r w:rsidRPr="00A85CFE">
        <w:rPr>
          <w:rFonts w:ascii="Times New Roman" w:hAnsi="Times New Roman" w:cs="Times New Roman"/>
          <w:sz w:val="24"/>
          <w:szCs w:val="24"/>
          <w:lang w:val="es-ES"/>
        </w:rPr>
        <w:t>Los elementos estándar, como tornillos, tuercas, arandelas, cinta adhesiva, silicona y balso, se encontraron fácilmente disponibles en el mercado. Estos componentes fueron seleccionados e implementados directamente para la elaboración física del sistema, garantizando una integración eficiente y simplificando la construcción del mecanismo. Esta estrategia de diferenciación entre componentes comerciales y fabricados no solo agilizó el proceso, sino que también contribuyó a la reducción de costos y al cumplimiento de los plazos establecidos.</w:t>
      </w:r>
    </w:p>
    <w:p w14:paraId="1809E9CD" w14:textId="1926095F" w:rsidR="006A0535" w:rsidRPr="005F45C1" w:rsidRDefault="006A0535" w:rsidP="00A85CFE">
      <w:pPr>
        <w:spacing w:line="360" w:lineRule="auto"/>
        <w:jc w:val="both"/>
        <w:rPr>
          <w:rFonts w:ascii="Times New Roman" w:hAnsi="Times New Roman" w:cs="Times New Roman"/>
          <w:b/>
          <w:lang w:val="es-ES"/>
        </w:rPr>
      </w:pPr>
      <w:r w:rsidRPr="005F45C1">
        <w:rPr>
          <w:rFonts w:ascii="Times New Roman" w:hAnsi="Times New Roman" w:cs="Times New Roman"/>
          <w:b/>
          <w:lang w:val="es-ES"/>
        </w:rPr>
        <w:t>Tabla correspondiente a materiales implementados con su respecto funcionamiento</w:t>
      </w:r>
    </w:p>
    <w:tbl>
      <w:tblPr>
        <w:tblStyle w:val="Tablaconcuadrcula4-nfasis3"/>
        <w:tblW w:w="0" w:type="auto"/>
        <w:tblLook w:val="04A0" w:firstRow="1" w:lastRow="0" w:firstColumn="1" w:lastColumn="0" w:noHBand="0" w:noVBand="1"/>
      </w:tblPr>
      <w:tblGrid>
        <w:gridCol w:w="877"/>
        <w:gridCol w:w="784"/>
        <w:gridCol w:w="861"/>
        <w:gridCol w:w="940"/>
        <w:gridCol w:w="876"/>
      </w:tblGrid>
      <w:tr w:rsidR="00CE678D" w:rsidRPr="005F45C1" w14:paraId="26BD2A2B" w14:textId="77777777" w:rsidTr="00A24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824362" w14:textId="5CEA4B02" w:rsidR="00DA7F9B" w:rsidRPr="005F45C1" w:rsidRDefault="00DA7F9B" w:rsidP="00DA7F9B">
            <w:pPr>
              <w:spacing w:line="360" w:lineRule="auto"/>
              <w:jc w:val="center"/>
              <w:rPr>
                <w:rFonts w:ascii="Times New Roman" w:hAnsi="Times New Roman" w:cs="Times New Roman"/>
                <w:sz w:val="20"/>
                <w:lang w:val="es-ES"/>
              </w:rPr>
            </w:pPr>
            <w:r w:rsidRPr="005F45C1">
              <w:rPr>
                <w:rFonts w:ascii="Times New Roman" w:hAnsi="Times New Roman" w:cs="Times New Roman"/>
                <w:sz w:val="20"/>
                <w:lang w:val="es-ES"/>
              </w:rPr>
              <w:t>Nombre del componente</w:t>
            </w:r>
          </w:p>
        </w:tc>
        <w:tc>
          <w:tcPr>
            <w:tcW w:w="1559" w:type="dxa"/>
            <w:vAlign w:val="center"/>
          </w:tcPr>
          <w:p w14:paraId="105FD6EE" w14:textId="5D06973C"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¿Estándar o se fabrica?</w:t>
            </w:r>
          </w:p>
        </w:tc>
        <w:tc>
          <w:tcPr>
            <w:tcW w:w="2665" w:type="dxa"/>
          </w:tcPr>
          <w:p w14:paraId="47C51126" w14:textId="451835AC"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Descripción</w:t>
            </w:r>
          </w:p>
        </w:tc>
        <w:tc>
          <w:tcPr>
            <w:tcW w:w="1879" w:type="dxa"/>
            <w:vAlign w:val="center"/>
          </w:tcPr>
          <w:p w14:paraId="6E2FAA7B" w14:textId="7678A5DC"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Función que desempeñará</w:t>
            </w:r>
          </w:p>
        </w:tc>
        <w:tc>
          <w:tcPr>
            <w:tcW w:w="1879" w:type="dxa"/>
            <w:vAlign w:val="center"/>
          </w:tcPr>
          <w:p w14:paraId="35AC1C0F" w14:textId="192D4F27" w:rsidR="00DA7F9B" w:rsidRPr="005F45C1" w:rsidRDefault="00DA7F9B" w:rsidP="00DA7F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sz w:val="20"/>
                <w:lang w:val="es-ES" w:eastAsia="es-CO"/>
              </w:rPr>
              <w:t>Imagen del componente</w:t>
            </w:r>
          </w:p>
        </w:tc>
      </w:tr>
      <w:tr w:rsidR="00CE678D" w:rsidRPr="005F45C1" w14:paraId="28B5348F" w14:textId="77777777" w:rsidTr="00A24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207685F" w14:textId="2F145C13" w:rsidR="00DA7F9B" w:rsidRPr="005F45C1" w:rsidRDefault="00DA7F9B" w:rsidP="00DA7F9B">
            <w:pPr>
              <w:spacing w:line="360" w:lineRule="auto"/>
              <w:jc w:val="center"/>
              <w:rPr>
                <w:rFonts w:ascii="Times New Roman" w:hAnsi="Times New Roman" w:cs="Times New Roman"/>
                <w:b w:val="0"/>
                <w:sz w:val="20"/>
                <w:lang w:val="es-ES"/>
              </w:rPr>
            </w:pPr>
            <w:r w:rsidRPr="005F45C1">
              <w:rPr>
                <w:rFonts w:ascii="Times New Roman" w:hAnsi="Times New Roman" w:cs="Times New Roman"/>
                <w:b w:val="0"/>
                <w:sz w:val="20"/>
                <w:lang w:val="es-ES"/>
              </w:rPr>
              <w:t>Tornillo</w:t>
            </w:r>
          </w:p>
        </w:tc>
        <w:tc>
          <w:tcPr>
            <w:tcW w:w="1559" w:type="dxa"/>
          </w:tcPr>
          <w:p w14:paraId="313BD98E" w14:textId="1E1A52F6" w:rsidR="00DA7F9B" w:rsidRPr="005F45C1" w:rsidRDefault="00A24D13" w:rsidP="00DA7F9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Estándar</w:t>
            </w:r>
          </w:p>
        </w:tc>
        <w:tc>
          <w:tcPr>
            <w:tcW w:w="2665" w:type="dxa"/>
          </w:tcPr>
          <w:p w14:paraId="6015FCA4" w14:textId="43ABF120" w:rsidR="00DA7F9B" w:rsidRPr="005F45C1" w:rsidRDefault="00A24D13" w:rsidP="00A24D1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Elemento para realizar las uniones entre eslabones</w:t>
            </w:r>
          </w:p>
        </w:tc>
        <w:tc>
          <w:tcPr>
            <w:tcW w:w="1879" w:type="dxa"/>
          </w:tcPr>
          <w:p w14:paraId="468A1A89" w14:textId="18A36CA5" w:rsidR="00DA7F9B" w:rsidRPr="005F45C1" w:rsidRDefault="00A24D13" w:rsidP="00DA7F9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Unión</w:t>
            </w:r>
          </w:p>
        </w:tc>
        <w:tc>
          <w:tcPr>
            <w:tcW w:w="1879" w:type="dxa"/>
          </w:tcPr>
          <w:p w14:paraId="3B28D662" w14:textId="229E6274" w:rsidR="00DA7F9B" w:rsidRPr="005F45C1" w:rsidRDefault="00A24D13" w:rsidP="00DA7F9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noProof/>
                <w:sz w:val="20"/>
                <w:lang w:eastAsia="es-CO"/>
              </w:rPr>
              <w:drawing>
                <wp:anchor distT="0" distB="0" distL="114300" distR="114300" simplePos="0" relativeHeight="251665414" behindDoc="0" locked="0" layoutInCell="1" allowOverlap="1" wp14:anchorId="46A8AC5E" wp14:editId="33910485">
                  <wp:simplePos x="0" y="0"/>
                  <wp:positionH relativeFrom="column">
                    <wp:posOffset>-28574</wp:posOffset>
                  </wp:positionH>
                  <wp:positionV relativeFrom="paragraph">
                    <wp:posOffset>525146</wp:posOffset>
                  </wp:positionV>
                  <wp:extent cx="476250" cy="247650"/>
                  <wp:effectExtent l="0" t="0" r="0" b="0"/>
                  <wp:wrapNone/>
                  <wp:docPr id="12" name="Imagen 12" descr="https://hntools.es/wp-content/uploads/2021/01/tipos-de-cabeza-de-tornil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ntools.es/wp-content/uploads/2021/01/tipos-de-cabeza-de-tornillos.jp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10394" b="7066"/>
                          <a:stretch/>
                        </pic:blipFill>
                        <pic:spPr bwMode="auto">
                          <a:xfrm>
                            <a:off x="0" y="0"/>
                            <a:ext cx="476634" cy="2478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E678D" w:rsidRPr="005F45C1" w14:paraId="70DAAB5B" w14:textId="77777777" w:rsidTr="00A24D13">
        <w:tc>
          <w:tcPr>
            <w:cnfStyle w:val="001000000000" w:firstRow="0" w:lastRow="0" w:firstColumn="1" w:lastColumn="0" w:oddVBand="0" w:evenVBand="0" w:oddHBand="0" w:evenHBand="0" w:firstRowFirstColumn="0" w:firstRowLastColumn="0" w:lastRowFirstColumn="0" w:lastRowLastColumn="0"/>
            <w:tcW w:w="1413" w:type="dxa"/>
          </w:tcPr>
          <w:p w14:paraId="4AAE2C50" w14:textId="6F8275D3" w:rsidR="00A24D13" w:rsidRPr="005F45C1" w:rsidRDefault="00A24D13" w:rsidP="00A24D13">
            <w:pPr>
              <w:spacing w:line="360" w:lineRule="auto"/>
              <w:jc w:val="center"/>
              <w:rPr>
                <w:rFonts w:ascii="Times New Roman" w:hAnsi="Times New Roman" w:cs="Times New Roman"/>
                <w:b w:val="0"/>
                <w:sz w:val="20"/>
                <w:lang w:val="es-ES"/>
              </w:rPr>
            </w:pPr>
            <w:r w:rsidRPr="005F45C1">
              <w:rPr>
                <w:rFonts w:ascii="Times New Roman" w:hAnsi="Times New Roman" w:cs="Times New Roman"/>
                <w:b w:val="0"/>
                <w:sz w:val="20"/>
                <w:lang w:val="es-ES"/>
              </w:rPr>
              <w:t>Tuerca</w:t>
            </w:r>
          </w:p>
        </w:tc>
        <w:tc>
          <w:tcPr>
            <w:tcW w:w="1559" w:type="dxa"/>
          </w:tcPr>
          <w:p w14:paraId="16E6D527" w14:textId="53A94545" w:rsidR="00A24D13" w:rsidRPr="005F45C1" w:rsidRDefault="00A24D13" w:rsidP="00A24D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Estándar</w:t>
            </w:r>
          </w:p>
        </w:tc>
        <w:tc>
          <w:tcPr>
            <w:tcW w:w="2665" w:type="dxa"/>
          </w:tcPr>
          <w:p w14:paraId="308BF5B6" w14:textId="1350A543" w:rsidR="00A24D13" w:rsidRPr="005F45C1" w:rsidRDefault="00A24D13"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 xml:space="preserve">Elemento para realizar </w:t>
            </w:r>
            <w:r w:rsidR="00423F94" w:rsidRPr="005F45C1">
              <w:rPr>
                <w:rFonts w:ascii="Times New Roman" w:hAnsi="Times New Roman" w:cs="Times New Roman"/>
                <w:sz w:val="20"/>
                <w:lang w:val="es-ES"/>
              </w:rPr>
              <w:t>ajuste de la unión</w:t>
            </w:r>
          </w:p>
        </w:tc>
        <w:tc>
          <w:tcPr>
            <w:tcW w:w="1879" w:type="dxa"/>
          </w:tcPr>
          <w:p w14:paraId="045E17F8" w14:textId="0A9065B2" w:rsidR="00A24D13" w:rsidRPr="005F45C1" w:rsidRDefault="00423F94" w:rsidP="00A24D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Ajuste</w:t>
            </w:r>
          </w:p>
        </w:tc>
        <w:tc>
          <w:tcPr>
            <w:tcW w:w="1879" w:type="dxa"/>
          </w:tcPr>
          <w:p w14:paraId="28CA3832" w14:textId="4515070D" w:rsidR="00A24D13" w:rsidRPr="005F45C1" w:rsidRDefault="00A24D13" w:rsidP="00A24D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noProof/>
                <w:sz w:val="20"/>
                <w:lang w:eastAsia="es-CO"/>
              </w:rPr>
              <w:drawing>
                <wp:anchor distT="0" distB="0" distL="114300" distR="114300" simplePos="0" relativeHeight="251666438" behindDoc="0" locked="0" layoutInCell="1" allowOverlap="1" wp14:anchorId="4BDB2D90" wp14:editId="61812C65">
                  <wp:simplePos x="0" y="0"/>
                  <wp:positionH relativeFrom="column">
                    <wp:posOffset>8890</wp:posOffset>
                  </wp:positionH>
                  <wp:positionV relativeFrom="paragraph">
                    <wp:posOffset>436245</wp:posOffset>
                  </wp:positionV>
                  <wp:extent cx="440730" cy="247650"/>
                  <wp:effectExtent l="0" t="0" r="0" b="0"/>
                  <wp:wrapNone/>
                  <wp:docPr id="13" name="Imagen 13" descr="Preguntas sobre las tuercas resistentes a la abrasión - Blog de W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untas sobre las tuercas resistentes a la abrasión - Blog de WIK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4073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E678D" w:rsidRPr="005F45C1" w14:paraId="4DAD7EC4" w14:textId="77777777" w:rsidTr="00A24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FECB00E" w14:textId="63AF8BF5" w:rsidR="00A24D13" w:rsidRPr="005F45C1" w:rsidRDefault="00A348D5" w:rsidP="00A24D13">
            <w:pPr>
              <w:spacing w:line="360" w:lineRule="auto"/>
              <w:jc w:val="center"/>
              <w:rPr>
                <w:rFonts w:ascii="Times New Roman" w:hAnsi="Times New Roman" w:cs="Times New Roman"/>
                <w:b w:val="0"/>
                <w:sz w:val="20"/>
                <w:lang w:val="es-ES"/>
              </w:rPr>
            </w:pPr>
            <w:r>
              <w:rPr>
                <w:rFonts w:ascii="Times New Roman" w:hAnsi="Times New Roman" w:cs="Times New Roman"/>
                <w:b w:val="0"/>
                <w:sz w:val="20"/>
                <w:lang w:val="es-ES"/>
              </w:rPr>
              <w:lastRenderedPageBreak/>
              <w:t>Eslabón Largo</w:t>
            </w:r>
          </w:p>
        </w:tc>
        <w:tc>
          <w:tcPr>
            <w:tcW w:w="1559" w:type="dxa"/>
          </w:tcPr>
          <w:p w14:paraId="062AD571" w14:textId="47B8E8B6" w:rsidR="00A24D13" w:rsidRPr="005F45C1" w:rsidRDefault="00A24D13"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Fabrica</w:t>
            </w:r>
          </w:p>
        </w:tc>
        <w:tc>
          <w:tcPr>
            <w:tcW w:w="2665" w:type="dxa"/>
          </w:tcPr>
          <w:p w14:paraId="344B070D" w14:textId="68F755DF" w:rsidR="00A24D13" w:rsidRPr="005F45C1" w:rsidRDefault="00E46966"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Elemento que contiene el transporte de las cajas</w:t>
            </w:r>
          </w:p>
        </w:tc>
        <w:tc>
          <w:tcPr>
            <w:tcW w:w="1879" w:type="dxa"/>
          </w:tcPr>
          <w:p w14:paraId="3D5A3DA3" w14:textId="6647FB67" w:rsidR="00A24D13" w:rsidRPr="005F45C1" w:rsidRDefault="00A348D5"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Pr>
                <w:rFonts w:ascii="Times New Roman" w:hAnsi="Times New Roman" w:cs="Times New Roman"/>
                <w:sz w:val="20"/>
                <w:lang w:val="es-ES"/>
              </w:rPr>
              <w:t>Movimiento</w:t>
            </w:r>
          </w:p>
        </w:tc>
        <w:tc>
          <w:tcPr>
            <w:tcW w:w="1879" w:type="dxa"/>
          </w:tcPr>
          <w:p w14:paraId="49FB6DBB" w14:textId="7284897D" w:rsidR="00A24D13" w:rsidRPr="005F45C1" w:rsidRDefault="002973CE" w:rsidP="00A24D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CE678D">
              <w:rPr>
                <w:rFonts w:ascii="Times New Roman" w:hAnsi="Times New Roman" w:cs="Times New Roman"/>
                <w:noProof/>
                <w:sz w:val="20"/>
                <w:lang w:val="es-ES"/>
              </w:rPr>
              <w:drawing>
                <wp:anchor distT="0" distB="0" distL="114300" distR="114300" simplePos="0" relativeHeight="251645440" behindDoc="0" locked="0" layoutInCell="1" allowOverlap="1" wp14:anchorId="7FC5BCDC" wp14:editId="6C8F3B6B">
                  <wp:simplePos x="0" y="0"/>
                  <wp:positionH relativeFrom="column">
                    <wp:posOffset>-31750</wp:posOffset>
                  </wp:positionH>
                  <wp:positionV relativeFrom="paragraph">
                    <wp:posOffset>299085</wp:posOffset>
                  </wp:positionV>
                  <wp:extent cx="563526" cy="393023"/>
                  <wp:effectExtent l="0" t="0" r="8255" b="7620"/>
                  <wp:wrapNone/>
                  <wp:docPr id="39890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1052"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26" cy="393023"/>
                          </a:xfrm>
                          <a:prstGeom prst="rect">
                            <a:avLst/>
                          </a:prstGeom>
                        </pic:spPr>
                      </pic:pic>
                    </a:graphicData>
                  </a:graphic>
                  <wp14:sizeRelH relativeFrom="margin">
                    <wp14:pctWidth>0</wp14:pctWidth>
                  </wp14:sizeRelH>
                  <wp14:sizeRelV relativeFrom="margin">
                    <wp14:pctHeight>0</wp14:pctHeight>
                  </wp14:sizeRelV>
                </wp:anchor>
              </w:drawing>
            </w:r>
          </w:p>
        </w:tc>
      </w:tr>
      <w:tr w:rsidR="00CE678D" w:rsidRPr="005F45C1" w14:paraId="313EC017" w14:textId="77777777" w:rsidTr="00A24D13">
        <w:tc>
          <w:tcPr>
            <w:cnfStyle w:val="001000000000" w:firstRow="0" w:lastRow="0" w:firstColumn="1" w:lastColumn="0" w:oddVBand="0" w:evenVBand="0" w:oddHBand="0" w:evenHBand="0" w:firstRowFirstColumn="0" w:firstRowLastColumn="0" w:lastRowFirstColumn="0" w:lastRowLastColumn="0"/>
            <w:tcW w:w="1413" w:type="dxa"/>
          </w:tcPr>
          <w:p w14:paraId="13E50B42" w14:textId="741E780D" w:rsidR="00423F94" w:rsidRPr="005F45C1" w:rsidRDefault="00A348D5" w:rsidP="00423F94">
            <w:pPr>
              <w:spacing w:line="360" w:lineRule="auto"/>
              <w:jc w:val="center"/>
              <w:rPr>
                <w:rFonts w:ascii="Times New Roman" w:hAnsi="Times New Roman" w:cs="Times New Roman"/>
                <w:b w:val="0"/>
                <w:sz w:val="20"/>
                <w:lang w:val="es-ES"/>
              </w:rPr>
            </w:pPr>
            <w:r>
              <w:rPr>
                <w:rFonts w:ascii="Times New Roman" w:hAnsi="Times New Roman" w:cs="Times New Roman"/>
                <w:b w:val="0"/>
                <w:sz w:val="20"/>
                <w:lang w:val="es-ES"/>
              </w:rPr>
              <w:t>Eslabón Corto</w:t>
            </w:r>
          </w:p>
        </w:tc>
        <w:tc>
          <w:tcPr>
            <w:tcW w:w="1559" w:type="dxa"/>
          </w:tcPr>
          <w:p w14:paraId="54EDA596" w14:textId="5B9533FD" w:rsidR="00423F94" w:rsidRPr="005F45C1" w:rsidRDefault="00423F94"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Fabrica</w:t>
            </w:r>
          </w:p>
        </w:tc>
        <w:tc>
          <w:tcPr>
            <w:tcW w:w="2665" w:type="dxa"/>
          </w:tcPr>
          <w:p w14:paraId="3BF657B0" w14:textId="2C97AD14" w:rsidR="00423F94" w:rsidRPr="005F45C1" w:rsidRDefault="00423F94"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Genera un movimiento rotación</w:t>
            </w:r>
          </w:p>
        </w:tc>
        <w:tc>
          <w:tcPr>
            <w:tcW w:w="1879" w:type="dxa"/>
          </w:tcPr>
          <w:p w14:paraId="748EDFDD" w14:textId="15B33B59" w:rsidR="00423F94" w:rsidRPr="005F45C1" w:rsidRDefault="00423F94"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Fuente de movimiento</w:t>
            </w:r>
          </w:p>
        </w:tc>
        <w:tc>
          <w:tcPr>
            <w:tcW w:w="1879" w:type="dxa"/>
          </w:tcPr>
          <w:p w14:paraId="282F14D4" w14:textId="6A635D4E" w:rsidR="00423F94" w:rsidRPr="005F45C1" w:rsidRDefault="00CE678D" w:rsidP="00423F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val="es-ES"/>
              </w:rPr>
            </w:pPr>
            <w:r w:rsidRPr="00CE678D">
              <w:rPr>
                <w:rFonts w:ascii="Times New Roman" w:hAnsi="Times New Roman" w:cs="Times New Roman"/>
                <w:noProof/>
                <w:sz w:val="20"/>
                <w:lang w:val="es-ES"/>
              </w:rPr>
              <w:drawing>
                <wp:anchor distT="0" distB="0" distL="114300" distR="114300" simplePos="0" relativeHeight="251646464" behindDoc="0" locked="0" layoutInCell="1" allowOverlap="1" wp14:anchorId="00FF5AE6" wp14:editId="6477C303">
                  <wp:simplePos x="0" y="0"/>
                  <wp:positionH relativeFrom="column">
                    <wp:posOffset>-25400</wp:posOffset>
                  </wp:positionH>
                  <wp:positionV relativeFrom="paragraph">
                    <wp:posOffset>268087</wp:posOffset>
                  </wp:positionV>
                  <wp:extent cx="491658" cy="342900"/>
                  <wp:effectExtent l="0" t="0" r="3810" b="0"/>
                  <wp:wrapNone/>
                  <wp:docPr id="1878728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105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1658" cy="342900"/>
                          </a:xfrm>
                          <a:prstGeom prst="rect">
                            <a:avLst/>
                          </a:prstGeom>
                        </pic:spPr>
                      </pic:pic>
                    </a:graphicData>
                  </a:graphic>
                  <wp14:sizeRelH relativeFrom="margin">
                    <wp14:pctWidth>0</wp14:pctWidth>
                  </wp14:sizeRelH>
                  <wp14:sizeRelV relativeFrom="margin">
                    <wp14:pctHeight>0</wp14:pctHeight>
                  </wp14:sizeRelV>
                </wp:anchor>
              </w:drawing>
            </w:r>
          </w:p>
        </w:tc>
      </w:tr>
      <w:tr w:rsidR="00CE678D" w:rsidRPr="005F45C1" w14:paraId="6335180C" w14:textId="77777777" w:rsidTr="00A24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7BAAED5" w14:textId="203529E5" w:rsidR="00423F94" w:rsidRPr="005F45C1" w:rsidRDefault="00423F94" w:rsidP="00423F94">
            <w:pPr>
              <w:spacing w:line="360" w:lineRule="auto"/>
              <w:jc w:val="center"/>
              <w:rPr>
                <w:rFonts w:ascii="Times New Roman" w:hAnsi="Times New Roman" w:cs="Times New Roman"/>
                <w:b w:val="0"/>
                <w:sz w:val="20"/>
                <w:lang w:val="es-ES"/>
              </w:rPr>
            </w:pPr>
            <w:r w:rsidRPr="005F45C1">
              <w:rPr>
                <w:rFonts w:ascii="Times New Roman" w:hAnsi="Times New Roman" w:cs="Times New Roman"/>
                <w:b w:val="0"/>
                <w:sz w:val="20"/>
                <w:lang w:val="es-ES"/>
              </w:rPr>
              <w:t>Bancada</w:t>
            </w:r>
          </w:p>
        </w:tc>
        <w:tc>
          <w:tcPr>
            <w:tcW w:w="1559" w:type="dxa"/>
          </w:tcPr>
          <w:p w14:paraId="2FD1FB25" w14:textId="25326D11" w:rsidR="00423F94" w:rsidRPr="005F45C1" w:rsidRDefault="00423F94"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eastAsia="Times New Roman" w:hAnsi="Times New Roman" w:cs="Times New Roman"/>
                <w:bCs/>
                <w:sz w:val="20"/>
                <w:lang w:val="es-ES" w:eastAsia="es-CO"/>
              </w:rPr>
              <w:t>Fabrica</w:t>
            </w:r>
          </w:p>
        </w:tc>
        <w:tc>
          <w:tcPr>
            <w:tcW w:w="2665" w:type="dxa"/>
          </w:tcPr>
          <w:p w14:paraId="259C8526" w14:textId="1031271C" w:rsidR="00423F94" w:rsidRPr="005F45C1" w:rsidRDefault="00423F94"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Elemento fijo que sirve como soporte</w:t>
            </w:r>
          </w:p>
        </w:tc>
        <w:tc>
          <w:tcPr>
            <w:tcW w:w="1879" w:type="dxa"/>
          </w:tcPr>
          <w:p w14:paraId="00ACB9F5" w14:textId="70F285FB" w:rsidR="00423F94" w:rsidRPr="005F45C1" w:rsidRDefault="00423F94"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5F45C1">
              <w:rPr>
                <w:rFonts w:ascii="Times New Roman" w:hAnsi="Times New Roman" w:cs="Times New Roman"/>
                <w:sz w:val="20"/>
                <w:lang w:val="es-ES"/>
              </w:rPr>
              <w:t>Soporte</w:t>
            </w:r>
          </w:p>
        </w:tc>
        <w:tc>
          <w:tcPr>
            <w:tcW w:w="1879" w:type="dxa"/>
          </w:tcPr>
          <w:p w14:paraId="7D66937D" w14:textId="2249BA53" w:rsidR="00423F94" w:rsidRPr="005F45C1" w:rsidRDefault="00CE678D" w:rsidP="00423F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val="es-ES"/>
              </w:rPr>
            </w:pPr>
            <w:r w:rsidRPr="00CE678D">
              <w:rPr>
                <w:rFonts w:ascii="Times New Roman" w:hAnsi="Times New Roman" w:cs="Times New Roman"/>
                <w:noProof/>
                <w:sz w:val="20"/>
                <w:lang w:val="es-ES"/>
              </w:rPr>
              <w:drawing>
                <wp:anchor distT="0" distB="0" distL="114300" distR="114300" simplePos="0" relativeHeight="251647488" behindDoc="0" locked="0" layoutInCell="1" allowOverlap="1" wp14:anchorId="017DC238" wp14:editId="40A71259">
                  <wp:simplePos x="0" y="0"/>
                  <wp:positionH relativeFrom="column">
                    <wp:posOffset>2540</wp:posOffset>
                  </wp:positionH>
                  <wp:positionV relativeFrom="paragraph">
                    <wp:posOffset>309568</wp:posOffset>
                  </wp:positionV>
                  <wp:extent cx="423373" cy="295275"/>
                  <wp:effectExtent l="0" t="0" r="0" b="0"/>
                  <wp:wrapNone/>
                  <wp:docPr id="1782262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1052"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3373" cy="295275"/>
                          </a:xfrm>
                          <a:prstGeom prst="rect">
                            <a:avLst/>
                          </a:prstGeom>
                        </pic:spPr>
                      </pic:pic>
                    </a:graphicData>
                  </a:graphic>
                  <wp14:sizeRelH relativeFrom="margin">
                    <wp14:pctWidth>0</wp14:pctWidth>
                  </wp14:sizeRelH>
                  <wp14:sizeRelV relativeFrom="margin">
                    <wp14:pctHeight>0</wp14:pctHeight>
                  </wp14:sizeRelV>
                </wp:anchor>
              </w:drawing>
            </w:r>
          </w:p>
        </w:tc>
      </w:tr>
    </w:tbl>
    <w:p w14:paraId="30F3A56A" w14:textId="4B3DBEFC" w:rsidR="00A85CFE" w:rsidRPr="005F45C1" w:rsidRDefault="006A0535" w:rsidP="001203CC">
      <w:pPr>
        <w:spacing w:line="360" w:lineRule="auto"/>
        <w:jc w:val="center"/>
        <w:rPr>
          <w:rFonts w:ascii="Times New Roman" w:hAnsi="Times New Roman" w:cs="Times New Roman"/>
          <w:lang w:val="es-ES"/>
        </w:rPr>
      </w:pPr>
      <w:r w:rsidRPr="005F45C1">
        <w:rPr>
          <w:rFonts w:ascii="Times New Roman" w:hAnsi="Times New Roman" w:cs="Times New Roman"/>
          <w:lang w:val="es-ES"/>
        </w:rPr>
        <w:t>Fuente: elaboración propia.</w:t>
      </w:r>
    </w:p>
    <w:p w14:paraId="2313B4A8" w14:textId="77777777" w:rsidR="00C1151A" w:rsidRDefault="00C1151A" w:rsidP="004151CD">
      <w:pPr>
        <w:pStyle w:val="Prrafodelista"/>
        <w:numPr>
          <w:ilvl w:val="0"/>
          <w:numId w:val="1"/>
        </w:numPr>
        <w:spacing w:line="360" w:lineRule="auto"/>
        <w:rPr>
          <w:rFonts w:ascii="Times New Roman" w:hAnsi="Times New Roman" w:cs="Times New Roman"/>
          <w:b/>
          <w:sz w:val="24"/>
          <w:szCs w:val="24"/>
          <w:lang w:val="es-ES"/>
        </w:rPr>
      </w:pPr>
      <w:r w:rsidRPr="00762697">
        <w:rPr>
          <w:rFonts w:ascii="Times New Roman" w:hAnsi="Times New Roman" w:cs="Times New Roman"/>
          <w:b/>
          <w:sz w:val="24"/>
          <w:szCs w:val="24"/>
          <w:lang w:val="es-ES"/>
        </w:rPr>
        <w:t>Evaluación del producto en cuanto al cumplimiento de las especificaciones técnicas</w:t>
      </w:r>
    </w:p>
    <w:p w14:paraId="1814D908" w14:textId="77777777" w:rsidR="00315457" w:rsidRDefault="00315457" w:rsidP="00315457">
      <w:pPr>
        <w:spacing w:line="360" w:lineRule="auto"/>
        <w:rPr>
          <w:rFonts w:ascii="Times New Roman" w:hAnsi="Times New Roman" w:cs="Times New Roman"/>
          <w:b/>
          <w:sz w:val="24"/>
          <w:szCs w:val="24"/>
          <w:lang w:val="es-ES"/>
        </w:rPr>
      </w:pPr>
    </w:p>
    <w:p w14:paraId="5510A1AA" w14:textId="77777777" w:rsidR="00315457" w:rsidRDefault="00315457" w:rsidP="00315457">
      <w:pPr>
        <w:spacing w:line="360" w:lineRule="auto"/>
        <w:rPr>
          <w:rFonts w:ascii="Times New Roman" w:hAnsi="Times New Roman" w:cs="Times New Roman"/>
          <w:b/>
          <w:sz w:val="24"/>
          <w:szCs w:val="24"/>
          <w:lang w:val="es-ES"/>
        </w:rPr>
      </w:pPr>
    </w:p>
    <w:p w14:paraId="5B77EAC8" w14:textId="77777777" w:rsidR="00315457" w:rsidRDefault="00315457" w:rsidP="00315457">
      <w:pPr>
        <w:spacing w:line="360" w:lineRule="auto"/>
        <w:rPr>
          <w:rFonts w:ascii="Times New Roman" w:hAnsi="Times New Roman" w:cs="Times New Roman"/>
          <w:b/>
          <w:sz w:val="24"/>
          <w:szCs w:val="24"/>
          <w:lang w:val="es-ES"/>
        </w:rPr>
      </w:pPr>
    </w:p>
    <w:p w14:paraId="47C22FC5" w14:textId="77777777" w:rsidR="00315457" w:rsidRDefault="00315457" w:rsidP="00315457">
      <w:pPr>
        <w:spacing w:line="360" w:lineRule="auto"/>
        <w:rPr>
          <w:rFonts w:ascii="Times New Roman" w:hAnsi="Times New Roman" w:cs="Times New Roman"/>
          <w:b/>
          <w:sz w:val="24"/>
          <w:szCs w:val="24"/>
          <w:lang w:val="es-ES"/>
        </w:rPr>
      </w:pPr>
    </w:p>
    <w:p w14:paraId="074F2245" w14:textId="77777777" w:rsidR="00315457" w:rsidRDefault="00315457" w:rsidP="00315457">
      <w:pPr>
        <w:spacing w:line="360" w:lineRule="auto"/>
        <w:rPr>
          <w:rFonts w:ascii="Times New Roman" w:hAnsi="Times New Roman" w:cs="Times New Roman"/>
          <w:b/>
          <w:sz w:val="24"/>
          <w:szCs w:val="24"/>
          <w:lang w:val="es-ES"/>
        </w:rPr>
      </w:pPr>
    </w:p>
    <w:p w14:paraId="64F2FD45" w14:textId="77777777" w:rsidR="00315457" w:rsidRDefault="00315457" w:rsidP="00315457">
      <w:pPr>
        <w:spacing w:line="360" w:lineRule="auto"/>
        <w:rPr>
          <w:rFonts w:ascii="Times New Roman" w:hAnsi="Times New Roman" w:cs="Times New Roman"/>
          <w:b/>
          <w:sz w:val="24"/>
          <w:szCs w:val="24"/>
          <w:lang w:val="es-ES"/>
        </w:rPr>
      </w:pPr>
    </w:p>
    <w:p w14:paraId="518F5C73" w14:textId="77777777" w:rsidR="00315457" w:rsidRPr="00315457" w:rsidRDefault="00315457" w:rsidP="00315457">
      <w:pPr>
        <w:spacing w:line="360" w:lineRule="auto"/>
        <w:rPr>
          <w:rFonts w:ascii="Times New Roman" w:hAnsi="Times New Roman" w:cs="Times New Roman"/>
          <w:b/>
          <w:sz w:val="24"/>
          <w:szCs w:val="24"/>
          <w:lang w:val="es-ES"/>
        </w:rPr>
      </w:pPr>
    </w:p>
    <w:p w14:paraId="7A1A39E9" w14:textId="3EE65799" w:rsidR="004151CD" w:rsidRPr="005F45C1" w:rsidRDefault="00443D16" w:rsidP="00443D16">
      <w:pPr>
        <w:spacing w:after="0" w:line="360" w:lineRule="auto"/>
        <w:rPr>
          <w:rFonts w:ascii="Times New Roman" w:hAnsi="Times New Roman" w:cs="Times New Roman"/>
          <w:b/>
          <w:lang w:val="es-ES"/>
        </w:rPr>
      </w:pPr>
      <w:r w:rsidRPr="005F45C1">
        <w:rPr>
          <w:rFonts w:ascii="Times New Roman" w:hAnsi="Times New Roman" w:cs="Times New Roman"/>
          <w:b/>
          <w:lang w:val="es-ES"/>
        </w:rPr>
        <w:t xml:space="preserve">Tabla correspondiente a valores técnicos del mecanismo </w:t>
      </w:r>
    </w:p>
    <w:tbl>
      <w:tblPr>
        <w:tblStyle w:val="Tablaconcuadrcula4-nfasis3"/>
        <w:tblW w:w="0" w:type="auto"/>
        <w:tblLook w:val="04A0" w:firstRow="1" w:lastRow="0" w:firstColumn="1" w:lastColumn="0" w:noHBand="0" w:noVBand="1"/>
      </w:tblPr>
      <w:tblGrid>
        <w:gridCol w:w="923"/>
        <w:gridCol w:w="552"/>
        <w:gridCol w:w="749"/>
        <w:gridCol w:w="639"/>
        <w:gridCol w:w="639"/>
        <w:gridCol w:w="836"/>
      </w:tblGrid>
      <w:tr w:rsidR="00FF120F" w:rsidRPr="005F45C1" w14:paraId="10717599" w14:textId="77777777" w:rsidTr="00315457">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956" w:type="dxa"/>
            <w:gridSpan w:val="6"/>
          </w:tcPr>
          <w:p w14:paraId="309CF50B" w14:textId="14F7906B" w:rsidR="00FF120F" w:rsidRPr="005F45C1" w:rsidRDefault="00FF120F" w:rsidP="00FF120F">
            <w:pPr>
              <w:spacing w:line="360" w:lineRule="auto"/>
              <w:jc w:val="center"/>
              <w:rPr>
                <w:rFonts w:ascii="Times New Roman" w:hAnsi="Times New Roman" w:cs="Times New Roman"/>
                <w:b w:val="0"/>
                <w:lang w:val="es-ES"/>
              </w:rPr>
            </w:pPr>
            <w:r w:rsidRPr="005F45C1">
              <w:rPr>
                <w:rFonts w:ascii="Times New Roman" w:hAnsi="Times New Roman" w:cs="Times New Roman"/>
                <w:b w:val="0"/>
                <w:lang w:val="es-ES"/>
              </w:rPr>
              <w:t>Evaluación de las especificaciones técnicas</w:t>
            </w:r>
          </w:p>
        </w:tc>
      </w:tr>
      <w:tr w:rsidR="00F715CE" w:rsidRPr="005F45C1" w14:paraId="76762DBB" w14:textId="77777777" w:rsidTr="00315457">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203" w:type="dxa"/>
            <w:vAlign w:val="center"/>
          </w:tcPr>
          <w:p w14:paraId="6BB936D0" w14:textId="7A4EC3FA" w:rsidR="00F715CE" w:rsidRPr="005F45C1" w:rsidRDefault="00F715CE" w:rsidP="00F715CE">
            <w:pPr>
              <w:spacing w:line="360" w:lineRule="auto"/>
              <w:rPr>
                <w:rFonts w:ascii="Times New Roman" w:hAnsi="Times New Roman" w:cs="Times New Roman"/>
                <w:b w:val="0"/>
                <w:sz w:val="16"/>
                <w:szCs w:val="16"/>
                <w:lang w:val="es-ES"/>
              </w:rPr>
            </w:pPr>
            <w:r w:rsidRPr="005F45C1">
              <w:rPr>
                <w:rFonts w:ascii="Times New Roman" w:hAnsi="Times New Roman" w:cs="Times New Roman"/>
                <w:sz w:val="16"/>
                <w:szCs w:val="16"/>
              </w:rPr>
              <w:t>Especificación técnica</w:t>
            </w:r>
          </w:p>
        </w:tc>
        <w:tc>
          <w:tcPr>
            <w:tcW w:w="121" w:type="dxa"/>
            <w:vAlign w:val="center"/>
          </w:tcPr>
          <w:p w14:paraId="3B78A74C" w14:textId="602960CE"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Valor objetivo</w:t>
            </w:r>
          </w:p>
        </w:tc>
        <w:tc>
          <w:tcPr>
            <w:tcW w:w="165" w:type="dxa"/>
            <w:vAlign w:val="center"/>
          </w:tcPr>
          <w:p w14:paraId="1EB6F171" w14:textId="6430AB52"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Dirección de mejora</w:t>
            </w:r>
          </w:p>
        </w:tc>
        <w:tc>
          <w:tcPr>
            <w:tcW w:w="140" w:type="dxa"/>
            <w:vAlign w:val="center"/>
          </w:tcPr>
          <w:p w14:paraId="6B5945EE" w14:textId="76EF578A"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Respuesta lograda</w:t>
            </w:r>
          </w:p>
        </w:tc>
        <w:tc>
          <w:tcPr>
            <w:tcW w:w="140" w:type="dxa"/>
            <w:vAlign w:val="center"/>
          </w:tcPr>
          <w:p w14:paraId="5ADC990C" w14:textId="4ABD8484"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 de diferencia</w:t>
            </w:r>
          </w:p>
        </w:tc>
        <w:tc>
          <w:tcPr>
            <w:tcW w:w="184" w:type="dxa"/>
            <w:vAlign w:val="center"/>
          </w:tcPr>
          <w:p w14:paraId="5BE83640" w14:textId="6807477F"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i/>
                <w:iCs/>
                <w:sz w:val="16"/>
                <w:szCs w:val="16"/>
              </w:rPr>
              <w:t>Observaciones</w:t>
            </w:r>
          </w:p>
        </w:tc>
      </w:tr>
      <w:tr w:rsidR="00F715CE" w:rsidRPr="005F45C1" w14:paraId="6F390BC0" w14:textId="77777777" w:rsidTr="00315457">
        <w:trPr>
          <w:trHeight w:val="1863"/>
        </w:trPr>
        <w:tc>
          <w:tcPr>
            <w:cnfStyle w:val="001000000000" w:firstRow="0" w:lastRow="0" w:firstColumn="1" w:lastColumn="0" w:oddVBand="0" w:evenVBand="0" w:oddHBand="0" w:evenHBand="0" w:firstRowFirstColumn="0" w:firstRowLastColumn="0" w:lastRowFirstColumn="0" w:lastRowLastColumn="0"/>
            <w:tcW w:w="203" w:type="dxa"/>
          </w:tcPr>
          <w:p w14:paraId="2EC56222" w14:textId="17FDD820" w:rsidR="00F715CE" w:rsidRPr="005F45C1" w:rsidRDefault="00443D16" w:rsidP="00F715CE">
            <w:pPr>
              <w:spacing w:line="360" w:lineRule="auto"/>
              <w:rPr>
                <w:rFonts w:ascii="Times New Roman" w:hAnsi="Times New Roman" w:cs="Times New Roman"/>
                <w:sz w:val="16"/>
                <w:szCs w:val="16"/>
                <w:lang w:val="es-ES"/>
              </w:rPr>
            </w:pPr>
            <w:r w:rsidRPr="005F45C1">
              <w:rPr>
                <w:rFonts w:ascii="Times New Roman" w:hAnsi="Times New Roman" w:cs="Times New Roman"/>
                <w:sz w:val="16"/>
                <w:szCs w:val="16"/>
                <w:lang w:val="es-ES"/>
              </w:rPr>
              <w:t xml:space="preserve">Velocidad </w:t>
            </w:r>
          </w:p>
        </w:tc>
        <w:tc>
          <w:tcPr>
            <w:tcW w:w="121" w:type="dxa"/>
          </w:tcPr>
          <w:p w14:paraId="65528E49" w14:textId="33502C0A" w:rsidR="00F715CE" w:rsidRPr="005F45C1" w:rsidRDefault="00947CD0"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6</w:t>
            </w:r>
          </w:p>
        </w:tc>
        <w:tc>
          <w:tcPr>
            <w:tcW w:w="165" w:type="dxa"/>
          </w:tcPr>
          <w:p w14:paraId="2B2981DA" w14:textId="46269302" w:rsidR="00F715CE" w:rsidRPr="005F45C1" w:rsidRDefault="00443D16"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Implementar elementos con menos factores de fricción mínimos</w:t>
            </w:r>
          </w:p>
        </w:tc>
        <w:tc>
          <w:tcPr>
            <w:tcW w:w="140" w:type="dxa"/>
          </w:tcPr>
          <w:p w14:paraId="72676148" w14:textId="0B01B8A5" w:rsidR="00C904B2" w:rsidRPr="005F45C1" w:rsidRDefault="00C904B2"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No</w:t>
            </w:r>
          </w:p>
          <w:p w14:paraId="5C155719" w14:textId="63C69322" w:rsidR="00C904B2" w:rsidRPr="005F45C1" w:rsidRDefault="00C904B2" w:rsidP="00C904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p>
          <w:p w14:paraId="54077AFB" w14:textId="77777777" w:rsidR="00F715CE" w:rsidRPr="005F45C1" w:rsidRDefault="00F715CE"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p>
        </w:tc>
        <w:tc>
          <w:tcPr>
            <w:tcW w:w="140" w:type="dxa"/>
          </w:tcPr>
          <w:p w14:paraId="030C063D" w14:textId="7943B95F" w:rsidR="00F715CE" w:rsidRPr="005F45C1" w:rsidRDefault="00D769FD"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2.3</w:t>
            </w:r>
          </w:p>
        </w:tc>
        <w:tc>
          <w:tcPr>
            <w:tcW w:w="184" w:type="dxa"/>
          </w:tcPr>
          <w:p w14:paraId="7F580808" w14:textId="587705E4" w:rsidR="00F715CE" w:rsidRPr="005F45C1" w:rsidRDefault="00443D16" w:rsidP="00443D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Se debe tener en cuenta la fricción generada en las uniones de los elementos</w:t>
            </w:r>
          </w:p>
        </w:tc>
      </w:tr>
      <w:tr w:rsidR="00F715CE" w:rsidRPr="005F45C1" w14:paraId="476A2A86" w14:textId="77777777" w:rsidTr="00315457">
        <w:trPr>
          <w:cnfStyle w:val="000000100000" w:firstRow="0" w:lastRow="0" w:firstColumn="0" w:lastColumn="0" w:oddVBand="0" w:evenVBand="0" w:oddHBand="1" w:evenHBand="0" w:firstRowFirstColumn="0" w:firstRowLastColumn="0" w:lastRowFirstColumn="0" w:lastRowLastColumn="0"/>
          <w:trHeight w:val="1497"/>
        </w:trPr>
        <w:tc>
          <w:tcPr>
            <w:cnfStyle w:val="001000000000" w:firstRow="0" w:lastRow="0" w:firstColumn="1" w:lastColumn="0" w:oddVBand="0" w:evenVBand="0" w:oddHBand="0" w:evenHBand="0" w:firstRowFirstColumn="0" w:firstRowLastColumn="0" w:lastRowFirstColumn="0" w:lastRowLastColumn="0"/>
            <w:tcW w:w="203" w:type="dxa"/>
          </w:tcPr>
          <w:p w14:paraId="70837BDA" w14:textId="13D6466C" w:rsidR="00F715CE" w:rsidRPr="005F45C1" w:rsidRDefault="00443D16" w:rsidP="00F715CE">
            <w:pPr>
              <w:spacing w:line="360" w:lineRule="auto"/>
              <w:rPr>
                <w:rFonts w:ascii="Times New Roman" w:hAnsi="Times New Roman" w:cs="Times New Roman"/>
                <w:sz w:val="16"/>
                <w:szCs w:val="16"/>
                <w:lang w:val="es-ES"/>
              </w:rPr>
            </w:pPr>
            <w:r w:rsidRPr="005F45C1">
              <w:rPr>
                <w:rFonts w:ascii="Times New Roman" w:hAnsi="Times New Roman" w:cs="Times New Roman"/>
                <w:sz w:val="16"/>
                <w:szCs w:val="16"/>
                <w:lang w:val="es-ES"/>
              </w:rPr>
              <w:t>Desplazamiento</w:t>
            </w:r>
          </w:p>
        </w:tc>
        <w:tc>
          <w:tcPr>
            <w:tcW w:w="121" w:type="dxa"/>
          </w:tcPr>
          <w:p w14:paraId="7F335AB2" w14:textId="704A1C37" w:rsidR="00F715CE" w:rsidRPr="005F45C1" w:rsidRDefault="000C2801" w:rsidP="00443D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10</w:t>
            </w:r>
          </w:p>
        </w:tc>
        <w:tc>
          <w:tcPr>
            <w:tcW w:w="165" w:type="dxa"/>
          </w:tcPr>
          <w:p w14:paraId="702B4C48" w14:textId="6529AB44" w:rsidR="00F715CE"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w:t>
            </w:r>
          </w:p>
        </w:tc>
        <w:tc>
          <w:tcPr>
            <w:tcW w:w="140" w:type="dxa"/>
          </w:tcPr>
          <w:p w14:paraId="481A5C78" w14:textId="38756056" w:rsidR="00F715CE" w:rsidRPr="005F45C1" w:rsidRDefault="00C904B2" w:rsidP="00C904B2">
            <w:pPr>
              <w:tabs>
                <w:tab w:val="center" w:pos="644"/>
                <w:tab w:val="left" w:pos="1121"/>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 xml:space="preserve">     Si</w:t>
            </w:r>
            <w:r w:rsidRPr="005F45C1">
              <w:rPr>
                <w:rFonts w:ascii="Times New Roman" w:hAnsi="Times New Roman" w:cs="Times New Roman"/>
                <w:sz w:val="16"/>
                <w:szCs w:val="16"/>
                <w:lang w:val="es-ES"/>
              </w:rPr>
              <w:tab/>
            </w:r>
          </w:p>
        </w:tc>
        <w:tc>
          <w:tcPr>
            <w:tcW w:w="140" w:type="dxa"/>
          </w:tcPr>
          <w:p w14:paraId="365A3A3E" w14:textId="3C8BD942" w:rsidR="00F715CE" w:rsidRPr="005F45C1" w:rsidRDefault="00C904B2" w:rsidP="00443D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2.7</w:t>
            </w:r>
          </w:p>
        </w:tc>
        <w:tc>
          <w:tcPr>
            <w:tcW w:w="184" w:type="dxa"/>
          </w:tcPr>
          <w:p w14:paraId="3E791D69" w14:textId="47C86E70" w:rsidR="00F715CE" w:rsidRPr="005F45C1" w:rsidRDefault="00C904B2" w:rsidP="00443D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El lugar de distribución corresponde al seleccionado</w:t>
            </w:r>
          </w:p>
        </w:tc>
      </w:tr>
      <w:tr w:rsidR="00C904B2" w:rsidRPr="005F45C1" w14:paraId="2A9B695C" w14:textId="77777777" w:rsidTr="00315457">
        <w:trPr>
          <w:trHeight w:val="1298"/>
        </w:trPr>
        <w:tc>
          <w:tcPr>
            <w:cnfStyle w:val="001000000000" w:firstRow="0" w:lastRow="0" w:firstColumn="1" w:lastColumn="0" w:oddVBand="0" w:evenVBand="0" w:oddHBand="0" w:evenHBand="0" w:firstRowFirstColumn="0" w:firstRowLastColumn="0" w:lastRowFirstColumn="0" w:lastRowLastColumn="0"/>
            <w:tcW w:w="203" w:type="dxa"/>
          </w:tcPr>
          <w:p w14:paraId="2A92F7BD" w14:textId="2F87EDD2" w:rsidR="00C904B2" w:rsidRPr="005F45C1" w:rsidRDefault="00C904B2" w:rsidP="00C904B2">
            <w:pPr>
              <w:spacing w:line="360" w:lineRule="auto"/>
              <w:rPr>
                <w:rFonts w:ascii="Times New Roman" w:hAnsi="Times New Roman" w:cs="Times New Roman"/>
                <w:b w:val="0"/>
                <w:sz w:val="16"/>
                <w:szCs w:val="16"/>
                <w:lang w:val="es-ES"/>
              </w:rPr>
            </w:pPr>
            <w:r w:rsidRPr="005F45C1">
              <w:rPr>
                <w:rFonts w:ascii="Times New Roman" w:hAnsi="Times New Roman" w:cs="Times New Roman"/>
                <w:sz w:val="16"/>
                <w:szCs w:val="16"/>
                <w:lang w:val="es-ES"/>
              </w:rPr>
              <w:t>Contenido por caja</w:t>
            </w:r>
          </w:p>
        </w:tc>
        <w:tc>
          <w:tcPr>
            <w:tcW w:w="121" w:type="dxa"/>
          </w:tcPr>
          <w:p w14:paraId="6336E793" w14:textId="59776FF3" w:rsidR="00C904B2" w:rsidRPr="005F45C1" w:rsidRDefault="00E21B2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Pr>
                <w:rFonts w:ascii="Times New Roman" w:hAnsi="Times New Roman" w:cs="Times New Roman"/>
                <w:sz w:val="16"/>
                <w:szCs w:val="16"/>
                <w:lang w:val="es-ES"/>
              </w:rPr>
              <w:t>20</w:t>
            </w:r>
          </w:p>
        </w:tc>
        <w:tc>
          <w:tcPr>
            <w:tcW w:w="165" w:type="dxa"/>
          </w:tcPr>
          <w:p w14:paraId="4C5ECB0B" w14:textId="240F49E0"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w:t>
            </w:r>
          </w:p>
        </w:tc>
        <w:tc>
          <w:tcPr>
            <w:tcW w:w="140" w:type="dxa"/>
          </w:tcPr>
          <w:p w14:paraId="6BA03A43" w14:textId="0F08862C"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Si</w:t>
            </w:r>
          </w:p>
        </w:tc>
        <w:tc>
          <w:tcPr>
            <w:tcW w:w="140" w:type="dxa"/>
          </w:tcPr>
          <w:p w14:paraId="7CE8114D" w14:textId="223EA292"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3.05</w:t>
            </w:r>
          </w:p>
        </w:tc>
        <w:tc>
          <w:tcPr>
            <w:tcW w:w="184" w:type="dxa"/>
          </w:tcPr>
          <w:p w14:paraId="6DECA5A4" w14:textId="7762B40B" w:rsidR="00C904B2" w:rsidRPr="005F45C1" w:rsidRDefault="00C904B2" w:rsidP="00C904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La masa varia cálculos de igual forma la velocidad</w:t>
            </w:r>
          </w:p>
        </w:tc>
      </w:tr>
      <w:tr w:rsidR="00C904B2" w:rsidRPr="005F45C1" w14:paraId="34EB7841" w14:textId="77777777" w:rsidTr="00315457">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203" w:type="dxa"/>
          </w:tcPr>
          <w:p w14:paraId="70A3A050" w14:textId="0A577A23" w:rsidR="00C904B2" w:rsidRPr="005F45C1" w:rsidRDefault="00AF271B" w:rsidP="00C904B2">
            <w:pPr>
              <w:spacing w:line="360" w:lineRule="auto"/>
              <w:rPr>
                <w:rFonts w:ascii="Times New Roman" w:hAnsi="Times New Roman" w:cs="Times New Roman"/>
                <w:b w:val="0"/>
                <w:sz w:val="16"/>
                <w:szCs w:val="16"/>
                <w:lang w:val="es-ES"/>
              </w:rPr>
            </w:pPr>
            <w:r w:rsidRPr="005F45C1">
              <w:rPr>
                <w:rFonts w:ascii="Times New Roman" w:hAnsi="Times New Roman" w:cs="Times New Roman"/>
                <w:sz w:val="16"/>
                <w:szCs w:val="16"/>
                <w:lang w:val="es-ES"/>
              </w:rPr>
              <w:t>Cajas para proce</w:t>
            </w:r>
            <w:r w:rsidRPr="005F45C1">
              <w:rPr>
                <w:rFonts w:ascii="Times New Roman" w:hAnsi="Times New Roman" w:cs="Times New Roman"/>
                <w:b w:val="0"/>
                <w:bCs w:val="0"/>
                <w:sz w:val="16"/>
                <w:szCs w:val="16"/>
                <w:lang w:val="es-ES"/>
              </w:rPr>
              <w:t>sar</w:t>
            </w:r>
          </w:p>
        </w:tc>
        <w:tc>
          <w:tcPr>
            <w:tcW w:w="121" w:type="dxa"/>
          </w:tcPr>
          <w:p w14:paraId="504A007E" w14:textId="44C915C1"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3 - 5</w:t>
            </w:r>
          </w:p>
        </w:tc>
        <w:tc>
          <w:tcPr>
            <w:tcW w:w="165" w:type="dxa"/>
          </w:tcPr>
          <w:p w14:paraId="4201BD1C" w14:textId="6E3AC557"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w:t>
            </w:r>
          </w:p>
        </w:tc>
        <w:tc>
          <w:tcPr>
            <w:tcW w:w="140" w:type="dxa"/>
          </w:tcPr>
          <w:p w14:paraId="57C0C51F" w14:textId="6DA0D788"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Si</w:t>
            </w:r>
          </w:p>
        </w:tc>
        <w:tc>
          <w:tcPr>
            <w:tcW w:w="140" w:type="dxa"/>
          </w:tcPr>
          <w:p w14:paraId="195709F6" w14:textId="457E0B78"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2</w:t>
            </w:r>
          </w:p>
        </w:tc>
        <w:tc>
          <w:tcPr>
            <w:tcW w:w="184" w:type="dxa"/>
          </w:tcPr>
          <w:p w14:paraId="3B25D1B9" w14:textId="34EA72DB" w:rsidR="00C904B2" w:rsidRPr="005F45C1" w:rsidRDefault="00C904B2" w:rsidP="00C904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ES"/>
              </w:rPr>
            </w:pPr>
            <w:r w:rsidRPr="005F45C1">
              <w:rPr>
                <w:rFonts w:ascii="Times New Roman" w:hAnsi="Times New Roman" w:cs="Times New Roman"/>
                <w:sz w:val="16"/>
                <w:szCs w:val="16"/>
                <w:lang w:val="es-ES"/>
              </w:rPr>
              <w:t>La cantidad de cajas corresponde a las producidas</w:t>
            </w:r>
          </w:p>
        </w:tc>
      </w:tr>
    </w:tbl>
    <w:p w14:paraId="3B87528E" w14:textId="4C906866" w:rsidR="004151CD" w:rsidRPr="005F45C1" w:rsidRDefault="006A0535" w:rsidP="00E55A08">
      <w:pPr>
        <w:spacing w:line="360" w:lineRule="auto"/>
        <w:jc w:val="center"/>
        <w:rPr>
          <w:rFonts w:ascii="Times New Roman" w:hAnsi="Times New Roman" w:cs="Times New Roman"/>
          <w:b/>
          <w:lang w:val="es-ES"/>
        </w:rPr>
      </w:pPr>
      <w:r w:rsidRPr="005F45C1">
        <w:rPr>
          <w:rFonts w:ascii="Times New Roman" w:hAnsi="Times New Roman" w:cs="Times New Roman"/>
          <w:lang w:val="es-ES"/>
        </w:rPr>
        <w:t>Fuente: elaboración propia.</w:t>
      </w:r>
    </w:p>
    <w:p w14:paraId="6B9E56B5" w14:textId="5FC551AA" w:rsidR="00FF120F" w:rsidRDefault="00C1151A" w:rsidP="00FF120F">
      <w:pPr>
        <w:pStyle w:val="Prrafodelista"/>
        <w:numPr>
          <w:ilvl w:val="0"/>
          <w:numId w:val="1"/>
        </w:numPr>
        <w:spacing w:line="360" w:lineRule="auto"/>
        <w:rPr>
          <w:rFonts w:ascii="Times New Roman" w:hAnsi="Times New Roman" w:cs="Times New Roman"/>
          <w:b/>
          <w:lang w:val="es-ES"/>
        </w:rPr>
      </w:pPr>
      <w:r w:rsidRPr="005F45C1">
        <w:rPr>
          <w:rFonts w:ascii="Times New Roman" w:hAnsi="Times New Roman" w:cs="Times New Roman"/>
          <w:b/>
          <w:lang w:val="es-ES"/>
        </w:rPr>
        <w:t>Evaluación del producto en cuanto a costos del producto.</w:t>
      </w:r>
    </w:p>
    <w:p w14:paraId="741DD45D" w14:textId="77777777" w:rsidR="00315457" w:rsidRDefault="00315457" w:rsidP="00315457">
      <w:pPr>
        <w:spacing w:line="360" w:lineRule="auto"/>
        <w:rPr>
          <w:rFonts w:ascii="Times New Roman" w:hAnsi="Times New Roman" w:cs="Times New Roman"/>
          <w:b/>
          <w:lang w:val="es-ES"/>
        </w:rPr>
      </w:pPr>
    </w:p>
    <w:p w14:paraId="353B3EBE" w14:textId="77777777" w:rsidR="00315457" w:rsidRDefault="00315457" w:rsidP="00315457">
      <w:pPr>
        <w:spacing w:line="360" w:lineRule="auto"/>
        <w:rPr>
          <w:rFonts w:ascii="Times New Roman" w:hAnsi="Times New Roman" w:cs="Times New Roman"/>
          <w:b/>
          <w:lang w:val="es-ES"/>
        </w:rPr>
      </w:pPr>
    </w:p>
    <w:p w14:paraId="61791811" w14:textId="77777777" w:rsidR="00315457" w:rsidRDefault="00315457" w:rsidP="00315457">
      <w:pPr>
        <w:spacing w:line="360" w:lineRule="auto"/>
        <w:rPr>
          <w:rFonts w:ascii="Times New Roman" w:hAnsi="Times New Roman" w:cs="Times New Roman"/>
          <w:b/>
          <w:lang w:val="es-ES"/>
        </w:rPr>
      </w:pPr>
    </w:p>
    <w:p w14:paraId="0F4A947E" w14:textId="77777777" w:rsidR="00315457" w:rsidRDefault="00315457" w:rsidP="00315457">
      <w:pPr>
        <w:spacing w:line="360" w:lineRule="auto"/>
        <w:rPr>
          <w:rFonts w:ascii="Times New Roman" w:hAnsi="Times New Roman" w:cs="Times New Roman"/>
          <w:b/>
          <w:lang w:val="es-ES"/>
        </w:rPr>
      </w:pPr>
    </w:p>
    <w:p w14:paraId="213DCC69" w14:textId="77777777" w:rsidR="00315457" w:rsidRDefault="00315457" w:rsidP="00315457">
      <w:pPr>
        <w:spacing w:line="360" w:lineRule="auto"/>
        <w:rPr>
          <w:rFonts w:ascii="Times New Roman" w:hAnsi="Times New Roman" w:cs="Times New Roman"/>
          <w:b/>
          <w:lang w:val="es-ES"/>
        </w:rPr>
      </w:pPr>
    </w:p>
    <w:p w14:paraId="1A30E325" w14:textId="77777777" w:rsidR="00315457" w:rsidRPr="00315457" w:rsidRDefault="00315457" w:rsidP="00315457">
      <w:pPr>
        <w:spacing w:line="360" w:lineRule="auto"/>
        <w:rPr>
          <w:rFonts w:ascii="Times New Roman" w:hAnsi="Times New Roman" w:cs="Times New Roman"/>
          <w:b/>
          <w:lang w:val="es-ES"/>
        </w:rPr>
      </w:pPr>
    </w:p>
    <w:tbl>
      <w:tblPr>
        <w:tblStyle w:val="Tablaconcuadrcula4-nfasis3"/>
        <w:tblW w:w="0" w:type="auto"/>
        <w:tblLook w:val="04A0" w:firstRow="1" w:lastRow="0" w:firstColumn="1" w:lastColumn="0" w:noHBand="0" w:noVBand="1"/>
      </w:tblPr>
      <w:tblGrid>
        <w:gridCol w:w="868"/>
        <w:gridCol w:w="930"/>
        <w:gridCol w:w="794"/>
        <w:gridCol w:w="878"/>
        <w:gridCol w:w="868"/>
      </w:tblGrid>
      <w:tr w:rsidR="00FF120F" w:rsidRPr="005F45C1" w14:paraId="517BF6B5" w14:textId="77777777" w:rsidTr="00FF1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5"/>
          </w:tcPr>
          <w:p w14:paraId="225928B9" w14:textId="68B0BAF4" w:rsidR="00FF120F" w:rsidRPr="005F45C1" w:rsidRDefault="00F715CE" w:rsidP="00F715CE">
            <w:pPr>
              <w:spacing w:line="360" w:lineRule="auto"/>
              <w:jc w:val="center"/>
              <w:rPr>
                <w:rFonts w:ascii="Times New Roman" w:hAnsi="Times New Roman" w:cs="Times New Roman"/>
                <w:b w:val="0"/>
                <w:lang w:val="es-ES"/>
              </w:rPr>
            </w:pPr>
            <w:r w:rsidRPr="005F45C1">
              <w:rPr>
                <w:rFonts w:ascii="Times New Roman" w:hAnsi="Times New Roman" w:cs="Times New Roman"/>
                <w:b w:val="0"/>
                <w:lang w:val="es-ES"/>
              </w:rPr>
              <w:lastRenderedPageBreak/>
              <w:t>Tabla de costos aproximados</w:t>
            </w:r>
          </w:p>
        </w:tc>
      </w:tr>
      <w:tr w:rsidR="00F715CE" w:rsidRPr="005F45C1" w14:paraId="5420AB44" w14:textId="77777777" w:rsidTr="00794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vAlign w:val="center"/>
          </w:tcPr>
          <w:p w14:paraId="1BB44BC2" w14:textId="74A53AD9" w:rsidR="00F715CE" w:rsidRPr="005F45C1" w:rsidRDefault="006B1613" w:rsidP="00F715CE">
            <w:pPr>
              <w:spacing w:line="360" w:lineRule="auto"/>
              <w:rPr>
                <w:rFonts w:ascii="Times New Roman" w:hAnsi="Times New Roman" w:cs="Times New Roman"/>
                <w:b w:val="0"/>
                <w:lang w:val="es-ES"/>
              </w:rPr>
            </w:pPr>
            <w:r w:rsidRPr="005F45C1">
              <w:rPr>
                <w:rFonts w:ascii="Times New Roman" w:eastAsia="Times New Roman" w:hAnsi="Times New Roman" w:cs="Times New Roman"/>
                <w:i/>
                <w:iCs/>
                <w:color w:val="000000"/>
                <w:sz w:val="20"/>
                <w:szCs w:val="20"/>
                <w:lang w:eastAsia="es-CO"/>
              </w:rPr>
              <w:t>Ítem</w:t>
            </w:r>
          </w:p>
        </w:tc>
        <w:tc>
          <w:tcPr>
            <w:tcW w:w="1879" w:type="dxa"/>
            <w:vAlign w:val="center"/>
          </w:tcPr>
          <w:p w14:paraId="6ECB0852" w14:textId="7F538A1C"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Cantidad</w:t>
            </w:r>
          </w:p>
        </w:tc>
        <w:tc>
          <w:tcPr>
            <w:tcW w:w="1879" w:type="dxa"/>
          </w:tcPr>
          <w:p w14:paraId="7E0B307D" w14:textId="03475186"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Unidad</w:t>
            </w:r>
          </w:p>
        </w:tc>
        <w:tc>
          <w:tcPr>
            <w:tcW w:w="1879" w:type="dxa"/>
            <w:vAlign w:val="center"/>
          </w:tcPr>
          <w:p w14:paraId="0E50319C" w14:textId="59CCA705"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Valor Unitario</w:t>
            </w:r>
          </w:p>
        </w:tc>
        <w:tc>
          <w:tcPr>
            <w:tcW w:w="1879" w:type="dxa"/>
          </w:tcPr>
          <w:p w14:paraId="358BED70" w14:textId="008BA692" w:rsidR="00F715CE" w:rsidRPr="005F45C1" w:rsidRDefault="00F715CE" w:rsidP="00F715C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s-ES"/>
              </w:rPr>
            </w:pPr>
            <w:r w:rsidRPr="005F45C1">
              <w:rPr>
                <w:rFonts w:ascii="Times New Roman" w:eastAsia="Times New Roman" w:hAnsi="Times New Roman" w:cs="Times New Roman"/>
                <w:b/>
                <w:bCs/>
                <w:i/>
                <w:iCs/>
                <w:color w:val="000000"/>
                <w:sz w:val="20"/>
                <w:szCs w:val="20"/>
                <w:lang w:eastAsia="es-CO"/>
              </w:rPr>
              <w:t>Subtotal</w:t>
            </w:r>
          </w:p>
        </w:tc>
      </w:tr>
      <w:tr w:rsidR="00F715CE" w:rsidRPr="005F45C1" w14:paraId="27EF26EA" w14:textId="77777777" w:rsidTr="00794FD2">
        <w:tc>
          <w:tcPr>
            <w:cnfStyle w:val="001000000000" w:firstRow="0" w:lastRow="0" w:firstColumn="1" w:lastColumn="0" w:oddVBand="0" w:evenVBand="0" w:oddHBand="0" w:evenHBand="0" w:firstRowFirstColumn="0" w:firstRowLastColumn="0" w:lastRowFirstColumn="0" w:lastRowLastColumn="0"/>
            <w:tcW w:w="1879" w:type="dxa"/>
            <w:vAlign w:val="bottom"/>
          </w:tcPr>
          <w:p w14:paraId="045737C8" w14:textId="44DB07AE" w:rsidR="00F715CE" w:rsidRPr="005F45C1" w:rsidRDefault="0085005B" w:rsidP="00F715CE">
            <w:pPr>
              <w:spacing w:line="360" w:lineRule="auto"/>
              <w:rPr>
                <w:rFonts w:ascii="Times New Roman" w:hAnsi="Times New Roman" w:cs="Times New Roman"/>
                <w:sz w:val="16"/>
                <w:szCs w:val="16"/>
                <w:lang w:val="es-ES"/>
              </w:rPr>
            </w:pPr>
            <w:r>
              <w:rPr>
                <w:rFonts w:ascii="Times New Roman" w:hAnsi="Times New Roman" w:cs="Times New Roman"/>
                <w:sz w:val="16"/>
                <w:szCs w:val="16"/>
                <w:lang w:val="es-ES"/>
              </w:rPr>
              <w:t>PLA</w:t>
            </w:r>
          </w:p>
        </w:tc>
        <w:tc>
          <w:tcPr>
            <w:tcW w:w="1879" w:type="dxa"/>
          </w:tcPr>
          <w:p w14:paraId="2103B299" w14:textId="1CA92CAC" w:rsidR="00F715CE" w:rsidRPr="005F45C1" w:rsidRDefault="0056158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8</w:t>
            </w:r>
          </w:p>
        </w:tc>
        <w:tc>
          <w:tcPr>
            <w:tcW w:w="1879" w:type="dxa"/>
          </w:tcPr>
          <w:p w14:paraId="25E7613D" w14:textId="0931F449" w:rsidR="00F715CE" w:rsidRPr="005F45C1" w:rsidRDefault="00C904B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388A29D7" w14:textId="6C3FA432" w:rsidR="00F715CE" w:rsidRPr="005F45C1" w:rsidRDefault="0056158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9</w:t>
            </w:r>
            <w:r w:rsidR="00C904B2" w:rsidRPr="005F45C1">
              <w:rPr>
                <w:rFonts w:ascii="Times New Roman" w:hAnsi="Times New Roman" w:cs="Times New Roman"/>
                <w:b/>
                <w:sz w:val="16"/>
                <w:szCs w:val="16"/>
                <w:lang w:val="es-ES"/>
              </w:rPr>
              <w:t>000</w:t>
            </w:r>
          </w:p>
        </w:tc>
        <w:tc>
          <w:tcPr>
            <w:tcW w:w="1879" w:type="dxa"/>
          </w:tcPr>
          <w:p w14:paraId="2773FE4A" w14:textId="72359E6C" w:rsidR="00F715CE" w:rsidRPr="005F45C1" w:rsidRDefault="00DC411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72</w:t>
            </w:r>
            <w:r w:rsidR="00C904B2" w:rsidRPr="005F45C1">
              <w:rPr>
                <w:rFonts w:ascii="Times New Roman" w:hAnsi="Times New Roman" w:cs="Times New Roman"/>
                <w:b/>
                <w:sz w:val="16"/>
                <w:szCs w:val="16"/>
                <w:lang w:val="es-ES"/>
              </w:rPr>
              <w:t>000</w:t>
            </w:r>
          </w:p>
        </w:tc>
      </w:tr>
      <w:tr w:rsidR="00F715CE" w:rsidRPr="005F45C1" w14:paraId="56A84FB8" w14:textId="77777777" w:rsidTr="00FF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1CB4A42B" w14:textId="6BF3107F" w:rsidR="00F715CE" w:rsidRPr="005F45C1" w:rsidRDefault="0085005B" w:rsidP="00C904B2">
            <w:pPr>
              <w:spacing w:line="360" w:lineRule="auto"/>
              <w:rPr>
                <w:rFonts w:ascii="Times New Roman" w:hAnsi="Times New Roman" w:cs="Times New Roman"/>
                <w:sz w:val="16"/>
                <w:szCs w:val="16"/>
                <w:lang w:val="es-ES"/>
              </w:rPr>
            </w:pPr>
            <w:r>
              <w:rPr>
                <w:rFonts w:ascii="Times New Roman" w:hAnsi="Times New Roman" w:cs="Times New Roman"/>
                <w:sz w:val="16"/>
                <w:szCs w:val="16"/>
                <w:lang w:val="es-ES"/>
              </w:rPr>
              <w:t>Pasador</w:t>
            </w:r>
            <w:r w:rsidR="00BF2672">
              <w:rPr>
                <w:rFonts w:ascii="Times New Roman" w:hAnsi="Times New Roman" w:cs="Times New Roman"/>
                <w:sz w:val="16"/>
                <w:szCs w:val="16"/>
                <w:lang w:val="es-ES"/>
              </w:rPr>
              <w:t xml:space="preserve"> </w:t>
            </w:r>
            <w:r w:rsidR="008F3A8D">
              <w:rPr>
                <w:rFonts w:ascii="Times New Roman" w:hAnsi="Times New Roman" w:cs="Times New Roman"/>
                <w:sz w:val="16"/>
                <w:szCs w:val="16"/>
                <w:lang w:val="es-ES"/>
              </w:rPr>
              <w:t>Polímero</w:t>
            </w:r>
          </w:p>
        </w:tc>
        <w:tc>
          <w:tcPr>
            <w:tcW w:w="1879" w:type="dxa"/>
          </w:tcPr>
          <w:p w14:paraId="590AD232" w14:textId="1C34C24F" w:rsidR="00F715CE" w:rsidRPr="005F45C1" w:rsidRDefault="0041518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3</w:t>
            </w:r>
          </w:p>
        </w:tc>
        <w:tc>
          <w:tcPr>
            <w:tcW w:w="1879" w:type="dxa"/>
          </w:tcPr>
          <w:p w14:paraId="0F2EBA6F" w14:textId="0DD7FB32" w:rsidR="00F715CE"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0EB2E7E1" w14:textId="724A7409" w:rsidR="00F715CE" w:rsidRPr="005F45C1" w:rsidRDefault="0041518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5</w:t>
            </w:r>
            <w:r w:rsidR="00C904B2" w:rsidRPr="005F45C1">
              <w:rPr>
                <w:rFonts w:ascii="Times New Roman" w:hAnsi="Times New Roman" w:cs="Times New Roman"/>
                <w:b/>
                <w:sz w:val="16"/>
                <w:szCs w:val="16"/>
                <w:lang w:val="es-ES"/>
              </w:rPr>
              <w:t>00</w:t>
            </w:r>
          </w:p>
        </w:tc>
        <w:tc>
          <w:tcPr>
            <w:tcW w:w="1879" w:type="dxa"/>
          </w:tcPr>
          <w:p w14:paraId="00765505" w14:textId="251CD4F5" w:rsidR="00F715CE" w:rsidRPr="005F45C1" w:rsidRDefault="0041518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15</w:t>
            </w:r>
            <w:r w:rsidR="00C904B2" w:rsidRPr="005F45C1">
              <w:rPr>
                <w:rFonts w:ascii="Times New Roman" w:hAnsi="Times New Roman" w:cs="Times New Roman"/>
                <w:b/>
                <w:sz w:val="16"/>
                <w:szCs w:val="16"/>
                <w:lang w:val="es-ES"/>
              </w:rPr>
              <w:t>00</w:t>
            </w:r>
          </w:p>
        </w:tc>
      </w:tr>
      <w:tr w:rsidR="00C904B2" w:rsidRPr="005F45C1" w14:paraId="2CE75168" w14:textId="77777777" w:rsidTr="00FF120F">
        <w:tc>
          <w:tcPr>
            <w:cnfStyle w:val="001000000000" w:firstRow="0" w:lastRow="0" w:firstColumn="1" w:lastColumn="0" w:oddVBand="0" w:evenVBand="0" w:oddHBand="0" w:evenHBand="0" w:firstRowFirstColumn="0" w:firstRowLastColumn="0" w:lastRowFirstColumn="0" w:lastRowLastColumn="0"/>
            <w:tcW w:w="1879" w:type="dxa"/>
          </w:tcPr>
          <w:p w14:paraId="2F9B6E8A" w14:textId="63AEF764" w:rsidR="00C904B2" w:rsidRPr="005F45C1" w:rsidRDefault="00BF2672" w:rsidP="00C904B2">
            <w:pPr>
              <w:spacing w:line="360" w:lineRule="auto"/>
              <w:rPr>
                <w:rFonts w:ascii="Times New Roman" w:hAnsi="Times New Roman" w:cs="Times New Roman"/>
                <w:sz w:val="16"/>
                <w:szCs w:val="16"/>
                <w:lang w:val="es-ES"/>
              </w:rPr>
            </w:pPr>
            <w:r>
              <w:rPr>
                <w:rFonts w:ascii="Times New Roman" w:hAnsi="Times New Roman" w:cs="Times New Roman"/>
                <w:sz w:val="16"/>
                <w:szCs w:val="16"/>
                <w:lang w:val="es-ES"/>
              </w:rPr>
              <w:t>Acrílico</w:t>
            </w:r>
          </w:p>
        </w:tc>
        <w:tc>
          <w:tcPr>
            <w:tcW w:w="1879" w:type="dxa"/>
          </w:tcPr>
          <w:p w14:paraId="78EC713B" w14:textId="674863B8" w:rsidR="00C904B2" w:rsidRPr="005F45C1" w:rsidRDefault="00415185"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3</w:t>
            </w:r>
          </w:p>
        </w:tc>
        <w:tc>
          <w:tcPr>
            <w:tcW w:w="1879" w:type="dxa"/>
          </w:tcPr>
          <w:p w14:paraId="21C0E11E" w14:textId="15D07EC5" w:rsidR="00C904B2" w:rsidRPr="005F45C1" w:rsidRDefault="00C904B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7F88F8F6" w14:textId="26706136" w:rsidR="00C904B2" w:rsidRPr="005F45C1" w:rsidRDefault="00F415B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8300</w:t>
            </w:r>
          </w:p>
        </w:tc>
        <w:tc>
          <w:tcPr>
            <w:tcW w:w="1879" w:type="dxa"/>
          </w:tcPr>
          <w:p w14:paraId="44C3F6FE" w14:textId="17D1F13C" w:rsidR="00C904B2" w:rsidRPr="005F45C1" w:rsidRDefault="00F415B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25000</w:t>
            </w:r>
          </w:p>
        </w:tc>
      </w:tr>
      <w:tr w:rsidR="00C904B2" w:rsidRPr="005F45C1" w14:paraId="33DB73A3" w14:textId="77777777" w:rsidTr="00FF12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Pr>
          <w:p w14:paraId="72A404EE" w14:textId="6CD5060B" w:rsidR="00C904B2" w:rsidRPr="005F45C1" w:rsidRDefault="00C904B2" w:rsidP="00C904B2">
            <w:pPr>
              <w:tabs>
                <w:tab w:val="left" w:pos="1271"/>
              </w:tabs>
              <w:spacing w:line="360" w:lineRule="auto"/>
              <w:rPr>
                <w:rFonts w:ascii="Times New Roman" w:hAnsi="Times New Roman" w:cs="Times New Roman"/>
                <w:sz w:val="16"/>
                <w:szCs w:val="16"/>
                <w:lang w:val="es-ES"/>
              </w:rPr>
            </w:pPr>
            <w:r w:rsidRPr="005F45C1">
              <w:rPr>
                <w:rFonts w:ascii="Times New Roman" w:hAnsi="Times New Roman" w:cs="Times New Roman"/>
                <w:sz w:val="16"/>
                <w:szCs w:val="16"/>
                <w:lang w:val="es-ES"/>
              </w:rPr>
              <w:t xml:space="preserve">Silicona </w:t>
            </w:r>
            <w:r w:rsidRPr="005F45C1">
              <w:rPr>
                <w:rFonts w:ascii="Times New Roman" w:hAnsi="Times New Roman" w:cs="Times New Roman"/>
                <w:sz w:val="16"/>
                <w:szCs w:val="16"/>
                <w:lang w:val="es-ES"/>
              </w:rPr>
              <w:tab/>
            </w:r>
          </w:p>
        </w:tc>
        <w:tc>
          <w:tcPr>
            <w:tcW w:w="1879" w:type="dxa"/>
          </w:tcPr>
          <w:p w14:paraId="195E258F" w14:textId="10AA3FBF"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1</w:t>
            </w:r>
          </w:p>
        </w:tc>
        <w:tc>
          <w:tcPr>
            <w:tcW w:w="1879" w:type="dxa"/>
          </w:tcPr>
          <w:p w14:paraId="4BD3A59B" w14:textId="1B57DF50"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C/</w:t>
            </w:r>
          </w:p>
        </w:tc>
        <w:tc>
          <w:tcPr>
            <w:tcW w:w="1879" w:type="dxa"/>
          </w:tcPr>
          <w:p w14:paraId="1185102A" w14:textId="20C91046"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5000</w:t>
            </w:r>
          </w:p>
        </w:tc>
        <w:tc>
          <w:tcPr>
            <w:tcW w:w="1879" w:type="dxa"/>
          </w:tcPr>
          <w:p w14:paraId="38C9E177" w14:textId="4124657F"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5000</w:t>
            </w:r>
          </w:p>
        </w:tc>
      </w:tr>
      <w:tr w:rsidR="00C904B2" w:rsidRPr="005F45C1" w14:paraId="68B8DC48" w14:textId="77777777" w:rsidTr="00794FD2">
        <w:tc>
          <w:tcPr>
            <w:cnfStyle w:val="001000000000" w:firstRow="0" w:lastRow="0" w:firstColumn="1" w:lastColumn="0" w:oddVBand="0" w:evenVBand="0" w:oddHBand="0" w:evenHBand="0" w:firstRowFirstColumn="0" w:firstRowLastColumn="0" w:lastRowFirstColumn="0" w:lastRowLastColumn="0"/>
            <w:tcW w:w="1879" w:type="dxa"/>
            <w:vAlign w:val="bottom"/>
          </w:tcPr>
          <w:p w14:paraId="5C7FA91E" w14:textId="201EEAC7" w:rsidR="00C904B2" w:rsidRPr="005F45C1" w:rsidRDefault="00C904B2" w:rsidP="00C904B2">
            <w:pPr>
              <w:spacing w:line="360" w:lineRule="auto"/>
              <w:rPr>
                <w:rFonts w:ascii="Times New Roman" w:eastAsia="Times New Roman" w:hAnsi="Times New Roman" w:cs="Times New Roman"/>
                <w:color w:val="000000"/>
                <w:sz w:val="16"/>
                <w:szCs w:val="16"/>
                <w:lang w:eastAsia="es-CO"/>
              </w:rPr>
            </w:pPr>
            <w:r w:rsidRPr="005F45C1">
              <w:rPr>
                <w:rFonts w:ascii="Times New Roman" w:eastAsia="Times New Roman" w:hAnsi="Times New Roman" w:cs="Times New Roman"/>
                <w:color w:val="000000"/>
                <w:sz w:val="16"/>
                <w:szCs w:val="16"/>
                <w:lang w:eastAsia="es-CO"/>
              </w:rPr>
              <w:t>Hora hombre</w:t>
            </w:r>
          </w:p>
        </w:tc>
        <w:tc>
          <w:tcPr>
            <w:tcW w:w="1879" w:type="dxa"/>
          </w:tcPr>
          <w:p w14:paraId="2887CE73" w14:textId="74A5445E" w:rsidR="00C904B2" w:rsidRPr="005F45C1" w:rsidRDefault="0087678A"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3</w:t>
            </w:r>
          </w:p>
        </w:tc>
        <w:tc>
          <w:tcPr>
            <w:tcW w:w="1879" w:type="dxa"/>
          </w:tcPr>
          <w:p w14:paraId="7D07D07D" w14:textId="6405889E" w:rsidR="00C904B2" w:rsidRPr="005F45C1" w:rsidRDefault="00C904B2"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h</w:t>
            </w:r>
          </w:p>
        </w:tc>
        <w:tc>
          <w:tcPr>
            <w:tcW w:w="1879" w:type="dxa"/>
          </w:tcPr>
          <w:p w14:paraId="2FD64CE3" w14:textId="398C7EA2" w:rsidR="00C904B2" w:rsidRPr="005F45C1" w:rsidRDefault="008E7070"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1500</w:t>
            </w:r>
            <w:r w:rsidR="00030FB5">
              <w:rPr>
                <w:rFonts w:ascii="Times New Roman" w:hAnsi="Times New Roman" w:cs="Times New Roman"/>
                <w:b/>
                <w:sz w:val="16"/>
                <w:szCs w:val="16"/>
                <w:lang w:val="es-ES"/>
              </w:rPr>
              <w:t>0</w:t>
            </w:r>
          </w:p>
        </w:tc>
        <w:tc>
          <w:tcPr>
            <w:tcW w:w="1879" w:type="dxa"/>
          </w:tcPr>
          <w:p w14:paraId="4B507582" w14:textId="011EE7CA" w:rsidR="00C904B2" w:rsidRPr="005F45C1" w:rsidRDefault="00F928B7" w:rsidP="00C904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60000</w:t>
            </w:r>
          </w:p>
        </w:tc>
      </w:tr>
      <w:tr w:rsidR="00C904B2" w:rsidRPr="005F45C1" w14:paraId="29CEEE25" w14:textId="77777777" w:rsidTr="00794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vAlign w:val="bottom"/>
          </w:tcPr>
          <w:p w14:paraId="26D1CD24" w14:textId="081F86FD" w:rsidR="00C904B2" w:rsidRPr="005F45C1" w:rsidRDefault="00C904B2" w:rsidP="00C904B2">
            <w:pPr>
              <w:spacing w:line="360" w:lineRule="auto"/>
              <w:rPr>
                <w:rFonts w:ascii="Times New Roman" w:eastAsia="Times New Roman" w:hAnsi="Times New Roman" w:cs="Times New Roman"/>
                <w:color w:val="000000"/>
                <w:sz w:val="16"/>
                <w:szCs w:val="16"/>
                <w:lang w:eastAsia="es-CO"/>
              </w:rPr>
            </w:pPr>
            <w:r w:rsidRPr="005F45C1">
              <w:rPr>
                <w:rFonts w:ascii="Times New Roman" w:eastAsia="Times New Roman" w:hAnsi="Times New Roman" w:cs="Times New Roman"/>
                <w:color w:val="000000"/>
                <w:sz w:val="16"/>
                <w:szCs w:val="16"/>
                <w:lang w:eastAsia="es-CO"/>
              </w:rPr>
              <w:t>TOTAL </w:t>
            </w:r>
          </w:p>
        </w:tc>
        <w:tc>
          <w:tcPr>
            <w:tcW w:w="1879" w:type="dxa"/>
          </w:tcPr>
          <w:p w14:paraId="59B7AEED" w14:textId="7B32342D"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w:t>
            </w:r>
          </w:p>
        </w:tc>
        <w:tc>
          <w:tcPr>
            <w:tcW w:w="1879" w:type="dxa"/>
          </w:tcPr>
          <w:p w14:paraId="76BE938F" w14:textId="7D7D36C8"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w:t>
            </w:r>
          </w:p>
        </w:tc>
        <w:tc>
          <w:tcPr>
            <w:tcW w:w="1879" w:type="dxa"/>
          </w:tcPr>
          <w:p w14:paraId="082FD082" w14:textId="0DCC05C0" w:rsidR="00C904B2" w:rsidRPr="005F45C1" w:rsidRDefault="00C904B2"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sidRPr="005F45C1">
              <w:rPr>
                <w:rFonts w:ascii="Times New Roman" w:hAnsi="Times New Roman" w:cs="Times New Roman"/>
                <w:b/>
                <w:sz w:val="16"/>
                <w:szCs w:val="16"/>
                <w:lang w:val="es-ES"/>
              </w:rPr>
              <w:t>-</w:t>
            </w:r>
          </w:p>
        </w:tc>
        <w:tc>
          <w:tcPr>
            <w:tcW w:w="1879" w:type="dxa"/>
          </w:tcPr>
          <w:p w14:paraId="2D5ED2EF" w14:textId="5E7E60AA" w:rsidR="00C904B2" w:rsidRPr="005F45C1" w:rsidRDefault="00DE3D45" w:rsidP="00C904B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16"/>
                <w:szCs w:val="16"/>
                <w:lang w:val="es-ES"/>
              </w:rPr>
            </w:pPr>
            <w:r>
              <w:rPr>
                <w:rFonts w:ascii="Times New Roman" w:hAnsi="Times New Roman" w:cs="Times New Roman"/>
                <w:b/>
                <w:sz w:val="16"/>
                <w:szCs w:val="16"/>
                <w:lang w:val="es-ES"/>
              </w:rPr>
              <w:t>163500</w:t>
            </w:r>
          </w:p>
        </w:tc>
      </w:tr>
    </w:tbl>
    <w:p w14:paraId="59804E49" w14:textId="7122AE32" w:rsidR="004151CD" w:rsidRPr="00315457" w:rsidRDefault="006A0535" w:rsidP="00315457">
      <w:pPr>
        <w:spacing w:line="360" w:lineRule="auto"/>
        <w:jc w:val="center"/>
        <w:rPr>
          <w:rFonts w:ascii="Times New Roman" w:hAnsi="Times New Roman" w:cs="Times New Roman"/>
          <w:lang w:val="es-ES"/>
        </w:rPr>
      </w:pPr>
      <w:r w:rsidRPr="005F45C1">
        <w:rPr>
          <w:rFonts w:ascii="Times New Roman" w:hAnsi="Times New Roman" w:cs="Times New Roman"/>
          <w:lang w:val="es-ES"/>
        </w:rPr>
        <w:t>Fuente: elaboración propia.</w:t>
      </w:r>
    </w:p>
    <w:p w14:paraId="58787262" w14:textId="77777777" w:rsidR="00C1151A" w:rsidRPr="00935AC0"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935AC0">
        <w:rPr>
          <w:rFonts w:ascii="Times New Roman" w:hAnsi="Times New Roman" w:cs="Times New Roman"/>
          <w:b/>
          <w:sz w:val="28"/>
          <w:szCs w:val="28"/>
          <w:lang w:val="es-ES"/>
        </w:rPr>
        <w:t>Presentación del producto seleccionado.</w:t>
      </w:r>
    </w:p>
    <w:p w14:paraId="14FB2DA2" w14:textId="77777777" w:rsidR="00935AC0" w:rsidRPr="00935AC0" w:rsidRDefault="00935AC0" w:rsidP="00443D16">
      <w:pPr>
        <w:spacing w:line="360" w:lineRule="auto"/>
        <w:jc w:val="both"/>
        <w:rPr>
          <w:rFonts w:ascii="Times New Roman" w:hAnsi="Times New Roman" w:cs="Times New Roman"/>
          <w:sz w:val="24"/>
          <w:szCs w:val="24"/>
          <w:lang w:val="es-ES"/>
        </w:rPr>
      </w:pPr>
      <w:r w:rsidRPr="00935AC0">
        <w:rPr>
          <w:rFonts w:ascii="Times New Roman" w:hAnsi="Times New Roman" w:cs="Times New Roman"/>
          <w:sz w:val="24"/>
          <w:szCs w:val="24"/>
          <w:lang w:val="es-ES"/>
        </w:rPr>
        <w:t xml:space="preserve">El producto, un mecanismo extractor-posicionador de cuatro eslabones, se detalla a través de diversos planos técnicos que ofrecen una visión integral de su diseño y ensamblaje. Los planos incluyen vistas detalladas con sus respectivas cotas, el nombre de cada componente, dimensiones y materiales, destacando aspectos clave de su construcción. Estas vistas permiten comprender de manera clara cómo se conectan e interactúan las diferentes partes del sistema, facilitando tanto el ensamblaje como el mantenimiento del mecanismo. Los detalles técnicos, como las dimensiones de cada componente, las ubicaciones exactas de los orificios para los tornillos y los ángulos de las conexiones, están claramente </w:t>
      </w:r>
      <w:r w:rsidRPr="00935AC0">
        <w:rPr>
          <w:rFonts w:ascii="Times New Roman" w:hAnsi="Times New Roman" w:cs="Times New Roman"/>
          <w:sz w:val="24"/>
          <w:szCs w:val="24"/>
          <w:lang w:val="es-ES"/>
        </w:rPr>
        <w:t>especificados para garantizar precisión en la fabricación y montaje.</w:t>
      </w:r>
    </w:p>
    <w:p w14:paraId="51FE18F4" w14:textId="601DA751" w:rsidR="00935AC0" w:rsidRDefault="00A634BB" w:rsidP="00A634BB">
      <w:pPr>
        <w:spacing w:line="360" w:lineRule="auto"/>
        <w:jc w:val="both"/>
        <w:rPr>
          <w:rFonts w:ascii="Times New Roman" w:hAnsi="Times New Roman" w:cs="Times New Roman"/>
          <w:bCs/>
          <w:sz w:val="24"/>
          <w:szCs w:val="24"/>
          <w:lang w:val="es-ES"/>
        </w:rPr>
      </w:pPr>
      <w:r w:rsidRPr="00A634BB">
        <w:rPr>
          <w:rFonts w:ascii="Times New Roman" w:hAnsi="Times New Roman" w:cs="Times New Roman"/>
          <w:bCs/>
          <w:sz w:val="24"/>
          <w:szCs w:val="24"/>
          <w:lang w:val="es-ES"/>
        </w:rPr>
        <w:t>El mecanismo consta de cuatro eslabones: un extractor y un posicionador. Cada barra está fabricada en PLA y acrílico para los dos eslabones, materiales seleccionados por su ligereza y facilidad de manipulación, aunque con ciertas limitaciones en cuanto a resistencia estructural, especialmente para soportar la carga del motor. Las conexiones entre las barras se realizan mediante pasadores de polímero, lo que asegura un montaje firme y un movimiento fluido. Además, se incorpora un motor para generar el movimiento rotativo necesario para el funcionamiento del mecanismo.</w:t>
      </w:r>
    </w:p>
    <w:p w14:paraId="228B7CC6" w14:textId="77777777" w:rsidR="00566ADC" w:rsidRPr="00566ADC" w:rsidRDefault="00566ADC" w:rsidP="00566ADC">
      <w:pPr>
        <w:spacing w:line="360" w:lineRule="auto"/>
        <w:jc w:val="both"/>
        <w:rPr>
          <w:rFonts w:ascii="Times New Roman" w:hAnsi="Times New Roman" w:cs="Times New Roman"/>
          <w:bCs/>
          <w:sz w:val="24"/>
          <w:szCs w:val="24"/>
        </w:rPr>
      </w:pPr>
      <w:r w:rsidRPr="00566ADC">
        <w:rPr>
          <w:rFonts w:ascii="Times New Roman" w:hAnsi="Times New Roman" w:cs="Times New Roman"/>
          <w:bCs/>
          <w:sz w:val="24"/>
          <w:szCs w:val="24"/>
        </w:rPr>
        <w:t>El mecanismo extractor-posicionador de cuatro eslabones, como se muestra en la imagen proporcionada, tiene varias características funcionales clave que permiten su eficiente operación:</w:t>
      </w:r>
    </w:p>
    <w:p w14:paraId="5C3E7FC9" w14:textId="70E90822"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Conversión de movimiento</w:t>
      </w:r>
      <w:r w:rsidRPr="00566ADC">
        <w:rPr>
          <w:rFonts w:ascii="Times New Roman" w:hAnsi="Times New Roman" w:cs="Times New Roman"/>
          <w:bCs/>
          <w:sz w:val="24"/>
          <w:szCs w:val="24"/>
        </w:rPr>
        <w:t>: El mecanismo convierte un movimiento rotatorio continuo en un movimiento oscilatorio controlado. Esto es posible gracias a su diseño de cuatro eslabones, que permite que el movimiento rotativo de</w:t>
      </w:r>
      <w:r w:rsidR="002822AD">
        <w:rPr>
          <w:rFonts w:ascii="Times New Roman" w:hAnsi="Times New Roman" w:cs="Times New Roman"/>
          <w:bCs/>
          <w:sz w:val="24"/>
          <w:szCs w:val="24"/>
        </w:rPr>
        <w:t>l eslabón</w:t>
      </w:r>
      <w:r w:rsidRPr="00566ADC">
        <w:rPr>
          <w:rFonts w:ascii="Times New Roman" w:hAnsi="Times New Roman" w:cs="Times New Roman"/>
          <w:bCs/>
          <w:sz w:val="24"/>
          <w:szCs w:val="24"/>
        </w:rPr>
        <w:t xml:space="preserve"> sea transferido a través de los eslabones </w:t>
      </w:r>
      <w:r w:rsidRPr="00566ADC">
        <w:rPr>
          <w:rFonts w:ascii="Times New Roman" w:hAnsi="Times New Roman" w:cs="Times New Roman"/>
          <w:bCs/>
          <w:sz w:val="24"/>
          <w:szCs w:val="24"/>
        </w:rPr>
        <w:lastRenderedPageBreak/>
        <w:t>conectores al balancín, generando un movimiento de vaivén preciso.</w:t>
      </w:r>
    </w:p>
    <w:p w14:paraId="64B92346"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Control preciso del ángulo de oscilación</w:t>
      </w:r>
      <w:r w:rsidRPr="00566ADC">
        <w:rPr>
          <w:rFonts w:ascii="Times New Roman" w:hAnsi="Times New Roman" w:cs="Times New Roman"/>
          <w:bCs/>
          <w:sz w:val="24"/>
          <w:szCs w:val="24"/>
        </w:rPr>
        <w:t>: La disposición de los eslabones permite controlar de manera precisa el rango y el ángulo de oscilación del balancín, lo que es fundamental para aplicaciones donde se requiere un posicionamiento exacto, como en el manejo y desplazamiento de materiales.</w:t>
      </w:r>
    </w:p>
    <w:p w14:paraId="2D8B2BCB"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Sencillez en el diseño</w:t>
      </w:r>
      <w:r w:rsidRPr="00566ADC">
        <w:rPr>
          <w:rFonts w:ascii="Times New Roman" w:hAnsi="Times New Roman" w:cs="Times New Roman"/>
          <w:bCs/>
          <w:sz w:val="24"/>
          <w:szCs w:val="24"/>
        </w:rPr>
        <w:t>: El diseño simple y eficiente del mecanismo facilita tanto su ensamblaje como su mantenimiento. Al contar con componentes estandarizados y de fácil acceso, como tornillos, tuercas y arandelas, el sistema puede ser fácilmente montado y modificado.</w:t>
      </w:r>
    </w:p>
    <w:p w14:paraId="4F1BCBC9"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Movimiento fluido y sin fricción</w:t>
      </w:r>
      <w:r w:rsidRPr="00566ADC">
        <w:rPr>
          <w:rFonts w:ascii="Times New Roman" w:hAnsi="Times New Roman" w:cs="Times New Roman"/>
          <w:bCs/>
          <w:sz w:val="24"/>
          <w:szCs w:val="24"/>
        </w:rPr>
        <w:t>: Gracias a las conexiones mediante pasadores de polímero, el mecanismo presenta un movimiento fluido y sin fricción, lo que reduce el desgaste de los componentes y aumenta la vida útil del sistema.</w:t>
      </w:r>
    </w:p>
    <w:p w14:paraId="7865AAF8" w14:textId="77777777" w:rsidR="00566ADC" w:rsidRPr="00566ADC" w:rsidRDefault="00566ADC" w:rsidP="00566ADC">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Generación de movimiento rotativo controlado</w:t>
      </w:r>
      <w:r w:rsidRPr="00566ADC">
        <w:rPr>
          <w:rFonts w:ascii="Times New Roman" w:hAnsi="Times New Roman" w:cs="Times New Roman"/>
          <w:bCs/>
          <w:sz w:val="24"/>
          <w:szCs w:val="24"/>
        </w:rPr>
        <w:t xml:space="preserve">: Un motor es utilizado para generar el movimiento rotativo que es convertido en un movimiento </w:t>
      </w:r>
      <w:r w:rsidRPr="00566ADC">
        <w:rPr>
          <w:rFonts w:ascii="Times New Roman" w:hAnsi="Times New Roman" w:cs="Times New Roman"/>
          <w:bCs/>
          <w:sz w:val="24"/>
          <w:szCs w:val="24"/>
        </w:rPr>
        <w:t>oscilatorio. Esto permite el accionamiento de sistemas en aplicaciones como transportadores o mecanismos de extracción.</w:t>
      </w:r>
    </w:p>
    <w:p w14:paraId="57625562" w14:textId="5BBDCD36" w:rsidR="00935AC0" w:rsidRPr="007C25C7" w:rsidRDefault="00566ADC" w:rsidP="007C25C7">
      <w:pPr>
        <w:numPr>
          <w:ilvl w:val="0"/>
          <w:numId w:val="12"/>
        </w:numPr>
        <w:spacing w:line="360" w:lineRule="auto"/>
        <w:jc w:val="both"/>
        <w:rPr>
          <w:rFonts w:ascii="Times New Roman" w:hAnsi="Times New Roman" w:cs="Times New Roman"/>
          <w:bCs/>
          <w:sz w:val="24"/>
          <w:szCs w:val="24"/>
        </w:rPr>
      </w:pPr>
      <w:r w:rsidRPr="00566ADC">
        <w:rPr>
          <w:rFonts w:ascii="Times New Roman" w:hAnsi="Times New Roman" w:cs="Times New Roman"/>
          <w:b/>
          <w:bCs/>
          <w:sz w:val="24"/>
          <w:szCs w:val="24"/>
        </w:rPr>
        <w:t>Capacidad para trabajar en diferentes aplicaciones</w:t>
      </w:r>
      <w:r w:rsidRPr="00566ADC">
        <w:rPr>
          <w:rFonts w:ascii="Times New Roman" w:hAnsi="Times New Roman" w:cs="Times New Roman"/>
          <w:bCs/>
          <w:sz w:val="24"/>
          <w:szCs w:val="24"/>
        </w:rPr>
        <w:t>: Debido a su flexibilidad en el diseño y la posibilidad de ajustarse a diferentes configuraciones, el mecanismo extractor-posicionador es adecuado para una variedad de aplicaciones, desde sistemas de manejo de materiales hasta mecanismos de posicionamiento en sistemas automatizados.</w:t>
      </w:r>
    </w:p>
    <w:p w14:paraId="2340B5FD" w14:textId="4C8CD617" w:rsidR="00C1151A" w:rsidRPr="007C25C7" w:rsidRDefault="00C1151A" w:rsidP="004151CD">
      <w:pPr>
        <w:pStyle w:val="Prrafodelista"/>
        <w:numPr>
          <w:ilvl w:val="0"/>
          <w:numId w:val="1"/>
        </w:numPr>
        <w:spacing w:line="360" w:lineRule="auto"/>
        <w:rPr>
          <w:rFonts w:ascii="Times New Roman" w:hAnsi="Times New Roman" w:cs="Times New Roman"/>
          <w:b/>
          <w:sz w:val="28"/>
          <w:szCs w:val="28"/>
          <w:lang w:val="es-ES"/>
        </w:rPr>
      </w:pPr>
      <w:r w:rsidRPr="007C25C7">
        <w:rPr>
          <w:rFonts w:ascii="Times New Roman" w:hAnsi="Times New Roman" w:cs="Times New Roman"/>
          <w:b/>
          <w:sz w:val="28"/>
          <w:szCs w:val="28"/>
          <w:lang w:val="es-ES"/>
        </w:rPr>
        <w:t>Conclusiones</w:t>
      </w:r>
    </w:p>
    <w:p w14:paraId="469D162C" w14:textId="0A29A62C"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El diseño y funcionamiento del mecanismo extractor-posicionador de cuatro eslabones presenta una solución eficiente y confiable para una amplia variedad de aplicaciones industriales y mecánicas. A través de su innovadora configuración, este sistema convierte el movimiento rotatorio en un movimiento oscilatorio controlado, lo que lo hace ideal para tareas que requieren precisión y control en el desplazamiento de componentes. Su simplicidad estructural, que emplea cuatro eslabones clave</w:t>
      </w:r>
      <w:r w:rsidR="003C1F76">
        <w:rPr>
          <w:rFonts w:ascii="Times New Roman" w:hAnsi="Times New Roman" w:cs="Times New Roman"/>
          <w:sz w:val="24"/>
          <w:szCs w:val="24"/>
          <w:lang w:val="es-ES"/>
        </w:rPr>
        <w:t xml:space="preserve">, </w:t>
      </w:r>
      <w:r w:rsidRPr="007C25C7">
        <w:rPr>
          <w:rFonts w:ascii="Times New Roman" w:hAnsi="Times New Roman" w:cs="Times New Roman"/>
          <w:sz w:val="24"/>
          <w:szCs w:val="24"/>
          <w:lang w:val="es-ES"/>
        </w:rPr>
        <w:t xml:space="preserve">contribuye a la facilidad de implementación y mantenimiento, lo que lo convierte en una </w:t>
      </w:r>
      <w:r w:rsidRPr="007C25C7">
        <w:rPr>
          <w:rFonts w:ascii="Times New Roman" w:hAnsi="Times New Roman" w:cs="Times New Roman"/>
          <w:sz w:val="24"/>
          <w:szCs w:val="24"/>
          <w:lang w:val="es-ES"/>
        </w:rPr>
        <w:lastRenderedPageBreak/>
        <w:t>opción viable y rentable para muchos sectores.</w:t>
      </w:r>
    </w:p>
    <w:p w14:paraId="29F5738C"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Uno de los aspectos más importantes de este mecanismo es su capacidad para adaptarse a diferentes configuraciones operativas. El control preciso del ángulo de oscilación y el rango de movimiento, logrado a través de la disposición de los eslabones y el empleo de un motor para generar movimiento rotativo, ofrece una versatilidad que puede ser aprovechada en diversas aplicaciones, desde sistemas de manejo y posicionamiento de materiales hasta mecanismos más complejos utilizados en automatización industrial.</w:t>
      </w:r>
    </w:p>
    <w:p w14:paraId="6FDB7B75"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 xml:space="preserve">La utilización de materiales como PLA y acrílico para la fabricación de las barras, junto con pasadores de polímero para las conexiones, es una elección adecuada que combina ligereza y facilidad de manipulación. Sin embargo, se deben considerar las limitaciones de resistencia estructural que estos materiales pueden presentar, especialmente bajo cargas de trabajo más intensas, lo que sugiere la necesidad de una evaluación constante de la durabilidad de los componentes bajo condiciones operativas reales. El motor utilizado para generar el movimiento también desempeña un papel crucial en la eficiencia del sistema, ya que proporciona la energía </w:t>
      </w:r>
      <w:r w:rsidRPr="007C25C7">
        <w:rPr>
          <w:rFonts w:ascii="Times New Roman" w:hAnsi="Times New Roman" w:cs="Times New Roman"/>
          <w:sz w:val="24"/>
          <w:szCs w:val="24"/>
          <w:lang w:val="es-ES"/>
        </w:rPr>
        <w:t>necesaria para accionar el mecanismo de manera continua y fluida.</w:t>
      </w:r>
    </w:p>
    <w:p w14:paraId="521C21FA" w14:textId="77777777" w:rsidR="007C25C7" w:rsidRPr="007C25C7" w:rsidRDefault="007C25C7" w:rsidP="007C25C7">
      <w:pPr>
        <w:spacing w:line="360" w:lineRule="auto"/>
        <w:jc w:val="both"/>
        <w:rPr>
          <w:rFonts w:ascii="Times New Roman" w:hAnsi="Times New Roman" w:cs="Times New Roman"/>
          <w:sz w:val="24"/>
          <w:szCs w:val="24"/>
          <w:lang w:val="es-ES"/>
        </w:rPr>
      </w:pPr>
    </w:p>
    <w:p w14:paraId="1C505202"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El análisis detallado de las características funcionales, como la conversión de movimiento y el control preciso del ángulo de oscilación, demuestra la importancia de un diseño bien optimizado en la mejora del rendimiento del sistema. Además, la implementación de componentes estándar, como tornillos, tuercas y arandelas, facilita tanto la fabricación como el mantenimiento, asegurando una vida útil prolongada y un menor tiempo de inactividad debido a la facilidad de reparación y sustitución de partes.</w:t>
      </w:r>
    </w:p>
    <w:p w14:paraId="1442493A" w14:textId="77777777" w:rsidR="007C25C7" w:rsidRPr="007C25C7" w:rsidRDefault="007C25C7" w:rsidP="007C25C7">
      <w:pPr>
        <w:spacing w:line="360" w:lineRule="auto"/>
        <w:jc w:val="both"/>
        <w:rPr>
          <w:rFonts w:ascii="Times New Roman" w:hAnsi="Times New Roman" w:cs="Times New Roman"/>
          <w:sz w:val="24"/>
          <w:szCs w:val="24"/>
          <w:lang w:val="es-ES"/>
        </w:rPr>
      </w:pPr>
      <w:r w:rsidRPr="007C25C7">
        <w:rPr>
          <w:rFonts w:ascii="Times New Roman" w:hAnsi="Times New Roman" w:cs="Times New Roman"/>
          <w:sz w:val="24"/>
          <w:szCs w:val="24"/>
          <w:lang w:val="es-ES"/>
        </w:rPr>
        <w:t>Este tipo de mecanismo, con su estructura modular y adaptable, tiene el potencial de ser utilizado en una variedad de aplicaciones industriales, desde el sector automotriz hasta la robótica y la automatización de procesos. Su simplicidad y eficiencia lo convierten en una excelente opción para sistemas donde se necesita un alto grado de fiabilidad y precisión en el control de movimiento.</w:t>
      </w:r>
    </w:p>
    <w:p w14:paraId="52CD386A" w14:textId="35E5EA3C" w:rsidR="007C25C7" w:rsidRPr="007C25C7" w:rsidRDefault="007C25C7" w:rsidP="003747FF">
      <w:pPr>
        <w:spacing w:line="360" w:lineRule="auto"/>
        <w:jc w:val="both"/>
        <w:rPr>
          <w:rFonts w:ascii="Times New Roman" w:hAnsi="Times New Roman" w:cs="Times New Roman"/>
          <w:highlight w:val="green"/>
          <w:lang w:val="es-ES"/>
        </w:rPr>
      </w:pPr>
      <w:r w:rsidRPr="007C25C7">
        <w:rPr>
          <w:rFonts w:ascii="Times New Roman" w:hAnsi="Times New Roman" w:cs="Times New Roman"/>
          <w:sz w:val="24"/>
          <w:szCs w:val="24"/>
          <w:lang w:val="es-ES"/>
        </w:rPr>
        <w:t xml:space="preserve">En resumen, el mecanismo extractor-posicionador de cuatro eslabones representa una solución efectiva y funcional para convertir movimiento rotatorio en movimiento oscilatorio preciso. Su diseño </w:t>
      </w:r>
      <w:r w:rsidRPr="007C25C7">
        <w:rPr>
          <w:rFonts w:ascii="Times New Roman" w:hAnsi="Times New Roman" w:cs="Times New Roman"/>
          <w:sz w:val="24"/>
          <w:szCs w:val="24"/>
          <w:lang w:val="es-ES"/>
        </w:rPr>
        <w:lastRenderedPageBreak/>
        <w:t>modular, la facilidad de mantenimiento y la eficiencia operativa lo convierten en una opción viable y adaptable a diversas industrias. La optimización de su funcionamiento y la selección adecuada de materiales y componentes son esenciales para garantizar un desempeño duradero y confiable, asegurando que pueda satisfacer las necesidades específicas de cada aplicación con un alto nivel de rendimiento.</w:t>
      </w:r>
    </w:p>
    <w:p w14:paraId="17638926" w14:textId="77777777" w:rsidR="004151CD" w:rsidRPr="005F45C1" w:rsidRDefault="004151CD" w:rsidP="004151CD">
      <w:pPr>
        <w:spacing w:line="360" w:lineRule="auto"/>
        <w:rPr>
          <w:rFonts w:ascii="Times New Roman" w:hAnsi="Times New Roman" w:cs="Times New Roman"/>
          <w:b/>
          <w:lang w:val="es-ES"/>
        </w:rPr>
      </w:pPr>
    </w:p>
    <w:p w14:paraId="3B9FD5F4" w14:textId="3BB244C1" w:rsidR="001E20FB" w:rsidRDefault="00C1151A" w:rsidP="001E20FB">
      <w:pPr>
        <w:pStyle w:val="Prrafodelista"/>
        <w:numPr>
          <w:ilvl w:val="0"/>
          <w:numId w:val="1"/>
        </w:numPr>
        <w:spacing w:line="360" w:lineRule="auto"/>
        <w:rPr>
          <w:rFonts w:ascii="Times New Roman" w:hAnsi="Times New Roman" w:cs="Times New Roman"/>
          <w:b/>
          <w:sz w:val="28"/>
          <w:szCs w:val="28"/>
          <w:lang w:val="es-ES"/>
        </w:rPr>
      </w:pPr>
      <w:r w:rsidRPr="00FC0976">
        <w:rPr>
          <w:rFonts w:ascii="Times New Roman" w:hAnsi="Times New Roman" w:cs="Times New Roman"/>
          <w:b/>
          <w:sz w:val="28"/>
          <w:szCs w:val="28"/>
          <w:lang w:val="es-ES"/>
        </w:rPr>
        <w:t>Referencias bibliográficas</w:t>
      </w:r>
    </w:p>
    <w:p w14:paraId="75A04D88" w14:textId="77777777" w:rsidR="001B2B05" w:rsidRPr="001B2B05" w:rsidRDefault="001B2B05" w:rsidP="001B2B05">
      <w:pPr>
        <w:pStyle w:val="NormalWeb"/>
        <w:rPr>
          <w:lang w:val="en-US"/>
        </w:rPr>
      </w:pPr>
      <w:proofErr w:type="gramStart"/>
      <w:r>
        <w:rPr>
          <w:rFonts w:hAnsi="Symbol"/>
        </w:rPr>
        <w:t></w:t>
      </w:r>
      <w:r w:rsidRPr="001B2B05">
        <w:rPr>
          <w:lang w:val="en-US"/>
        </w:rPr>
        <w:t xml:space="preserve">  J.L.</w:t>
      </w:r>
      <w:proofErr w:type="gramEnd"/>
      <w:r w:rsidRPr="001B2B05">
        <w:rPr>
          <w:lang w:val="en-US"/>
        </w:rPr>
        <w:t xml:space="preserve"> Meriam and L.G. Kraige, </w:t>
      </w:r>
      <w:r w:rsidRPr="001B2B05">
        <w:rPr>
          <w:rStyle w:val="nfasis"/>
          <w:lang w:val="en-US"/>
        </w:rPr>
        <w:t>Engineering Mechanics: Dynamics</w:t>
      </w:r>
      <w:r w:rsidRPr="001B2B05">
        <w:rPr>
          <w:lang w:val="en-US"/>
        </w:rPr>
        <w:t>, 8th ed. Hoboken, NJ: Wiley, 2016.</w:t>
      </w:r>
    </w:p>
    <w:p w14:paraId="21CB446F" w14:textId="77777777" w:rsidR="001B2B05" w:rsidRPr="001B2B05" w:rsidRDefault="001B2B05" w:rsidP="001B2B05">
      <w:pPr>
        <w:pStyle w:val="NormalWeb"/>
        <w:rPr>
          <w:lang w:val="en-US"/>
        </w:rPr>
      </w:pPr>
      <w:proofErr w:type="gramStart"/>
      <w:r>
        <w:rPr>
          <w:rFonts w:hAnsi="Symbol"/>
        </w:rPr>
        <w:t></w:t>
      </w:r>
      <w:r w:rsidRPr="001B2B05">
        <w:rPr>
          <w:lang w:val="en-US"/>
        </w:rPr>
        <w:t xml:space="preserve">  J.E.</w:t>
      </w:r>
      <w:proofErr w:type="gramEnd"/>
      <w:r w:rsidRPr="001B2B05">
        <w:rPr>
          <w:lang w:val="en-US"/>
        </w:rPr>
        <w:t xml:space="preserve"> Shigley, </w:t>
      </w:r>
      <w:r w:rsidRPr="001B2B05">
        <w:rPr>
          <w:rStyle w:val="nfasis"/>
          <w:lang w:val="en-US"/>
        </w:rPr>
        <w:t>Mechanical Engineering Design</w:t>
      </w:r>
      <w:r w:rsidRPr="001B2B05">
        <w:rPr>
          <w:lang w:val="en-US"/>
        </w:rPr>
        <w:t>, 10th ed. New York, NY: McGraw-Hill Education, 2014.</w:t>
      </w:r>
    </w:p>
    <w:p w14:paraId="0E0D0AB4" w14:textId="77777777" w:rsidR="001B2B05" w:rsidRPr="001B2B05" w:rsidRDefault="001B2B05" w:rsidP="001B2B05">
      <w:pPr>
        <w:pStyle w:val="NormalWeb"/>
        <w:rPr>
          <w:lang w:val="en-US"/>
        </w:rPr>
      </w:pPr>
      <w:proofErr w:type="gramStart"/>
      <w:r>
        <w:rPr>
          <w:rFonts w:hAnsi="Symbol"/>
        </w:rPr>
        <w:t></w:t>
      </w:r>
      <w:r w:rsidRPr="001B2B05">
        <w:rPr>
          <w:lang w:val="en-US"/>
        </w:rPr>
        <w:t xml:space="preserve">  J.E.</w:t>
      </w:r>
      <w:proofErr w:type="gramEnd"/>
      <w:r w:rsidRPr="001B2B05">
        <w:rPr>
          <w:lang w:val="en-US"/>
        </w:rPr>
        <w:t xml:space="preserve"> Shigley and J. </w:t>
      </w:r>
      <w:proofErr w:type="spellStart"/>
      <w:r w:rsidRPr="001B2B05">
        <w:rPr>
          <w:lang w:val="en-US"/>
        </w:rPr>
        <w:t>Uicker</w:t>
      </w:r>
      <w:proofErr w:type="spellEnd"/>
      <w:r w:rsidRPr="001B2B05">
        <w:rPr>
          <w:lang w:val="en-US"/>
        </w:rPr>
        <w:t xml:space="preserve">, </w:t>
      </w:r>
      <w:r w:rsidRPr="001B2B05">
        <w:rPr>
          <w:rStyle w:val="nfasis"/>
          <w:lang w:val="en-US"/>
        </w:rPr>
        <w:t>Theory of Machines and Mechanisms</w:t>
      </w:r>
      <w:r w:rsidRPr="001B2B05">
        <w:rPr>
          <w:lang w:val="en-US"/>
        </w:rPr>
        <w:t>, 4th ed. New York, NY: McGraw-Hill Education, 2011.</w:t>
      </w:r>
    </w:p>
    <w:p w14:paraId="25604D98" w14:textId="77777777" w:rsidR="001B2B05" w:rsidRPr="001B2B05" w:rsidRDefault="001B2B05" w:rsidP="001B2B05">
      <w:pPr>
        <w:pStyle w:val="NormalWeb"/>
        <w:rPr>
          <w:lang w:val="en-US"/>
        </w:rPr>
      </w:pPr>
      <w:proofErr w:type="gramStart"/>
      <w:r>
        <w:rPr>
          <w:rFonts w:hAnsi="Symbol"/>
        </w:rPr>
        <w:t></w:t>
      </w:r>
      <w:r w:rsidRPr="001B2B05">
        <w:rPr>
          <w:lang w:val="en-US"/>
        </w:rPr>
        <w:t xml:space="preserve">  W.J.</w:t>
      </w:r>
      <w:proofErr w:type="gramEnd"/>
      <w:r w:rsidRPr="001B2B05">
        <w:rPr>
          <w:lang w:val="en-US"/>
        </w:rPr>
        <w:t xml:space="preserve"> Palm, </w:t>
      </w:r>
      <w:r w:rsidRPr="001B2B05">
        <w:rPr>
          <w:rStyle w:val="nfasis"/>
          <w:lang w:val="en-US"/>
        </w:rPr>
        <w:t>Introduction to MATLAB for Engineers</w:t>
      </w:r>
      <w:r w:rsidRPr="001B2B05">
        <w:rPr>
          <w:lang w:val="en-US"/>
        </w:rPr>
        <w:t>, 3rd ed. New York, NY: McGraw-Hill Education, 2014.</w:t>
      </w:r>
    </w:p>
    <w:p w14:paraId="7A8D8E84" w14:textId="77777777" w:rsidR="001B2B05" w:rsidRPr="001B2B05" w:rsidRDefault="001B2B05" w:rsidP="001B2B05">
      <w:pPr>
        <w:pStyle w:val="NormalWeb"/>
        <w:rPr>
          <w:lang w:val="en-US"/>
        </w:rPr>
      </w:pPr>
      <w:proofErr w:type="gramStart"/>
      <w:r>
        <w:rPr>
          <w:rFonts w:hAnsi="Symbol"/>
        </w:rPr>
        <w:t></w:t>
      </w:r>
      <w:r w:rsidRPr="001B2B05">
        <w:rPr>
          <w:lang w:val="en-US"/>
        </w:rPr>
        <w:t xml:space="preserve">  R.L.</w:t>
      </w:r>
      <w:proofErr w:type="gramEnd"/>
      <w:r w:rsidRPr="001B2B05">
        <w:rPr>
          <w:lang w:val="en-US"/>
        </w:rPr>
        <w:t xml:space="preserve"> Norton, </w:t>
      </w:r>
      <w:r w:rsidRPr="001B2B05">
        <w:rPr>
          <w:rStyle w:val="nfasis"/>
          <w:lang w:val="en-US"/>
        </w:rPr>
        <w:t>Machine Design: An Integrated Approach</w:t>
      </w:r>
      <w:r w:rsidRPr="001B2B05">
        <w:rPr>
          <w:lang w:val="en-US"/>
        </w:rPr>
        <w:t>, 5th ed. Upper Saddle River, NJ: Pearson, 2013.</w:t>
      </w:r>
    </w:p>
    <w:p w14:paraId="23A1570A" w14:textId="77777777" w:rsidR="001B2B05" w:rsidRPr="001B2B05" w:rsidRDefault="001B2B05" w:rsidP="001B2B05">
      <w:pPr>
        <w:pStyle w:val="NormalWeb"/>
        <w:rPr>
          <w:lang w:val="en-US"/>
        </w:rPr>
      </w:pPr>
      <w:proofErr w:type="gramStart"/>
      <w:r>
        <w:rPr>
          <w:rFonts w:hAnsi="Symbol"/>
        </w:rPr>
        <w:t></w:t>
      </w:r>
      <w:r w:rsidRPr="001B2B05">
        <w:rPr>
          <w:lang w:val="en-US"/>
        </w:rPr>
        <w:t xml:space="preserve">  R.C.</w:t>
      </w:r>
      <w:proofErr w:type="gramEnd"/>
      <w:r w:rsidRPr="001B2B05">
        <w:rPr>
          <w:lang w:val="en-US"/>
        </w:rPr>
        <w:t xml:space="preserve"> Juvinall and K.M. </w:t>
      </w:r>
      <w:proofErr w:type="spellStart"/>
      <w:r w:rsidRPr="001B2B05">
        <w:rPr>
          <w:lang w:val="en-US"/>
        </w:rPr>
        <w:t>Marshek</w:t>
      </w:r>
      <w:proofErr w:type="spellEnd"/>
      <w:r w:rsidRPr="001B2B05">
        <w:rPr>
          <w:lang w:val="en-US"/>
        </w:rPr>
        <w:t xml:space="preserve">, </w:t>
      </w:r>
      <w:r w:rsidRPr="001B2B05">
        <w:rPr>
          <w:rStyle w:val="nfasis"/>
          <w:lang w:val="en-US"/>
        </w:rPr>
        <w:t>Fundamentals of Machine Component Design</w:t>
      </w:r>
      <w:r w:rsidRPr="001B2B05">
        <w:rPr>
          <w:lang w:val="en-US"/>
        </w:rPr>
        <w:t>, 5th ed. Hoboken, NJ: Wiley, 2011.</w:t>
      </w:r>
    </w:p>
    <w:p w14:paraId="7F94E27C" w14:textId="77777777" w:rsidR="001B2B05" w:rsidRPr="001B2B05" w:rsidRDefault="001B2B05" w:rsidP="001B2B05">
      <w:pPr>
        <w:pStyle w:val="NormalWeb"/>
        <w:rPr>
          <w:lang w:val="en-US"/>
        </w:rPr>
      </w:pPr>
      <w:proofErr w:type="gramStart"/>
      <w:r>
        <w:rPr>
          <w:rFonts w:hAnsi="Symbol"/>
        </w:rPr>
        <w:t></w:t>
      </w:r>
      <w:r w:rsidRPr="001B2B05">
        <w:rPr>
          <w:lang w:val="en-US"/>
        </w:rPr>
        <w:t xml:space="preserve">  V.B.</w:t>
      </w:r>
      <w:proofErr w:type="gramEnd"/>
      <w:r w:rsidRPr="001B2B05">
        <w:rPr>
          <w:lang w:val="en-US"/>
        </w:rPr>
        <w:t xml:space="preserve"> Bhandari, </w:t>
      </w:r>
      <w:r w:rsidRPr="001B2B05">
        <w:rPr>
          <w:rStyle w:val="nfasis"/>
          <w:lang w:val="en-US"/>
        </w:rPr>
        <w:t>Design of Machine Elements</w:t>
      </w:r>
      <w:r w:rsidRPr="001B2B05">
        <w:rPr>
          <w:lang w:val="en-US"/>
        </w:rPr>
        <w:t>, 3rd ed. New Delhi: Tata McGraw-Hill, 2010.</w:t>
      </w:r>
    </w:p>
    <w:p w14:paraId="0DC1B6AC" w14:textId="77777777" w:rsidR="001B2B05" w:rsidRPr="001B2B05" w:rsidRDefault="001B2B05" w:rsidP="001B2B05">
      <w:pPr>
        <w:pStyle w:val="NormalWeb"/>
        <w:rPr>
          <w:lang w:val="en-US"/>
        </w:rPr>
      </w:pPr>
      <w:proofErr w:type="gramStart"/>
      <w:r>
        <w:rPr>
          <w:rFonts w:hAnsi="Symbol"/>
        </w:rPr>
        <w:t></w:t>
      </w:r>
      <w:r w:rsidRPr="001B2B05">
        <w:rPr>
          <w:lang w:val="en-US"/>
        </w:rPr>
        <w:t xml:space="preserve">  S.S.</w:t>
      </w:r>
      <w:proofErr w:type="gramEnd"/>
      <w:r w:rsidRPr="001B2B05">
        <w:rPr>
          <w:lang w:val="en-US"/>
        </w:rPr>
        <w:t xml:space="preserve"> Rao, </w:t>
      </w:r>
      <w:r w:rsidRPr="001B2B05">
        <w:rPr>
          <w:rStyle w:val="nfasis"/>
          <w:lang w:val="en-US"/>
        </w:rPr>
        <w:t>Mechanical Vibrations</w:t>
      </w:r>
      <w:r w:rsidRPr="001B2B05">
        <w:rPr>
          <w:lang w:val="en-US"/>
        </w:rPr>
        <w:t>, 5th ed. Upper Saddle River, NJ: Pearson, 2011.</w:t>
      </w:r>
    </w:p>
    <w:p w14:paraId="5B898F44" w14:textId="77777777" w:rsidR="001B2B05" w:rsidRPr="001B2B05" w:rsidRDefault="001B2B05" w:rsidP="001B2B05">
      <w:pPr>
        <w:pStyle w:val="NormalWeb"/>
        <w:rPr>
          <w:lang w:val="en-US"/>
        </w:rPr>
      </w:pPr>
      <w:proofErr w:type="gramStart"/>
      <w:r>
        <w:rPr>
          <w:rFonts w:hAnsi="Symbol"/>
        </w:rPr>
        <w:t></w:t>
      </w:r>
      <w:r w:rsidRPr="001B2B05">
        <w:rPr>
          <w:lang w:val="en-US"/>
        </w:rPr>
        <w:t xml:space="preserve">  C.E.</w:t>
      </w:r>
      <w:proofErr w:type="gramEnd"/>
      <w:r w:rsidRPr="001B2B05">
        <w:rPr>
          <w:lang w:val="en-US"/>
        </w:rPr>
        <w:t xml:space="preserve"> Wilson and J.P. Sadler, </w:t>
      </w:r>
      <w:r w:rsidRPr="001B2B05">
        <w:rPr>
          <w:rStyle w:val="nfasis"/>
          <w:lang w:val="en-US"/>
        </w:rPr>
        <w:t>Kinematics and Dynamics of Machinery</w:t>
      </w:r>
      <w:r w:rsidRPr="001B2B05">
        <w:rPr>
          <w:lang w:val="en-US"/>
        </w:rPr>
        <w:t>, 4th ed. Upper Saddle River, NJ: Pearson, 2003.</w:t>
      </w:r>
    </w:p>
    <w:p w14:paraId="474A190A" w14:textId="77777777" w:rsidR="001B2B05" w:rsidRPr="001B2B05" w:rsidRDefault="001B2B05" w:rsidP="001B2B05">
      <w:pPr>
        <w:pStyle w:val="NormalWeb"/>
        <w:rPr>
          <w:lang w:val="en-US"/>
        </w:rPr>
      </w:pPr>
      <w:proofErr w:type="gramStart"/>
      <w:r>
        <w:rPr>
          <w:rFonts w:hAnsi="Symbol"/>
        </w:rPr>
        <w:t></w:t>
      </w:r>
      <w:r w:rsidRPr="001B2B05">
        <w:rPr>
          <w:lang w:val="en-US"/>
        </w:rPr>
        <w:t xml:space="preserve">  S.C.</w:t>
      </w:r>
      <w:proofErr w:type="gramEnd"/>
      <w:r w:rsidRPr="001B2B05">
        <w:rPr>
          <w:lang w:val="en-US"/>
        </w:rPr>
        <w:t xml:space="preserve"> </w:t>
      </w:r>
      <w:proofErr w:type="spellStart"/>
      <w:r w:rsidRPr="001B2B05">
        <w:rPr>
          <w:lang w:val="en-US"/>
        </w:rPr>
        <w:t>Chapra</w:t>
      </w:r>
      <w:proofErr w:type="spellEnd"/>
      <w:r w:rsidRPr="001B2B05">
        <w:rPr>
          <w:lang w:val="en-US"/>
        </w:rPr>
        <w:t xml:space="preserve">, </w:t>
      </w:r>
      <w:r w:rsidRPr="001B2B05">
        <w:rPr>
          <w:rStyle w:val="nfasis"/>
          <w:lang w:val="en-US"/>
        </w:rPr>
        <w:t>Applied Numerical Methods with MATLAB for Engineers and Scientists</w:t>
      </w:r>
      <w:r w:rsidRPr="001B2B05">
        <w:rPr>
          <w:lang w:val="en-US"/>
        </w:rPr>
        <w:t>, 4th ed. New York, NY: McGraw-Hill Education, 2012.</w:t>
      </w:r>
    </w:p>
    <w:p w14:paraId="00AF7FB6" w14:textId="77777777" w:rsidR="001B2B05" w:rsidRPr="001B2B05" w:rsidRDefault="001B2B05" w:rsidP="001B2B05">
      <w:pPr>
        <w:pStyle w:val="NormalWeb"/>
        <w:rPr>
          <w:lang w:val="en-US"/>
        </w:rPr>
      </w:pPr>
      <w:proofErr w:type="gramStart"/>
      <w:r>
        <w:rPr>
          <w:rFonts w:hAnsi="Symbol"/>
        </w:rPr>
        <w:t></w:t>
      </w:r>
      <w:r w:rsidRPr="001B2B05">
        <w:rPr>
          <w:lang w:val="en-US"/>
        </w:rPr>
        <w:t xml:space="preserve">  J.J.E.</w:t>
      </w:r>
      <w:proofErr w:type="gramEnd"/>
      <w:r w:rsidRPr="001B2B05">
        <w:rPr>
          <w:lang w:val="en-US"/>
        </w:rPr>
        <w:t xml:space="preserve"> </w:t>
      </w:r>
      <w:proofErr w:type="spellStart"/>
      <w:r w:rsidRPr="001B2B05">
        <w:rPr>
          <w:lang w:val="en-US"/>
        </w:rPr>
        <w:t>Slotine</w:t>
      </w:r>
      <w:proofErr w:type="spellEnd"/>
      <w:r w:rsidRPr="001B2B05">
        <w:rPr>
          <w:lang w:val="en-US"/>
        </w:rPr>
        <w:t xml:space="preserve"> and W. Li, </w:t>
      </w:r>
      <w:r w:rsidRPr="001B2B05">
        <w:rPr>
          <w:rStyle w:val="nfasis"/>
          <w:lang w:val="en-US"/>
        </w:rPr>
        <w:t>Control of Mechanical Systems</w:t>
      </w:r>
      <w:r w:rsidRPr="001B2B05">
        <w:rPr>
          <w:lang w:val="en-US"/>
        </w:rPr>
        <w:t>, 1st ed. Cambridge, MA: MIT Press, 1991.</w:t>
      </w:r>
    </w:p>
    <w:p w14:paraId="67C30BE2" w14:textId="77777777" w:rsidR="001B2B05" w:rsidRPr="001B2B05" w:rsidRDefault="001B2B05" w:rsidP="001B2B05">
      <w:pPr>
        <w:pStyle w:val="NormalWeb"/>
        <w:rPr>
          <w:lang w:val="en-US"/>
        </w:rPr>
      </w:pPr>
      <w:proofErr w:type="gramStart"/>
      <w:r>
        <w:rPr>
          <w:rFonts w:hAnsi="Symbol"/>
        </w:rPr>
        <w:t></w:t>
      </w:r>
      <w:r w:rsidRPr="001B2B05">
        <w:rPr>
          <w:lang w:val="en-US"/>
        </w:rPr>
        <w:t xml:space="preserve">  H.</w:t>
      </w:r>
      <w:proofErr w:type="gramEnd"/>
      <w:r w:rsidRPr="001B2B05">
        <w:rPr>
          <w:lang w:val="en-US"/>
        </w:rPr>
        <w:t xml:space="preserve"> Moore, </w:t>
      </w:r>
      <w:r w:rsidRPr="001B2B05">
        <w:rPr>
          <w:rStyle w:val="nfasis"/>
          <w:lang w:val="en-US"/>
        </w:rPr>
        <w:t>MATLAB for Engineers</w:t>
      </w:r>
      <w:r w:rsidRPr="001B2B05">
        <w:rPr>
          <w:lang w:val="en-US"/>
        </w:rPr>
        <w:t>, 2nd ed. Boston, MA: Cengage Learning, 2012.</w:t>
      </w:r>
    </w:p>
    <w:p w14:paraId="40ABC1BB" w14:textId="77777777" w:rsidR="001B2B05" w:rsidRPr="001B2B05" w:rsidRDefault="001B2B05" w:rsidP="001B2B05">
      <w:pPr>
        <w:pStyle w:val="NormalWeb"/>
        <w:rPr>
          <w:lang w:val="en-US"/>
        </w:rPr>
      </w:pPr>
      <w:proofErr w:type="gramStart"/>
      <w:r>
        <w:rPr>
          <w:rFonts w:hAnsi="Symbol"/>
        </w:rPr>
        <w:t></w:t>
      </w:r>
      <w:r w:rsidRPr="001B2B05">
        <w:rPr>
          <w:lang w:val="en-US"/>
        </w:rPr>
        <w:t xml:space="preserve">  O.</w:t>
      </w:r>
      <w:proofErr w:type="gramEnd"/>
      <w:r w:rsidRPr="001B2B05">
        <w:rPr>
          <w:lang w:val="en-US"/>
        </w:rPr>
        <w:t xml:space="preserve"> Vinogradov, </w:t>
      </w:r>
      <w:r w:rsidRPr="001B2B05">
        <w:rPr>
          <w:rStyle w:val="nfasis"/>
          <w:lang w:val="en-US"/>
        </w:rPr>
        <w:t>Mechanisms and Machine Theory</w:t>
      </w:r>
      <w:r w:rsidRPr="001B2B05">
        <w:rPr>
          <w:lang w:val="en-US"/>
        </w:rPr>
        <w:t>, 1st ed. Berlin: Springer-Verlag, 2009.</w:t>
      </w:r>
    </w:p>
    <w:p w14:paraId="18340611" w14:textId="77777777" w:rsidR="001B2B05" w:rsidRPr="001B2B05" w:rsidRDefault="001B2B05" w:rsidP="001B2B05">
      <w:pPr>
        <w:pStyle w:val="NormalWeb"/>
        <w:rPr>
          <w:lang w:val="en-US"/>
        </w:rPr>
      </w:pPr>
      <w:proofErr w:type="gramStart"/>
      <w:r>
        <w:rPr>
          <w:rFonts w:hAnsi="Symbol"/>
        </w:rPr>
        <w:t></w:t>
      </w:r>
      <w:r w:rsidRPr="001B2B05">
        <w:rPr>
          <w:lang w:val="en-US"/>
        </w:rPr>
        <w:t xml:space="preserve">  A.G.</w:t>
      </w:r>
      <w:proofErr w:type="gramEnd"/>
      <w:r w:rsidRPr="001B2B05">
        <w:rPr>
          <w:lang w:val="en-US"/>
        </w:rPr>
        <w:t xml:space="preserve"> Erdman and G.N. Sandor, </w:t>
      </w:r>
      <w:r w:rsidRPr="001B2B05">
        <w:rPr>
          <w:rStyle w:val="nfasis"/>
          <w:lang w:val="en-US"/>
        </w:rPr>
        <w:t>Theory of Mechanisms and Machines</w:t>
      </w:r>
      <w:r w:rsidRPr="001B2B05">
        <w:rPr>
          <w:lang w:val="en-US"/>
        </w:rPr>
        <w:t>, 3rd ed. Upper Saddle River, NJ: Pearson, 2001.</w:t>
      </w:r>
    </w:p>
    <w:p w14:paraId="1ED97991" w14:textId="77777777" w:rsidR="001B2B05" w:rsidRPr="001B2B05" w:rsidRDefault="001B2B05" w:rsidP="001B2B05">
      <w:pPr>
        <w:pStyle w:val="NormalWeb"/>
        <w:rPr>
          <w:lang w:val="en-US"/>
        </w:rPr>
      </w:pPr>
      <w:proofErr w:type="gramStart"/>
      <w:r>
        <w:rPr>
          <w:rFonts w:hAnsi="Symbol"/>
        </w:rPr>
        <w:t></w:t>
      </w:r>
      <w:r w:rsidRPr="001B2B05">
        <w:rPr>
          <w:lang w:val="en-US"/>
        </w:rPr>
        <w:t xml:space="preserve">  D.</w:t>
      </w:r>
      <w:proofErr w:type="gramEnd"/>
      <w:r w:rsidRPr="001B2B05">
        <w:rPr>
          <w:lang w:val="en-US"/>
        </w:rPr>
        <w:t xml:space="preserve"> Planchard, </w:t>
      </w:r>
      <w:r w:rsidRPr="001B2B05">
        <w:rPr>
          <w:rStyle w:val="nfasis"/>
          <w:lang w:val="en-US"/>
        </w:rPr>
        <w:t>Introduction to SolidWorks</w:t>
      </w:r>
      <w:r w:rsidRPr="001B2B05">
        <w:rPr>
          <w:lang w:val="en-US"/>
        </w:rPr>
        <w:t xml:space="preserve">, 2015. [Online]. Available: </w:t>
      </w:r>
      <w:hyperlink r:id="rId69" w:tgtFrame="_new" w:history="1">
        <w:r w:rsidRPr="001B2B05">
          <w:rPr>
            <w:rStyle w:val="Hipervnculo"/>
            <w:lang w:val="en-US"/>
          </w:rPr>
          <w:t>https://www.solidworks.com/</w:t>
        </w:r>
      </w:hyperlink>
    </w:p>
    <w:p w14:paraId="11A055A8" w14:textId="77777777" w:rsidR="00315457" w:rsidRDefault="00315457" w:rsidP="001B2B05">
      <w:pPr>
        <w:spacing w:line="360" w:lineRule="auto"/>
        <w:rPr>
          <w:rFonts w:ascii="Times New Roman" w:hAnsi="Times New Roman" w:cs="Times New Roman"/>
          <w:bCs/>
          <w:sz w:val="24"/>
          <w:szCs w:val="24"/>
          <w:lang w:val="en-US"/>
        </w:rPr>
        <w:sectPr w:rsidR="00315457" w:rsidSect="00315457">
          <w:type w:val="continuous"/>
          <w:pgSz w:w="12240" w:h="15840"/>
          <w:pgMar w:top="1418" w:right="1134" w:bottom="1418" w:left="1701" w:header="709" w:footer="709" w:gutter="0"/>
          <w:cols w:num="2" w:space="708"/>
          <w:docGrid w:linePitch="360"/>
        </w:sectPr>
      </w:pPr>
    </w:p>
    <w:p w14:paraId="3E90E93E" w14:textId="77777777" w:rsidR="00A939BE" w:rsidRDefault="00A939BE" w:rsidP="001B2B05">
      <w:pPr>
        <w:spacing w:line="360" w:lineRule="auto"/>
        <w:rPr>
          <w:rFonts w:ascii="Times New Roman" w:hAnsi="Times New Roman" w:cs="Times New Roman"/>
          <w:bCs/>
          <w:sz w:val="24"/>
          <w:szCs w:val="24"/>
          <w:lang w:val="en-US"/>
        </w:rPr>
      </w:pPr>
    </w:p>
    <w:p w14:paraId="68F19AF3" w14:textId="77777777" w:rsidR="002973CE" w:rsidRDefault="002973CE" w:rsidP="001B2B05">
      <w:pPr>
        <w:spacing w:line="360" w:lineRule="auto"/>
        <w:rPr>
          <w:rFonts w:ascii="Times New Roman" w:hAnsi="Times New Roman" w:cs="Times New Roman"/>
          <w:bCs/>
          <w:sz w:val="24"/>
          <w:szCs w:val="24"/>
          <w:lang w:val="en-US"/>
        </w:rPr>
      </w:pPr>
    </w:p>
    <w:p w14:paraId="1DD2F253" w14:textId="77777777" w:rsidR="002973CE" w:rsidRPr="001B2B05" w:rsidRDefault="002973CE" w:rsidP="001B2B05">
      <w:pPr>
        <w:spacing w:line="360" w:lineRule="auto"/>
        <w:rPr>
          <w:rFonts w:ascii="Times New Roman" w:hAnsi="Times New Roman" w:cs="Times New Roman"/>
          <w:bCs/>
          <w:sz w:val="24"/>
          <w:szCs w:val="24"/>
          <w:lang w:val="en-US"/>
        </w:rPr>
      </w:pPr>
    </w:p>
    <w:p w14:paraId="073C7EFF" w14:textId="14260AD4" w:rsidR="001E20FB" w:rsidRDefault="001E20FB" w:rsidP="001E20FB">
      <w:pPr>
        <w:pStyle w:val="Prrafodelista"/>
        <w:numPr>
          <w:ilvl w:val="0"/>
          <w:numId w:val="1"/>
        </w:numPr>
        <w:spacing w:line="360" w:lineRule="auto"/>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Autores</w:t>
      </w:r>
    </w:p>
    <w:p w14:paraId="79DBA5CD" w14:textId="4618733E" w:rsidR="0067673C" w:rsidRPr="00506CF3" w:rsidRDefault="00A3344F" w:rsidP="00A3344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noProof/>
          <w:sz w:val="24"/>
          <w:szCs w:val="24"/>
          <w:lang w:val="es-ES"/>
        </w:rPr>
        <w:drawing>
          <wp:anchor distT="0" distB="0" distL="114300" distR="114300" simplePos="0" relativeHeight="251648512" behindDoc="1" locked="0" layoutInCell="1" allowOverlap="1" wp14:anchorId="0AC414D1" wp14:editId="0A62D609">
            <wp:simplePos x="0" y="0"/>
            <wp:positionH relativeFrom="column">
              <wp:posOffset>4386</wp:posOffset>
            </wp:positionH>
            <wp:positionV relativeFrom="paragraph">
              <wp:posOffset>-2466</wp:posOffset>
            </wp:positionV>
            <wp:extent cx="1081290" cy="1435396"/>
            <wp:effectExtent l="0" t="0" r="5080" b="0"/>
            <wp:wrapNone/>
            <wp:docPr id="2145860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0185"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1290" cy="1435396"/>
                    </a:xfrm>
                    <a:prstGeom prst="rect">
                      <a:avLst/>
                    </a:prstGeom>
                  </pic:spPr>
                </pic:pic>
              </a:graphicData>
            </a:graphic>
          </wp:anchor>
        </w:drawing>
      </w:r>
      <w:r w:rsidRPr="00506CF3">
        <w:rPr>
          <w:rFonts w:ascii="Times New Roman" w:hAnsi="Times New Roman" w:cs="Times New Roman"/>
          <w:b/>
          <w:i/>
          <w:iCs/>
          <w:sz w:val="24"/>
          <w:szCs w:val="24"/>
          <w:lang w:val="es-ES"/>
        </w:rPr>
        <w:t>Filocaris Triana Pinzon</w:t>
      </w:r>
      <w:r w:rsidR="003872CF">
        <w:rPr>
          <w:rFonts w:ascii="Times New Roman" w:hAnsi="Times New Roman" w:cs="Times New Roman"/>
          <w:b/>
          <w:i/>
          <w:iCs/>
          <w:sz w:val="24"/>
          <w:szCs w:val="24"/>
          <w:lang w:val="es-ES"/>
        </w:rPr>
        <w:t xml:space="preserve"> / </w:t>
      </w:r>
      <w:r w:rsidR="00496A2A" w:rsidRPr="00496A2A">
        <w:rPr>
          <w:rFonts w:ascii="Times New Roman" w:hAnsi="Times New Roman" w:cs="Times New Roman"/>
          <w:b/>
          <w:i/>
          <w:iCs/>
          <w:sz w:val="24"/>
          <w:szCs w:val="24"/>
        </w:rPr>
        <w:t>est.filocaris.triana@unimilitar.edu.co</w:t>
      </w:r>
    </w:p>
    <w:p w14:paraId="79A9424F" w14:textId="657CE69D" w:rsidR="00E633A8" w:rsidRPr="00506CF3" w:rsidRDefault="00E633A8" w:rsidP="00A3344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700</w:t>
      </w:r>
      <w:r w:rsidR="009651E4" w:rsidRPr="00506CF3">
        <w:rPr>
          <w:rFonts w:ascii="Times New Roman" w:hAnsi="Times New Roman" w:cs="Times New Roman"/>
          <w:b/>
          <w:i/>
          <w:iCs/>
          <w:sz w:val="24"/>
          <w:szCs w:val="24"/>
          <w:lang w:val="es-ES"/>
        </w:rPr>
        <w:t>3936</w:t>
      </w:r>
    </w:p>
    <w:p w14:paraId="5F133B8F" w14:textId="4AD737AB" w:rsidR="009651E4" w:rsidRDefault="00506CF3" w:rsidP="00A3344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Ingeniería Mecatrónica</w:t>
      </w:r>
    </w:p>
    <w:p w14:paraId="389396C4" w14:textId="77777777" w:rsidR="003872CF" w:rsidRDefault="003872CF" w:rsidP="003872C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Universidad Militar Nueva Granada</w:t>
      </w:r>
    </w:p>
    <w:p w14:paraId="26AF3987" w14:textId="11769CFF" w:rsidR="003872CF" w:rsidRDefault="003872CF" w:rsidP="00315457">
      <w:pPr>
        <w:spacing w:line="360" w:lineRule="auto"/>
        <w:rPr>
          <w:rFonts w:ascii="Times New Roman" w:hAnsi="Times New Roman" w:cs="Times New Roman"/>
          <w:b/>
          <w:i/>
          <w:iCs/>
          <w:sz w:val="24"/>
          <w:szCs w:val="24"/>
          <w:lang w:val="es-ES"/>
        </w:rPr>
      </w:pPr>
      <w:r w:rsidRPr="003872CF">
        <w:rPr>
          <w:rFonts w:ascii="Times New Roman" w:hAnsi="Times New Roman" w:cs="Times New Roman"/>
          <w:b/>
          <w:i/>
          <w:iCs/>
          <w:noProof/>
          <w:lang w:val="es-ES"/>
        </w:rPr>
        <w:drawing>
          <wp:anchor distT="0" distB="0" distL="114300" distR="114300" simplePos="0" relativeHeight="251650560" behindDoc="1" locked="0" layoutInCell="1" allowOverlap="1" wp14:anchorId="5FEC1881" wp14:editId="2C171F3D">
            <wp:simplePos x="0" y="0"/>
            <wp:positionH relativeFrom="column">
              <wp:posOffset>-47979</wp:posOffset>
            </wp:positionH>
            <wp:positionV relativeFrom="paragraph">
              <wp:posOffset>257648</wp:posOffset>
            </wp:positionV>
            <wp:extent cx="1350335" cy="1632580"/>
            <wp:effectExtent l="0" t="0" r="2540" b="6350"/>
            <wp:wrapNone/>
            <wp:docPr id="15441925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50335" cy="1632580"/>
                    </a:xfrm>
                    <a:prstGeom prst="rect">
                      <a:avLst/>
                    </a:prstGeom>
                    <a:noFill/>
                  </pic:spPr>
                </pic:pic>
              </a:graphicData>
            </a:graphic>
            <wp14:sizeRelH relativeFrom="margin">
              <wp14:pctWidth>0</wp14:pctWidth>
            </wp14:sizeRelH>
            <wp14:sizeRelV relativeFrom="margin">
              <wp14:pctHeight>0</wp14:pctHeight>
            </wp14:sizeRelV>
          </wp:anchor>
        </w:drawing>
      </w:r>
    </w:p>
    <w:p w14:paraId="1DC06F3B" w14:textId="75938327" w:rsidR="00A3344F" w:rsidRPr="003872CF" w:rsidRDefault="003872CF" w:rsidP="003872CF">
      <w:pPr>
        <w:spacing w:line="360" w:lineRule="auto"/>
        <w:ind w:left="2124"/>
        <w:rPr>
          <w:rFonts w:ascii="Times New Roman" w:hAnsi="Times New Roman" w:cs="Times New Roman"/>
          <w:b/>
          <w:i/>
          <w:iCs/>
          <w:sz w:val="24"/>
          <w:szCs w:val="24"/>
          <w:lang w:val="es-ES"/>
        </w:rPr>
      </w:pPr>
      <w:r w:rsidRPr="003872CF">
        <w:rPr>
          <w:rFonts w:ascii="Times New Roman" w:hAnsi="Times New Roman" w:cs="Times New Roman"/>
          <w:b/>
          <w:i/>
          <w:iCs/>
          <w:sz w:val="24"/>
          <w:szCs w:val="24"/>
          <w:lang w:val="es-ES"/>
        </w:rPr>
        <w:t>Andrés</w:t>
      </w:r>
      <w:r w:rsidR="00F9351F" w:rsidRPr="003872CF">
        <w:rPr>
          <w:rFonts w:ascii="Times New Roman" w:hAnsi="Times New Roman" w:cs="Times New Roman"/>
          <w:b/>
          <w:i/>
          <w:iCs/>
          <w:sz w:val="24"/>
          <w:szCs w:val="24"/>
          <w:lang w:val="es-ES"/>
        </w:rPr>
        <w:t xml:space="preserve"> Fe</w:t>
      </w:r>
      <w:r w:rsidR="00427D71" w:rsidRPr="003872CF">
        <w:rPr>
          <w:rFonts w:ascii="Times New Roman" w:hAnsi="Times New Roman" w:cs="Times New Roman"/>
          <w:b/>
          <w:i/>
          <w:iCs/>
          <w:sz w:val="24"/>
          <w:szCs w:val="24"/>
          <w:lang w:val="es-ES"/>
        </w:rPr>
        <w:t>lipe Bernal Urrea</w:t>
      </w:r>
      <w:r w:rsidR="00496A2A">
        <w:rPr>
          <w:rFonts w:ascii="Times New Roman" w:hAnsi="Times New Roman" w:cs="Times New Roman"/>
          <w:b/>
          <w:i/>
          <w:iCs/>
          <w:sz w:val="24"/>
          <w:szCs w:val="24"/>
          <w:lang w:val="es-ES"/>
        </w:rPr>
        <w:t xml:space="preserve"> / </w:t>
      </w:r>
      <w:r w:rsidR="0093619D" w:rsidRPr="0093619D">
        <w:rPr>
          <w:rFonts w:ascii="Times New Roman" w:hAnsi="Times New Roman" w:cs="Times New Roman"/>
          <w:b/>
          <w:i/>
          <w:iCs/>
          <w:sz w:val="24"/>
          <w:szCs w:val="24"/>
          <w:lang w:val="es-ES"/>
        </w:rPr>
        <w:t>est.andres.bernal1@unimilitar.edu.co</w:t>
      </w:r>
    </w:p>
    <w:p w14:paraId="4D9581F8" w14:textId="66A628AC" w:rsidR="00584374" w:rsidRPr="003872CF" w:rsidRDefault="00427D71" w:rsidP="0067673C">
      <w:pPr>
        <w:spacing w:line="360" w:lineRule="auto"/>
        <w:rPr>
          <w:rFonts w:ascii="Times New Roman" w:hAnsi="Times New Roman" w:cs="Times New Roman"/>
          <w:b/>
          <w:i/>
          <w:iCs/>
          <w:sz w:val="24"/>
          <w:szCs w:val="24"/>
          <w:lang w:val="es-ES"/>
        </w:rPr>
      </w:pPr>
      <w:r w:rsidRPr="003872CF">
        <w:rPr>
          <w:rFonts w:ascii="Times New Roman" w:hAnsi="Times New Roman" w:cs="Times New Roman"/>
          <w:b/>
          <w:i/>
          <w:iCs/>
          <w:sz w:val="24"/>
          <w:szCs w:val="24"/>
          <w:lang w:val="es-ES"/>
        </w:rPr>
        <w:tab/>
      </w:r>
      <w:r w:rsidRPr="003872CF">
        <w:rPr>
          <w:rFonts w:ascii="Times New Roman" w:hAnsi="Times New Roman" w:cs="Times New Roman"/>
          <w:b/>
          <w:i/>
          <w:iCs/>
          <w:sz w:val="24"/>
          <w:szCs w:val="24"/>
          <w:lang w:val="es-ES"/>
        </w:rPr>
        <w:tab/>
      </w:r>
      <w:r w:rsidRPr="003872CF">
        <w:rPr>
          <w:rFonts w:ascii="Times New Roman" w:hAnsi="Times New Roman" w:cs="Times New Roman"/>
          <w:b/>
          <w:i/>
          <w:iCs/>
          <w:sz w:val="24"/>
          <w:szCs w:val="24"/>
          <w:lang w:val="es-ES"/>
        </w:rPr>
        <w:tab/>
      </w:r>
      <w:r w:rsidR="00584374" w:rsidRPr="003872CF">
        <w:rPr>
          <w:rFonts w:ascii="Times New Roman" w:hAnsi="Times New Roman" w:cs="Times New Roman"/>
          <w:b/>
          <w:i/>
          <w:iCs/>
          <w:sz w:val="24"/>
          <w:szCs w:val="24"/>
          <w:lang w:val="es-ES"/>
        </w:rPr>
        <w:t>700</w:t>
      </w:r>
      <w:r w:rsidR="003872CF" w:rsidRPr="003872CF">
        <w:rPr>
          <w:rFonts w:ascii="Times New Roman" w:hAnsi="Times New Roman" w:cs="Times New Roman"/>
          <w:b/>
          <w:i/>
          <w:iCs/>
          <w:sz w:val="24"/>
          <w:szCs w:val="24"/>
          <w:lang w:val="es-ES"/>
        </w:rPr>
        <w:t>3748</w:t>
      </w:r>
    </w:p>
    <w:p w14:paraId="4BB5518D" w14:textId="7F27D827" w:rsidR="003872CF" w:rsidRDefault="003872CF" w:rsidP="003872CF">
      <w:pPr>
        <w:spacing w:line="360" w:lineRule="auto"/>
        <w:ind w:left="2124"/>
        <w:rPr>
          <w:rFonts w:ascii="Times New Roman" w:hAnsi="Times New Roman" w:cs="Times New Roman"/>
          <w:b/>
          <w:i/>
          <w:iCs/>
          <w:sz w:val="24"/>
          <w:szCs w:val="24"/>
          <w:lang w:val="es-ES"/>
        </w:rPr>
      </w:pPr>
      <w:r w:rsidRPr="00506CF3">
        <w:rPr>
          <w:rFonts w:ascii="Times New Roman" w:hAnsi="Times New Roman" w:cs="Times New Roman"/>
          <w:b/>
          <w:i/>
          <w:iCs/>
          <w:sz w:val="24"/>
          <w:szCs w:val="24"/>
          <w:lang w:val="es-ES"/>
        </w:rPr>
        <w:t>Ingeniería Mecatrónica</w:t>
      </w:r>
    </w:p>
    <w:p w14:paraId="5ADA17D1" w14:textId="0F734600" w:rsidR="003872CF" w:rsidRDefault="003872CF" w:rsidP="003872CF">
      <w:pPr>
        <w:spacing w:line="360" w:lineRule="auto"/>
        <w:ind w:left="1416" w:firstLine="708"/>
        <w:rPr>
          <w:rFonts w:ascii="Times New Roman" w:hAnsi="Times New Roman" w:cs="Times New Roman"/>
          <w:b/>
          <w:sz w:val="28"/>
          <w:szCs w:val="28"/>
          <w:lang w:val="es-ES"/>
        </w:rPr>
      </w:pPr>
      <w:r w:rsidRPr="003872CF">
        <w:rPr>
          <w:rFonts w:ascii="Times New Roman" w:hAnsi="Times New Roman" w:cs="Times New Roman"/>
          <w:b/>
          <w:i/>
          <w:iCs/>
          <w:sz w:val="24"/>
          <w:szCs w:val="24"/>
          <w:lang w:val="es-ES"/>
        </w:rPr>
        <w:t>Universidad Militar Nueva Granada</w:t>
      </w:r>
    </w:p>
    <w:p w14:paraId="3C56FEB6" w14:textId="7367E59C" w:rsidR="005D7C6C" w:rsidRPr="005D7C6C" w:rsidRDefault="006A4AC7" w:rsidP="005D7C6C">
      <w:pPr>
        <w:spacing w:line="360" w:lineRule="auto"/>
        <w:rPr>
          <w:rFonts w:ascii="Times New Roman" w:hAnsi="Times New Roman" w:cs="Times New Roman"/>
          <w:b/>
          <w:sz w:val="28"/>
          <w:szCs w:val="28"/>
          <w:lang w:val="es-ES"/>
        </w:rPr>
      </w:pPr>
      <w:r>
        <w:rPr>
          <w:rFonts w:ascii="Times New Roman" w:hAnsi="Times New Roman" w:cs="Times New Roman"/>
          <w:b/>
          <w:noProof/>
          <w:sz w:val="28"/>
          <w:szCs w:val="28"/>
          <w:lang w:val="es-ES"/>
        </w:rPr>
        <w:drawing>
          <wp:anchor distT="0" distB="0" distL="114300" distR="114300" simplePos="0" relativeHeight="251651584" behindDoc="1" locked="0" layoutInCell="1" allowOverlap="1" wp14:anchorId="32582A62" wp14:editId="256EF0C3">
            <wp:simplePos x="0" y="0"/>
            <wp:positionH relativeFrom="margin">
              <wp:align>left</wp:align>
            </wp:positionH>
            <wp:positionV relativeFrom="paragraph">
              <wp:posOffset>413725</wp:posOffset>
            </wp:positionV>
            <wp:extent cx="1605235" cy="1605235"/>
            <wp:effectExtent l="0" t="0" r="0" b="0"/>
            <wp:wrapNone/>
            <wp:docPr id="9652267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5235" cy="1605235"/>
                    </a:xfrm>
                    <a:prstGeom prst="rect">
                      <a:avLst/>
                    </a:prstGeom>
                    <a:noFill/>
                  </pic:spPr>
                </pic:pic>
              </a:graphicData>
            </a:graphic>
            <wp14:sizeRelH relativeFrom="margin">
              <wp14:pctWidth>0</wp14:pctWidth>
            </wp14:sizeRelH>
            <wp14:sizeRelV relativeFrom="margin">
              <wp14:pctHeight>0</wp14:pctHeight>
            </wp14:sizeRelV>
          </wp:anchor>
        </w:drawing>
      </w:r>
      <w:r w:rsidR="003872CF">
        <w:rPr>
          <w:rFonts w:ascii="Times New Roman" w:hAnsi="Times New Roman" w:cs="Times New Roman"/>
          <w:b/>
          <w:sz w:val="28"/>
          <w:szCs w:val="28"/>
          <w:lang w:val="es-ES"/>
        </w:rPr>
        <w:tab/>
      </w:r>
      <w:r w:rsidR="003872CF">
        <w:rPr>
          <w:rFonts w:ascii="Times New Roman" w:hAnsi="Times New Roman" w:cs="Times New Roman"/>
          <w:b/>
          <w:sz w:val="28"/>
          <w:szCs w:val="28"/>
          <w:lang w:val="es-ES"/>
        </w:rPr>
        <w:tab/>
      </w:r>
      <w:r w:rsidR="003872CF">
        <w:rPr>
          <w:rFonts w:ascii="Times New Roman" w:hAnsi="Times New Roman" w:cs="Times New Roman"/>
          <w:b/>
          <w:sz w:val="28"/>
          <w:szCs w:val="28"/>
          <w:lang w:val="es-ES"/>
        </w:rPr>
        <w:tab/>
      </w:r>
    </w:p>
    <w:p w14:paraId="28452976" w14:textId="7773ADD3" w:rsidR="003872CF" w:rsidRDefault="005D7C6C" w:rsidP="0067673C">
      <w:pPr>
        <w:spacing w:line="360" w:lineRule="auto"/>
        <w:rPr>
          <w:rFonts w:ascii="Times New Roman" w:hAnsi="Times New Roman" w:cs="Times New Roman"/>
          <w:b/>
          <w:i/>
          <w:iCs/>
          <w:sz w:val="24"/>
          <w:szCs w:val="24"/>
          <w:lang w:val="es-ES"/>
        </w:rPr>
      </w:pPr>
      <w:r>
        <w:rPr>
          <w:rFonts w:ascii="Times New Roman" w:hAnsi="Times New Roman" w:cs="Times New Roman"/>
          <w:b/>
          <w:sz w:val="28"/>
          <w:szCs w:val="28"/>
          <w:lang w:val="es-ES"/>
        </w:rPr>
        <w:tab/>
      </w:r>
      <w:r>
        <w:rPr>
          <w:rFonts w:ascii="Times New Roman" w:hAnsi="Times New Roman" w:cs="Times New Roman"/>
          <w:b/>
          <w:sz w:val="28"/>
          <w:szCs w:val="28"/>
          <w:lang w:val="es-ES"/>
        </w:rPr>
        <w:tab/>
      </w:r>
      <w:r>
        <w:rPr>
          <w:rFonts w:ascii="Times New Roman" w:hAnsi="Times New Roman" w:cs="Times New Roman"/>
          <w:b/>
          <w:sz w:val="28"/>
          <w:szCs w:val="28"/>
          <w:lang w:val="es-ES"/>
        </w:rPr>
        <w:tab/>
        <w:t xml:space="preserve">  </w:t>
      </w:r>
      <w:r w:rsidR="006A4AC7">
        <w:rPr>
          <w:rFonts w:ascii="Times New Roman" w:hAnsi="Times New Roman" w:cs="Times New Roman"/>
          <w:b/>
          <w:sz w:val="28"/>
          <w:szCs w:val="28"/>
          <w:lang w:val="es-ES"/>
        </w:rPr>
        <w:t xml:space="preserve">  </w:t>
      </w:r>
      <w:r w:rsidRPr="005D7C6C">
        <w:rPr>
          <w:rFonts w:ascii="Times New Roman" w:hAnsi="Times New Roman" w:cs="Times New Roman"/>
          <w:b/>
          <w:i/>
          <w:iCs/>
          <w:sz w:val="24"/>
          <w:szCs w:val="24"/>
          <w:lang w:val="es-ES"/>
        </w:rPr>
        <w:t xml:space="preserve">Andrés Camilo Bernal Ospina / </w:t>
      </w:r>
      <w:r w:rsidR="00486F9D" w:rsidRPr="00486F9D">
        <w:rPr>
          <w:rFonts w:ascii="Times New Roman" w:hAnsi="Times New Roman" w:cs="Times New Roman"/>
          <w:b/>
          <w:i/>
          <w:iCs/>
          <w:sz w:val="24"/>
          <w:szCs w:val="24"/>
          <w:lang w:val="es-ES"/>
        </w:rPr>
        <w:t>est.andresc.bernal@unimilitar.edu.co</w:t>
      </w:r>
    </w:p>
    <w:p w14:paraId="20AAC3B4" w14:textId="3851DD30" w:rsidR="00486F9D" w:rsidRDefault="00486F9D" w:rsidP="0067673C">
      <w:pPr>
        <w:spacing w:line="360" w:lineRule="auto"/>
        <w:rPr>
          <w:rFonts w:ascii="Times New Roman" w:hAnsi="Times New Roman" w:cs="Times New Roman"/>
          <w:b/>
          <w:i/>
          <w:iCs/>
          <w:sz w:val="24"/>
          <w:szCs w:val="24"/>
          <w:lang w:val="es-ES"/>
        </w:rPr>
      </w:pP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sidR="006A4AC7">
        <w:rPr>
          <w:rFonts w:ascii="Times New Roman" w:hAnsi="Times New Roman" w:cs="Times New Roman"/>
          <w:b/>
          <w:i/>
          <w:iCs/>
          <w:sz w:val="24"/>
          <w:szCs w:val="24"/>
          <w:lang w:val="es-ES"/>
        </w:rPr>
        <w:t xml:space="preserve">     </w:t>
      </w:r>
      <w:r>
        <w:rPr>
          <w:rFonts w:ascii="Times New Roman" w:hAnsi="Times New Roman" w:cs="Times New Roman"/>
          <w:b/>
          <w:i/>
          <w:iCs/>
          <w:sz w:val="24"/>
          <w:szCs w:val="24"/>
          <w:lang w:val="es-ES"/>
        </w:rPr>
        <w:t>7003932</w:t>
      </w:r>
    </w:p>
    <w:p w14:paraId="0B44B6A2" w14:textId="597A8B4F" w:rsidR="00486F9D" w:rsidRPr="005D7C6C" w:rsidRDefault="00486F9D" w:rsidP="0067673C">
      <w:pPr>
        <w:spacing w:line="360" w:lineRule="auto"/>
        <w:rPr>
          <w:rFonts w:ascii="Times New Roman" w:hAnsi="Times New Roman" w:cs="Times New Roman"/>
          <w:b/>
          <w:i/>
          <w:iCs/>
          <w:sz w:val="28"/>
          <w:szCs w:val="28"/>
          <w:lang w:val="es-ES"/>
        </w:rPr>
      </w:pP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Pr>
          <w:rFonts w:ascii="Times New Roman" w:hAnsi="Times New Roman" w:cs="Times New Roman"/>
          <w:b/>
          <w:i/>
          <w:iCs/>
          <w:sz w:val="24"/>
          <w:szCs w:val="24"/>
          <w:lang w:val="es-ES"/>
        </w:rPr>
        <w:tab/>
      </w:r>
      <w:r w:rsidR="006A4AC7">
        <w:rPr>
          <w:rFonts w:ascii="Times New Roman" w:hAnsi="Times New Roman" w:cs="Times New Roman"/>
          <w:b/>
          <w:i/>
          <w:iCs/>
          <w:sz w:val="24"/>
          <w:szCs w:val="24"/>
          <w:lang w:val="es-ES"/>
        </w:rPr>
        <w:t xml:space="preserve">     Ingeniería Mecatrónica</w:t>
      </w:r>
      <w:r>
        <w:rPr>
          <w:rFonts w:ascii="Times New Roman" w:hAnsi="Times New Roman" w:cs="Times New Roman"/>
          <w:b/>
          <w:i/>
          <w:iCs/>
          <w:sz w:val="24"/>
          <w:szCs w:val="24"/>
          <w:lang w:val="es-ES"/>
        </w:rPr>
        <w:tab/>
      </w:r>
    </w:p>
    <w:p w14:paraId="4AF67DE8" w14:textId="4D3F44BE" w:rsidR="00734560" w:rsidRPr="006A4AC7" w:rsidRDefault="006A4AC7" w:rsidP="0067673C">
      <w:pPr>
        <w:spacing w:line="360" w:lineRule="auto"/>
        <w:rPr>
          <w:rFonts w:ascii="Times New Roman" w:hAnsi="Times New Roman" w:cs="Times New Roman"/>
          <w:b/>
          <w:i/>
          <w:iCs/>
          <w:sz w:val="28"/>
          <w:szCs w:val="28"/>
          <w:lang w:val="es-ES"/>
        </w:rPr>
      </w:pPr>
      <w:r>
        <w:rPr>
          <w:rFonts w:ascii="Times New Roman" w:hAnsi="Times New Roman" w:cs="Times New Roman"/>
          <w:b/>
          <w:sz w:val="28"/>
          <w:szCs w:val="28"/>
          <w:lang w:val="es-ES"/>
        </w:rPr>
        <w:tab/>
      </w:r>
      <w:r>
        <w:rPr>
          <w:rFonts w:ascii="Times New Roman" w:hAnsi="Times New Roman" w:cs="Times New Roman"/>
          <w:b/>
          <w:sz w:val="28"/>
          <w:szCs w:val="28"/>
          <w:lang w:val="es-ES"/>
        </w:rPr>
        <w:tab/>
      </w:r>
      <w:r>
        <w:rPr>
          <w:rFonts w:ascii="Times New Roman" w:hAnsi="Times New Roman" w:cs="Times New Roman"/>
          <w:b/>
          <w:sz w:val="28"/>
          <w:szCs w:val="28"/>
          <w:lang w:val="es-ES"/>
        </w:rPr>
        <w:tab/>
        <w:t xml:space="preserve">     </w:t>
      </w:r>
      <w:r w:rsidRPr="006A4AC7">
        <w:rPr>
          <w:rFonts w:ascii="Times New Roman" w:hAnsi="Times New Roman" w:cs="Times New Roman"/>
          <w:b/>
          <w:i/>
          <w:iCs/>
          <w:sz w:val="24"/>
          <w:szCs w:val="24"/>
          <w:lang w:val="es-ES"/>
        </w:rPr>
        <w:t>Universidad Militar Nueva Granada</w:t>
      </w:r>
    </w:p>
    <w:p w14:paraId="3BACB105" w14:textId="7468B5F8" w:rsidR="00315457" w:rsidRPr="0067673C" w:rsidRDefault="00315457" w:rsidP="00315457">
      <w:pPr>
        <w:pStyle w:val="NormalWeb"/>
        <w:spacing w:before="0" w:beforeAutospacing="0" w:after="0" w:afterAutospacing="0" w:line="480" w:lineRule="auto"/>
      </w:pPr>
    </w:p>
    <w:p w14:paraId="0C00F9F3" w14:textId="299D353D" w:rsidR="0067673C" w:rsidRPr="0067673C" w:rsidRDefault="0067673C" w:rsidP="0067673C">
      <w:pPr>
        <w:jc w:val="both"/>
        <w:rPr>
          <w:rFonts w:ascii="Times New Roman" w:hAnsi="Times New Roman" w:cs="Times New Roman"/>
          <w:sz w:val="24"/>
          <w:szCs w:val="24"/>
        </w:rPr>
      </w:pPr>
    </w:p>
    <w:p w14:paraId="207995B3" w14:textId="77777777" w:rsidR="0067673C" w:rsidRPr="005C21E0" w:rsidRDefault="0067673C" w:rsidP="005C21E0">
      <w:pPr>
        <w:jc w:val="both"/>
        <w:rPr>
          <w:rFonts w:ascii="Times New Roman" w:hAnsi="Times New Roman" w:cs="Times New Roman"/>
          <w:sz w:val="24"/>
          <w:szCs w:val="24"/>
        </w:rPr>
      </w:pPr>
    </w:p>
    <w:sectPr w:rsidR="0067673C" w:rsidRPr="005C21E0" w:rsidSect="00315457">
      <w:type w:val="continuous"/>
      <w:pgSz w:w="12240" w:h="15840"/>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1C1E0" w14:textId="77777777" w:rsidR="002B5BBF" w:rsidRDefault="002B5BBF" w:rsidP="00BC08A7">
      <w:pPr>
        <w:spacing w:after="0" w:line="240" w:lineRule="auto"/>
      </w:pPr>
      <w:r>
        <w:separator/>
      </w:r>
    </w:p>
  </w:endnote>
  <w:endnote w:type="continuationSeparator" w:id="0">
    <w:p w14:paraId="7AA2D1D4" w14:textId="77777777" w:rsidR="002B5BBF" w:rsidRDefault="002B5BBF" w:rsidP="00BC08A7">
      <w:pPr>
        <w:spacing w:after="0" w:line="240" w:lineRule="auto"/>
      </w:pPr>
      <w:r>
        <w:continuationSeparator/>
      </w:r>
    </w:p>
  </w:endnote>
  <w:endnote w:type="continuationNotice" w:id="1">
    <w:p w14:paraId="0D9CF5F4" w14:textId="77777777" w:rsidR="002B5BBF" w:rsidRDefault="002B5B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2731291"/>
      <w:docPartObj>
        <w:docPartGallery w:val="Page Numbers (Bottom of Page)"/>
        <w:docPartUnique/>
      </w:docPartObj>
    </w:sdtPr>
    <w:sdtContent>
      <w:p w14:paraId="0137841A" w14:textId="75544F11" w:rsidR="009E3888" w:rsidRDefault="00E17948">
        <w:pPr>
          <w:pStyle w:val="Piedepgina"/>
          <w:jc w:val="right"/>
        </w:pPr>
        <w:r>
          <w:rPr>
            <w:rFonts w:ascii="Arial" w:hAnsi="Arial" w:cs="Arial"/>
            <w:b/>
            <w:i/>
            <w:noProof/>
            <w:lang w:val="es-ES"/>
          </w:rPr>
          <w:drawing>
            <wp:anchor distT="0" distB="0" distL="114300" distR="114300" simplePos="0" relativeHeight="251658241" behindDoc="0" locked="0" layoutInCell="1" allowOverlap="1" wp14:anchorId="3E6A2933" wp14:editId="430E0AED">
              <wp:simplePos x="0" y="0"/>
              <wp:positionH relativeFrom="page">
                <wp:align>left</wp:align>
              </wp:positionH>
              <wp:positionV relativeFrom="paragraph">
                <wp:posOffset>-166890</wp:posOffset>
              </wp:positionV>
              <wp:extent cx="2967990" cy="951865"/>
              <wp:effectExtent l="0" t="0" r="3810" b="635"/>
              <wp:wrapNone/>
              <wp:docPr id="802422133" name="Imagen 2"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2133" name="Imagen 2" descr="Imagen que contiene dibujo, señal&#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7990" cy="951865"/>
                      </a:xfrm>
                      <a:prstGeom prst="rect">
                        <a:avLst/>
                      </a:prstGeom>
                      <a:noFill/>
                    </pic:spPr>
                  </pic:pic>
                </a:graphicData>
              </a:graphic>
            </wp:anchor>
          </w:drawing>
        </w:r>
        <w:r w:rsidR="009E3888">
          <w:fldChar w:fldCharType="begin"/>
        </w:r>
        <w:r w:rsidR="009E3888">
          <w:instrText>PAGE   \* MERGEFORMAT</w:instrText>
        </w:r>
        <w:r w:rsidR="009E3888">
          <w:fldChar w:fldCharType="separate"/>
        </w:r>
        <w:r w:rsidR="00C904B2" w:rsidRPr="00C904B2">
          <w:rPr>
            <w:noProof/>
            <w:lang w:val="es-ES"/>
          </w:rPr>
          <w:t>3</w:t>
        </w:r>
        <w:r w:rsidR="009E3888">
          <w:fldChar w:fldCharType="end"/>
        </w:r>
      </w:p>
    </w:sdtContent>
  </w:sdt>
  <w:p w14:paraId="1297C270" w14:textId="41C91BAC" w:rsidR="009E3888" w:rsidRDefault="009E38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08E8A" w14:textId="77777777" w:rsidR="002B5BBF" w:rsidRDefault="002B5BBF" w:rsidP="00BC08A7">
      <w:pPr>
        <w:spacing w:after="0" w:line="240" w:lineRule="auto"/>
      </w:pPr>
      <w:r>
        <w:separator/>
      </w:r>
    </w:p>
  </w:footnote>
  <w:footnote w:type="continuationSeparator" w:id="0">
    <w:p w14:paraId="2C8FC616" w14:textId="77777777" w:rsidR="002B5BBF" w:rsidRDefault="002B5BBF" w:rsidP="00BC08A7">
      <w:pPr>
        <w:spacing w:after="0" w:line="240" w:lineRule="auto"/>
      </w:pPr>
      <w:r>
        <w:continuationSeparator/>
      </w:r>
    </w:p>
  </w:footnote>
  <w:footnote w:type="continuationNotice" w:id="1">
    <w:p w14:paraId="3070915F" w14:textId="77777777" w:rsidR="002B5BBF" w:rsidRDefault="002B5B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77675" w14:textId="77777777" w:rsidR="009E3888" w:rsidRDefault="009E3888">
    <w:pPr>
      <w:pStyle w:val="Encabezado"/>
    </w:pPr>
    <w:r>
      <w:rPr>
        <w:noProof/>
        <w:lang w:eastAsia="es-CO"/>
      </w:rPr>
      <w:drawing>
        <wp:anchor distT="0" distB="0" distL="114300" distR="114300" simplePos="0" relativeHeight="251658240" behindDoc="0" locked="0" layoutInCell="1" allowOverlap="1" wp14:anchorId="36579113" wp14:editId="1CBD9C79">
          <wp:simplePos x="0" y="0"/>
          <wp:positionH relativeFrom="page">
            <wp:align>right</wp:align>
          </wp:positionH>
          <wp:positionV relativeFrom="paragraph">
            <wp:posOffset>-449770</wp:posOffset>
          </wp:positionV>
          <wp:extent cx="890270" cy="890270"/>
          <wp:effectExtent l="0" t="0" r="5080" b="5080"/>
          <wp:wrapSquare wrapText="bothSides"/>
          <wp:docPr id="3" name="Imagen 3" descr="Archivo:Logo UM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Logo UMN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0270" cy="8902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C61"/>
    <w:multiLevelType w:val="hybridMultilevel"/>
    <w:tmpl w:val="0CEE62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FC5FED"/>
    <w:multiLevelType w:val="multilevel"/>
    <w:tmpl w:val="A4E8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C380B"/>
    <w:multiLevelType w:val="multilevel"/>
    <w:tmpl w:val="6A9E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53A90"/>
    <w:multiLevelType w:val="hybridMultilevel"/>
    <w:tmpl w:val="BA56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DC82CAC"/>
    <w:multiLevelType w:val="hybridMultilevel"/>
    <w:tmpl w:val="D3EEE47C"/>
    <w:lvl w:ilvl="0" w:tplc="E97A9D5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4F0B06"/>
    <w:multiLevelType w:val="hybridMultilevel"/>
    <w:tmpl w:val="D3EEE47C"/>
    <w:lvl w:ilvl="0" w:tplc="E97A9D5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3E0E0C"/>
    <w:multiLevelType w:val="multilevel"/>
    <w:tmpl w:val="204E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A016DE"/>
    <w:multiLevelType w:val="multilevel"/>
    <w:tmpl w:val="14CE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0A0852"/>
    <w:multiLevelType w:val="multilevel"/>
    <w:tmpl w:val="BEA6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5A5FE1"/>
    <w:multiLevelType w:val="multilevel"/>
    <w:tmpl w:val="F606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F2005A"/>
    <w:multiLevelType w:val="multilevel"/>
    <w:tmpl w:val="454E0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5724EA"/>
    <w:multiLevelType w:val="multilevel"/>
    <w:tmpl w:val="BF0E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B35AB4"/>
    <w:multiLevelType w:val="multilevel"/>
    <w:tmpl w:val="EFCE6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9F41CC"/>
    <w:multiLevelType w:val="multilevel"/>
    <w:tmpl w:val="240A001F"/>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9B6A27"/>
    <w:multiLevelType w:val="hybridMultilevel"/>
    <w:tmpl w:val="0CEE62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AFA182A"/>
    <w:multiLevelType w:val="multilevel"/>
    <w:tmpl w:val="96302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8235A9"/>
    <w:multiLevelType w:val="hybridMultilevel"/>
    <w:tmpl w:val="1242CDDE"/>
    <w:lvl w:ilvl="0" w:tplc="632281A4">
      <w:start w:val="1"/>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98437871">
    <w:abstractNumId w:val="4"/>
  </w:num>
  <w:num w:numId="2" w16cid:durableId="686373738">
    <w:abstractNumId w:val="3"/>
  </w:num>
  <w:num w:numId="3" w16cid:durableId="363600754">
    <w:abstractNumId w:val="5"/>
  </w:num>
  <w:num w:numId="4" w16cid:durableId="346256701">
    <w:abstractNumId w:val="13"/>
  </w:num>
  <w:num w:numId="5" w16cid:durableId="1785079170">
    <w:abstractNumId w:val="1"/>
  </w:num>
  <w:num w:numId="6" w16cid:durableId="587271266">
    <w:abstractNumId w:val="6"/>
  </w:num>
  <w:num w:numId="7" w16cid:durableId="1623346221">
    <w:abstractNumId w:val="8"/>
  </w:num>
  <w:num w:numId="8" w16cid:durableId="1638294339">
    <w:abstractNumId w:val="2"/>
  </w:num>
  <w:num w:numId="9" w16cid:durableId="1745059626">
    <w:abstractNumId w:val="9"/>
  </w:num>
  <w:num w:numId="10" w16cid:durableId="1624145762">
    <w:abstractNumId w:val="10"/>
  </w:num>
  <w:num w:numId="11" w16cid:durableId="1841195917">
    <w:abstractNumId w:val="15"/>
  </w:num>
  <w:num w:numId="12" w16cid:durableId="1824352673">
    <w:abstractNumId w:val="7"/>
  </w:num>
  <w:num w:numId="13" w16cid:durableId="826366381">
    <w:abstractNumId w:val="14"/>
  </w:num>
  <w:num w:numId="14" w16cid:durableId="637534385">
    <w:abstractNumId w:val="16"/>
  </w:num>
  <w:num w:numId="15" w16cid:durableId="789593261">
    <w:abstractNumId w:val="0"/>
  </w:num>
  <w:num w:numId="16" w16cid:durableId="1933778503">
    <w:abstractNumId w:val="11"/>
  </w:num>
  <w:num w:numId="17" w16cid:durableId="1825850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865"/>
    <w:rsid w:val="00000830"/>
    <w:rsid w:val="0000181E"/>
    <w:rsid w:val="00002834"/>
    <w:rsid w:val="000030BE"/>
    <w:rsid w:val="000037C6"/>
    <w:rsid w:val="000037E9"/>
    <w:rsid w:val="00003F06"/>
    <w:rsid w:val="0000452A"/>
    <w:rsid w:val="00005A43"/>
    <w:rsid w:val="00005C83"/>
    <w:rsid w:val="00006003"/>
    <w:rsid w:val="00007794"/>
    <w:rsid w:val="000109CC"/>
    <w:rsid w:val="0001151C"/>
    <w:rsid w:val="00011836"/>
    <w:rsid w:val="00012B6A"/>
    <w:rsid w:val="00013249"/>
    <w:rsid w:val="00013794"/>
    <w:rsid w:val="000145C5"/>
    <w:rsid w:val="000146F5"/>
    <w:rsid w:val="000149FB"/>
    <w:rsid w:val="00015528"/>
    <w:rsid w:val="000174D0"/>
    <w:rsid w:val="000178D5"/>
    <w:rsid w:val="00017E4B"/>
    <w:rsid w:val="0002089B"/>
    <w:rsid w:val="00020D76"/>
    <w:rsid w:val="0002120C"/>
    <w:rsid w:val="00021832"/>
    <w:rsid w:val="000219C2"/>
    <w:rsid w:val="00023B98"/>
    <w:rsid w:val="00024119"/>
    <w:rsid w:val="0002423F"/>
    <w:rsid w:val="00024490"/>
    <w:rsid w:val="00024A67"/>
    <w:rsid w:val="00025828"/>
    <w:rsid w:val="00025918"/>
    <w:rsid w:val="00025BB3"/>
    <w:rsid w:val="00025C3F"/>
    <w:rsid w:val="00026B1C"/>
    <w:rsid w:val="00027E13"/>
    <w:rsid w:val="000300F3"/>
    <w:rsid w:val="00030FB5"/>
    <w:rsid w:val="000343C1"/>
    <w:rsid w:val="00034DFB"/>
    <w:rsid w:val="00035174"/>
    <w:rsid w:val="00035793"/>
    <w:rsid w:val="00035A95"/>
    <w:rsid w:val="00035D04"/>
    <w:rsid w:val="0003607D"/>
    <w:rsid w:val="000366BB"/>
    <w:rsid w:val="000375C4"/>
    <w:rsid w:val="000400B4"/>
    <w:rsid w:val="00040687"/>
    <w:rsid w:val="00041E60"/>
    <w:rsid w:val="00041F6A"/>
    <w:rsid w:val="00043352"/>
    <w:rsid w:val="00043440"/>
    <w:rsid w:val="0004439B"/>
    <w:rsid w:val="00044434"/>
    <w:rsid w:val="00044655"/>
    <w:rsid w:val="000451DA"/>
    <w:rsid w:val="000452E9"/>
    <w:rsid w:val="00045D96"/>
    <w:rsid w:val="0004648D"/>
    <w:rsid w:val="000469BB"/>
    <w:rsid w:val="00046A35"/>
    <w:rsid w:val="000471E7"/>
    <w:rsid w:val="000475F9"/>
    <w:rsid w:val="000507F9"/>
    <w:rsid w:val="00051577"/>
    <w:rsid w:val="00051789"/>
    <w:rsid w:val="00052CAF"/>
    <w:rsid w:val="00052E9E"/>
    <w:rsid w:val="0005322B"/>
    <w:rsid w:val="00053862"/>
    <w:rsid w:val="00055AC1"/>
    <w:rsid w:val="00055F63"/>
    <w:rsid w:val="000561C4"/>
    <w:rsid w:val="00057645"/>
    <w:rsid w:val="00057850"/>
    <w:rsid w:val="00057D86"/>
    <w:rsid w:val="00060025"/>
    <w:rsid w:val="00062689"/>
    <w:rsid w:val="000635FE"/>
    <w:rsid w:val="00063E03"/>
    <w:rsid w:val="00064ECC"/>
    <w:rsid w:val="000655BD"/>
    <w:rsid w:val="00065827"/>
    <w:rsid w:val="0006592A"/>
    <w:rsid w:val="000662EA"/>
    <w:rsid w:val="00066343"/>
    <w:rsid w:val="000664E2"/>
    <w:rsid w:val="00066A4E"/>
    <w:rsid w:val="00066CE7"/>
    <w:rsid w:val="00067407"/>
    <w:rsid w:val="00067A15"/>
    <w:rsid w:val="0007077E"/>
    <w:rsid w:val="00072245"/>
    <w:rsid w:val="00072838"/>
    <w:rsid w:val="00072BA6"/>
    <w:rsid w:val="00073141"/>
    <w:rsid w:val="000732A0"/>
    <w:rsid w:val="00073BA9"/>
    <w:rsid w:val="00073BBF"/>
    <w:rsid w:val="00073D07"/>
    <w:rsid w:val="00073FA0"/>
    <w:rsid w:val="00074190"/>
    <w:rsid w:val="00074C8B"/>
    <w:rsid w:val="00075DC2"/>
    <w:rsid w:val="000765E1"/>
    <w:rsid w:val="0007720B"/>
    <w:rsid w:val="0007741E"/>
    <w:rsid w:val="000801EF"/>
    <w:rsid w:val="00080475"/>
    <w:rsid w:val="00081171"/>
    <w:rsid w:val="000827BB"/>
    <w:rsid w:val="00082DA1"/>
    <w:rsid w:val="00083283"/>
    <w:rsid w:val="00084155"/>
    <w:rsid w:val="0008456B"/>
    <w:rsid w:val="000863E0"/>
    <w:rsid w:val="000866EB"/>
    <w:rsid w:val="0008731B"/>
    <w:rsid w:val="000874B8"/>
    <w:rsid w:val="000876AC"/>
    <w:rsid w:val="00091CFC"/>
    <w:rsid w:val="00091D4F"/>
    <w:rsid w:val="00091E77"/>
    <w:rsid w:val="0009290A"/>
    <w:rsid w:val="000929FC"/>
    <w:rsid w:val="00092CEF"/>
    <w:rsid w:val="00094266"/>
    <w:rsid w:val="0009576A"/>
    <w:rsid w:val="00095BA0"/>
    <w:rsid w:val="00095E87"/>
    <w:rsid w:val="00096999"/>
    <w:rsid w:val="000970DC"/>
    <w:rsid w:val="0009742B"/>
    <w:rsid w:val="00097A49"/>
    <w:rsid w:val="00097DC0"/>
    <w:rsid w:val="000A1455"/>
    <w:rsid w:val="000A203A"/>
    <w:rsid w:val="000A238C"/>
    <w:rsid w:val="000A299F"/>
    <w:rsid w:val="000A2B83"/>
    <w:rsid w:val="000A2FA8"/>
    <w:rsid w:val="000A31ED"/>
    <w:rsid w:val="000A3899"/>
    <w:rsid w:val="000A3E60"/>
    <w:rsid w:val="000A3F67"/>
    <w:rsid w:val="000A4D67"/>
    <w:rsid w:val="000A4D87"/>
    <w:rsid w:val="000A5548"/>
    <w:rsid w:val="000A6956"/>
    <w:rsid w:val="000A6A79"/>
    <w:rsid w:val="000A7131"/>
    <w:rsid w:val="000A7C02"/>
    <w:rsid w:val="000B016E"/>
    <w:rsid w:val="000B01E3"/>
    <w:rsid w:val="000B0713"/>
    <w:rsid w:val="000B090F"/>
    <w:rsid w:val="000B11FD"/>
    <w:rsid w:val="000B1291"/>
    <w:rsid w:val="000B18B2"/>
    <w:rsid w:val="000B236C"/>
    <w:rsid w:val="000B2944"/>
    <w:rsid w:val="000B3381"/>
    <w:rsid w:val="000B4689"/>
    <w:rsid w:val="000B68F9"/>
    <w:rsid w:val="000C06C1"/>
    <w:rsid w:val="000C0F0C"/>
    <w:rsid w:val="000C11BB"/>
    <w:rsid w:val="000C182E"/>
    <w:rsid w:val="000C19CF"/>
    <w:rsid w:val="000C2801"/>
    <w:rsid w:val="000C357B"/>
    <w:rsid w:val="000C365F"/>
    <w:rsid w:val="000C407A"/>
    <w:rsid w:val="000C54CF"/>
    <w:rsid w:val="000C5D89"/>
    <w:rsid w:val="000C6E27"/>
    <w:rsid w:val="000C72F8"/>
    <w:rsid w:val="000C78BC"/>
    <w:rsid w:val="000D05E4"/>
    <w:rsid w:val="000D0920"/>
    <w:rsid w:val="000D0A9E"/>
    <w:rsid w:val="000D0E65"/>
    <w:rsid w:val="000D0E6C"/>
    <w:rsid w:val="000D111D"/>
    <w:rsid w:val="000D132A"/>
    <w:rsid w:val="000D171E"/>
    <w:rsid w:val="000D19CD"/>
    <w:rsid w:val="000D1A2C"/>
    <w:rsid w:val="000D1E99"/>
    <w:rsid w:val="000D2181"/>
    <w:rsid w:val="000D236F"/>
    <w:rsid w:val="000D2F92"/>
    <w:rsid w:val="000D3127"/>
    <w:rsid w:val="000D4B66"/>
    <w:rsid w:val="000D5587"/>
    <w:rsid w:val="000D56AF"/>
    <w:rsid w:val="000D5B47"/>
    <w:rsid w:val="000D5F3D"/>
    <w:rsid w:val="000D5F67"/>
    <w:rsid w:val="000D70B7"/>
    <w:rsid w:val="000D7801"/>
    <w:rsid w:val="000D7A25"/>
    <w:rsid w:val="000E0E2D"/>
    <w:rsid w:val="000E1CB5"/>
    <w:rsid w:val="000E27E8"/>
    <w:rsid w:val="000E2AA4"/>
    <w:rsid w:val="000E2D9A"/>
    <w:rsid w:val="000E3076"/>
    <w:rsid w:val="000E33B5"/>
    <w:rsid w:val="000E351E"/>
    <w:rsid w:val="000E41C3"/>
    <w:rsid w:val="000E4F77"/>
    <w:rsid w:val="000E5485"/>
    <w:rsid w:val="000E5EF1"/>
    <w:rsid w:val="000E616B"/>
    <w:rsid w:val="000E6E1B"/>
    <w:rsid w:val="000F08CF"/>
    <w:rsid w:val="000F09A6"/>
    <w:rsid w:val="000F0FB6"/>
    <w:rsid w:val="000F1B11"/>
    <w:rsid w:val="000F1B7E"/>
    <w:rsid w:val="000F2842"/>
    <w:rsid w:val="000F3672"/>
    <w:rsid w:val="000F40BA"/>
    <w:rsid w:val="000F4697"/>
    <w:rsid w:val="000F4A25"/>
    <w:rsid w:val="000F4DEA"/>
    <w:rsid w:val="000F7599"/>
    <w:rsid w:val="000F783E"/>
    <w:rsid w:val="001004BC"/>
    <w:rsid w:val="00100982"/>
    <w:rsid w:val="00102FD0"/>
    <w:rsid w:val="00103250"/>
    <w:rsid w:val="0010393C"/>
    <w:rsid w:val="00103A62"/>
    <w:rsid w:val="00103E13"/>
    <w:rsid w:val="001041AD"/>
    <w:rsid w:val="00104C2F"/>
    <w:rsid w:val="001054F4"/>
    <w:rsid w:val="001057B5"/>
    <w:rsid w:val="00105B73"/>
    <w:rsid w:val="0010632A"/>
    <w:rsid w:val="00106B45"/>
    <w:rsid w:val="00107103"/>
    <w:rsid w:val="001079E4"/>
    <w:rsid w:val="001107EB"/>
    <w:rsid w:val="001125D5"/>
    <w:rsid w:val="001128BA"/>
    <w:rsid w:val="00113669"/>
    <w:rsid w:val="001141D6"/>
    <w:rsid w:val="001142A2"/>
    <w:rsid w:val="00114A84"/>
    <w:rsid w:val="00114C60"/>
    <w:rsid w:val="00115D8D"/>
    <w:rsid w:val="00115DC2"/>
    <w:rsid w:val="00116DAC"/>
    <w:rsid w:val="00117066"/>
    <w:rsid w:val="001203CC"/>
    <w:rsid w:val="0012053F"/>
    <w:rsid w:val="00120DB8"/>
    <w:rsid w:val="00120ED1"/>
    <w:rsid w:val="00121B86"/>
    <w:rsid w:val="00121EDD"/>
    <w:rsid w:val="00122CD4"/>
    <w:rsid w:val="0012360D"/>
    <w:rsid w:val="001239F9"/>
    <w:rsid w:val="00123C32"/>
    <w:rsid w:val="00124AB6"/>
    <w:rsid w:val="00124C97"/>
    <w:rsid w:val="00124E7D"/>
    <w:rsid w:val="00124F87"/>
    <w:rsid w:val="00125574"/>
    <w:rsid w:val="0012713F"/>
    <w:rsid w:val="00127F09"/>
    <w:rsid w:val="00130576"/>
    <w:rsid w:val="00130756"/>
    <w:rsid w:val="00130AB2"/>
    <w:rsid w:val="00131696"/>
    <w:rsid w:val="00131A7B"/>
    <w:rsid w:val="001323FD"/>
    <w:rsid w:val="00133261"/>
    <w:rsid w:val="00133FE1"/>
    <w:rsid w:val="00134BC0"/>
    <w:rsid w:val="0013566E"/>
    <w:rsid w:val="00135FE3"/>
    <w:rsid w:val="00136192"/>
    <w:rsid w:val="001363CB"/>
    <w:rsid w:val="001365D9"/>
    <w:rsid w:val="0013701A"/>
    <w:rsid w:val="0013793B"/>
    <w:rsid w:val="00137EF8"/>
    <w:rsid w:val="00140581"/>
    <w:rsid w:val="001406DB"/>
    <w:rsid w:val="00141BB9"/>
    <w:rsid w:val="00141ED3"/>
    <w:rsid w:val="001424D7"/>
    <w:rsid w:val="0014357A"/>
    <w:rsid w:val="00144ED0"/>
    <w:rsid w:val="00144F93"/>
    <w:rsid w:val="001450F1"/>
    <w:rsid w:val="00145C64"/>
    <w:rsid w:val="001462E4"/>
    <w:rsid w:val="001466ED"/>
    <w:rsid w:val="0014686C"/>
    <w:rsid w:val="0014716E"/>
    <w:rsid w:val="00147DFB"/>
    <w:rsid w:val="00150158"/>
    <w:rsid w:val="001501CE"/>
    <w:rsid w:val="00150410"/>
    <w:rsid w:val="0015093C"/>
    <w:rsid w:val="00150B43"/>
    <w:rsid w:val="00150E93"/>
    <w:rsid w:val="001512C9"/>
    <w:rsid w:val="0015142A"/>
    <w:rsid w:val="00151780"/>
    <w:rsid w:val="00151CB8"/>
    <w:rsid w:val="00151D61"/>
    <w:rsid w:val="00152CD6"/>
    <w:rsid w:val="00152F15"/>
    <w:rsid w:val="0015402F"/>
    <w:rsid w:val="00154483"/>
    <w:rsid w:val="0015462A"/>
    <w:rsid w:val="0015498D"/>
    <w:rsid w:val="00155153"/>
    <w:rsid w:val="0015562F"/>
    <w:rsid w:val="00155948"/>
    <w:rsid w:val="00155D51"/>
    <w:rsid w:val="00156A16"/>
    <w:rsid w:val="00157054"/>
    <w:rsid w:val="00157C07"/>
    <w:rsid w:val="00157D15"/>
    <w:rsid w:val="00160862"/>
    <w:rsid w:val="0016112B"/>
    <w:rsid w:val="001612A5"/>
    <w:rsid w:val="0016160B"/>
    <w:rsid w:val="0016163E"/>
    <w:rsid w:val="00162CB3"/>
    <w:rsid w:val="00165F96"/>
    <w:rsid w:val="001664B9"/>
    <w:rsid w:val="00166FB0"/>
    <w:rsid w:val="0017125C"/>
    <w:rsid w:val="00171CF7"/>
    <w:rsid w:val="00171D96"/>
    <w:rsid w:val="0017260B"/>
    <w:rsid w:val="0017279A"/>
    <w:rsid w:val="00172CAD"/>
    <w:rsid w:val="0017318A"/>
    <w:rsid w:val="001737D1"/>
    <w:rsid w:val="00173DA4"/>
    <w:rsid w:val="00174279"/>
    <w:rsid w:val="0017480E"/>
    <w:rsid w:val="00176721"/>
    <w:rsid w:val="001773D6"/>
    <w:rsid w:val="00177A30"/>
    <w:rsid w:val="00177BCC"/>
    <w:rsid w:val="001803EB"/>
    <w:rsid w:val="00180877"/>
    <w:rsid w:val="00180902"/>
    <w:rsid w:val="00180B44"/>
    <w:rsid w:val="001811A9"/>
    <w:rsid w:val="001817C1"/>
    <w:rsid w:val="0018324C"/>
    <w:rsid w:val="00184031"/>
    <w:rsid w:val="00184507"/>
    <w:rsid w:val="00185417"/>
    <w:rsid w:val="001856FA"/>
    <w:rsid w:val="001870A3"/>
    <w:rsid w:val="0018754C"/>
    <w:rsid w:val="00187AF2"/>
    <w:rsid w:val="00187DE6"/>
    <w:rsid w:val="00190244"/>
    <w:rsid w:val="00190CEB"/>
    <w:rsid w:val="00190E8D"/>
    <w:rsid w:val="00191E5F"/>
    <w:rsid w:val="00192508"/>
    <w:rsid w:val="00192D22"/>
    <w:rsid w:val="0019309B"/>
    <w:rsid w:val="001931A2"/>
    <w:rsid w:val="001938DA"/>
    <w:rsid w:val="00193B22"/>
    <w:rsid w:val="001942EF"/>
    <w:rsid w:val="001948C1"/>
    <w:rsid w:val="0019495D"/>
    <w:rsid w:val="00195112"/>
    <w:rsid w:val="00195166"/>
    <w:rsid w:val="00197C6C"/>
    <w:rsid w:val="001A04CD"/>
    <w:rsid w:val="001A05AB"/>
    <w:rsid w:val="001A0C6E"/>
    <w:rsid w:val="001A2F38"/>
    <w:rsid w:val="001A2FB2"/>
    <w:rsid w:val="001A316D"/>
    <w:rsid w:val="001A3888"/>
    <w:rsid w:val="001A49DE"/>
    <w:rsid w:val="001A5B2E"/>
    <w:rsid w:val="001A7B99"/>
    <w:rsid w:val="001B0B94"/>
    <w:rsid w:val="001B0BB9"/>
    <w:rsid w:val="001B1BD0"/>
    <w:rsid w:val="001B2235"/>
    <w:rsid w:val="001B225E"/>
    <w:rsid w:val="001B23E9"/>
    <w:rsid w:val="001B2653"/>
    <w:rsid w:val="001B280E"/>
    <w:rsid w:val="001B2B05"/>
    <w:rsid w:val="001B2EBC"/>
    <w:rsid w:val="001B2FF1"/>
    <w:rsid w:val="001B3E61"/>
    <w:rsid w:val="001B51C4"/>
    <w:rsid w:val="001B58D7"/>
    <w:rsid w:val="001B5B0D"/>
    <w:rsid w:val="001B5D9B"/>
    <w:rsid w:val="001B5ECF"/>
    <w:rsid w:val="001B6224"/>
    <w:rsid w:val="001B673C"/>
    <w:rsid w:val="001B6F68"/>
    <w:rsid w:val="001B7203"/>
    <w:rsid w:val="001B7E4C"/>
    <w:rsid w:val="001C122E"/>
    <w:rsid w:val="001C1813"/>
    <w:rsid w:val="001C1B8A"/>
    <w:rsid w:val="001C26B9"/>
    <w:rsid w:val="001C2B1B"/>
    <w:rsid w:val="001C3782"/>
    <w:rsid w:val="001C4233"/>
    <w:rsid w:val="001C4841"/>
    <w:rsid w:val="001C4A59"/>
    <w:rsid w:val="001C54CA"/>
    <w:rsid w:val="001C573A"/>
    <w:rsid w:val="001C6308"/>
    <w:rsid w:val="001C643D"/>
    <w:rsid w:val="001C7853"/>
    <w:rsid w:val="001D0494"/>
    <w:rsid w:val="001D07C8"/>
    <w:rsid w:val="001D0E93"/>
    <w:rsid w:val="001D0FB6"/>
    <w:rsid w:val="001D178B"/>
    <w:rsid w:val="001D178C"/>
    <w:rsid w:val="001D17D7"/>
    <w:rsid w:val="001D1D4E"/>
    <w:rsid w:val="001D1E12"/>
    <w:rsid w:val="001D25DF"/>
    <w:rsid w:val="001D2FA5"/>
    <w:rsid w:val="001D314F"/>
    <w:rsid w:val="001D3974"/>
    <w:rsid w:val="001D3F09"/>
    <w:rsid w:val="001D4672"/>
    <w:rsid w:val="001D6C25"/>
    <w:rsid w:val="001D75D0"/>
    <w:rsid w:val="001D7916"/>
    <w:rsid w:val="001D7D47"/>
    <w:rsid w:val="001E1D22"/>
    <w:rsid w:val="001E20FB"/>
    <w:rsid w:val="001E2327"/>
    <w:rsid w:val="001E299C"/>
    <w:rsid w:val="001E37F7"/>
    <w:rsid w:val="001E380C"/>
    <w:rsid w:val="001E3AC5"/>
    <w:rsid w:val="001E3F87"/>
    <w:rsid w:val="001E4174"/>
    <w:rsid w:val="001E4589"/>
    <w:rsid w:val="001E5666"/>
    <w:rsid w:val="001E597E"/>
    <w:rsid w:val="001E623A"/>
    <w:rsid w:val="001E6703"/>
    <w:rsid w:val="001E6A63"/>
    <w:rsid w:val="001E7042"/>
    <w:rsid w:val="001E767C"/>
    <w:rsid w:val="001E7FA7"/>
    <w:rsid w:val="001E7FAE"/>
    <w:rsid w:val="001F0651"/>
    <w:rsid w:val="001F0B13"/>
    <w:rsid w:val="001F19B1"/>
    <w:rsid w:val="001F2A3A"/>
    <w:rsid w:val="001F3570"/>
    <w:rsid w:val="001F37DF"/>
    <w:rsid w:val="001F38A8"/>
    <w:rsid w:val="001F391B"/>
    <w:rsid w:val="001F3AD3"/>
    <w:rsid w:val="001F3E63"/>
    <w:rsid w:val="001F4842"/>
    <w:rsid w:val="001F4A60"/>
    <w:rsid w:val="001F4FFE"/>
    <w:rsid w:val="001F5D83"/>
    <w:rsid w:val="001F646C"/>
    <w:rsid w:val="002002AC"/>
    <w:rsid w:val="002002F4"/>
    <w:rsid w:val="00200388"/>
    <w:rsid w:val="00200462"/>
    <w:rsid w:val="00201391"/>
    <w:rsid w:val="002025A2"/>
    <w:rsid w:val="002026F6"/>
    <w:rsid w:val="00202904"/>
    <w:rsid w:val="00202D82"/>
    <w:rsid w:val="00202FF3"/>
    <w:rsid w:val="00204769"/>
    <w:rsid w:val="00204B6A"/>
    <w:rsid w:val="00205DA0"/>
    <w:rsid w:val="002067CC"/>
    <w:rsid w:val="0020733A"/>
    <w:rsid w:val="00207F57"/>
    <w:rsid w:val="00210EEB"/>
    <w:rsid w:val="0021115D"/>
    <w:rsid w:val="00211641"/>
    <w:rsid w:val="00211A61"/>
    <w:rsid w:val="002126AA"/>
    <w:rsid w:val="00212758"/>
    <w:rsid w:val="00212C08"/>
    <w:rsid w:val="0021332E"/>
    <w:rsid w:val="002151EE"/>
    <w:rsid w:val="00215453"/>
    <w:rsid w:val="002155E8"/>
    <w:rsid w:val="00215FF1"/>
    <w:rsid w:val="00216689"/>
    <w:rsid w:val="002169B6"/>
    <w:rsid w:val="0022033B"/>
    <w:rsid w:val="00220C05"/>
    <w:rsid w:val="002219F8"/>
    <w:rsid w:val="00221ECC"/>
    <w:rsid w:val="0022206B"/>
    <w:rsid w:val="002228EC"/>
    <w:rsid w:val="00222E1A"/>
    <w:rsid w:val="002238DC"/>
    <w:rsid w:val="00223E47"/>
    <w:rsid w:val="00223ED1"/>
    <w:rsid w:val="00224C3C"/>
    <w:rsid w:val="002269CA"/>
    <w:rsid w:val="00226A99"/>
    <w:rsid w:val="00226CBE"/>
    <w:rsid w:val="00226F4A"/>
    <w:rsid w:val="00227C6E"/>
    <w:rsid w:val="00227EA5"/>
    <w:rsid w:val="002317D5"/>
    <w:rsid w:val="0023193B"/>
    <w:rsid w:val="0023215E"/>
    <w:rsid w:val="00232431"/>
    <w:rsid w:val="0023371D"/>
    <w:rsid w:val="0023403C"/>
    <w:rsid w:val="00234A5C"/>
    <w:rsid w:val="002354CE"/>
    <w:rsid w:val="0023563E"/>
    <w:rsid w:val="0023785B"/>
    <w:rsid w:val="00240207"/>
    <w:rsid w:val="00240544"/>
    <w:rsid w:val="00240857"/>
    <w:rsid w:val="00240FE5"/>
    <w:rsid w:val="00241747"/>
    <w:rsid w:val="002419B5"/>
    <w:rsid w:val="00242903"/>
    <w:rsid w:val="0024294A"/>
    <w:rsid w:val="00242EB4"/>
    <w:rsid w:val="0024321E"/>
    <w:rsid w:val="00243220"/>
    <w:rsid w:val="00243781"/>
    <w:rsid w:val="00243FAF"/>
    <w:rsid w:val="002446E5"/>
    <w:rsid w:val="002447CE"/>
    <w:rsid w:val="002451E5"/>
    <w:rsid w:val="002467B4"/>
    <w:rsid w:val="00246C15"/>
    <w:rsid w:val="00247290"/>
    <w:rsid w:val="002476A2"/>
    <w:rsid w:val="00250B30"/>
    <w:rsid w:val="00250F99"/>
    <w:rsid w:val="00251195"/>
    <w:rsid w:val="00251264"/>
    <w:rsid w:val="0025162A"/>
    <w:rsid w:val="00251A43"/>
    <w:rsid w:val="00252327"/>
    <w:rsid w:val="00252804"/>
    <w:rsid w:val="0025287C"/>
    <w:rsid w:val="00252D50"/>
    <w:rsid w:val="00253C08"/>
    <w:rsid w:val="00253CAF"/>
    <w:rsid w:val="002550DE"/>
    <w:rsid w:val="002573F7"/>
    <w:rsid w:val="002579B2"/>
    <w:rsid w:val="00257D30"/>
    <w:rsid w:val="00261C50"/>
    <w:rsid w:val="00262C12"/>
    <w:rsid w:val="002630EB"/>
    <w:rsid w:val="00263868"/>
    <w:rsid w:val="00263F80"/>
    <w:rsid w:val="00265C04"/>
    <w:rsid w:val="002661AA"/>
    <w:rsid w:val="00267CC1"/>
    <w:rsid w:val="0027010A"/>
    <w:rsid w:val="00270EDF"/>
    <w:rsid w:val="00271314"/>
    <w:rsid w:val="0027195E"/>
    <w:rsid w:val="002720A5"/>
    <w:rsid w:val="002722F8"/>
    <w:rsid w:val="00272F60"/>
    <w:rsid w:val="00273063"/>
    <w:rsid w:val="00274883"/>
    <w:rsid w:val="00274C58"/>
    <w:rsid w:val="00275198"/>
    <w:rsid w:val="00276023"/>
    <w:rsid w:val="002760A8"/>
    <w:rsid w:val="002768ED"/>
    <w:rsid w:val="00276E54"/>
    <w:rsid w:val="00277348"/>
    <w:rsid w:val="00277B43"/>
    <w:rsid w:val="00277B97"/>
    <w:rsid w:val="00277CE5"/>
    <w:rsid w:val="002800AD"/>
    <w:rsid w:val="00280C4E"/>
    <w:rsid w:val="0028191A"/>
    <w:rsid w:val="00281970"/>
    <w:rsid w:val="002822AD"/>
    <w:rsid w:val="002822D3"/>
    <w:rsid w:val="002828C9"/>
    <w:rsid w:val="002842EC"/>
    <w:rsid w:val="002845B3"/>
    <w:rsid w:val="00285434"/>
    <w:rsid w:val="00285C67"/>
    <w:rsid w:val="002864CC"/>
    <w:rsid w:val="0028689A"/>
    <w:rsid w:val="00287118"/>
    <w:rsid w:val="002879F4"/>
    <w:rsid w:val="00287C8F"/>
    <w:rsid w:val="002901E7"/>
    <w:rsid w:val="00292708"/>
    <w:rsid w:val="00292AB7"/>
    <w:rsid w:val="002936D6"/>
    <w:rsid w:val="00293AB7"/>
    <w:rsid w:val="002948B3"/>
    <w:rsid w:val="00294C54"/>
    <w:rsid w:val="0029522F"/>
    <w:rsid w:val="00295E54"/>
    <w:rsid w:val="002973CE"/>
    <w:rsid w:val="0029743D"/>
    <w:rsid w:val="002A0612"/>
    <w:rsid w:val="002A25EB"/>
    <w:rsid w:val="002A2B3F"/>
    <w:rsid w:val="002A2E1A"/>
    <w:rsid w:val="002A2F0B"/>
    <w:rsid w:val="002A3824"/>
    <w:rsid w:val="002A3898"/>
    <w:rsid w:val="002A389C"/>
    <w:rsid w:val="002A489F"/>
    <w:rsid w:val="002A4999"/>
    <w:rsid w:val="002A5294"/>
    <w:rsid w:val="002A5967"/>
    <w:rsid w:val="002A67B8"/>
    <w:rsid w:val="002A6CE2"/>
    <w:rsid w:val="002A7785"/>
    <w:rsid w:val="002A7C53"/>
    <w:rsid w:val="002A7D1A"/>
    <w:rsid w:val="002B06C3"/>
    <w:rsid w:val="002B1B9B"/>
    <w:rsid w:val="002B2715"/>
    <w:rsid w:val="002B3A6C"/>
    <w:rsid w:val="002B4142"/>
    <w:rsid w:val="002B4675"/>
    <w:rsid w:val="002B5180"/>
    <w:rsid w:val="002B5BBF"/>
    <w:rsid w:val="002B5F12"/>
    <w:rsid w:val="002B6826"/>
    <w:rsid w:val="002B702E"/>
    <w:rsid w:val="002B7A8F"/>
    <w:rsid w:val="002B7B01"/>
    <w:rsid w:val="002B7DCB"/>
    <w:rsid w:val="002B7F96"/>
    <w:rsid w:val="002C143D"/>
    <w:rsid w:val="002C1E05"/>
    <w:rsid w:val="002C210B"/>
    <w:rsid w:val="002C281B"/>
    <w:rsid w:val="002C28A6"/>
    <w:rsid w:val="002C2909"/>
    <w:rsid w:val="002C3166"/>
    <w:rsid w:val="002C3506"/>
    <w:rsid w:val="002C428B"/>
    <w:rsid w:val="002C4A34"/>
    <w:rsid w:val="002C5321"/>
    <w:rsid w:val="002C616F"/>
    <w:rsid w:val="002C6257"/>
    <w:rsid w:val="002C66DC"/>
    <w:rsid w:val="002C7551"/>
    <w:rsid w:val="002C7B34"/>
    <w:rsid w:val="002C7CEF"/>
    <w:rsid w:val="002D19CC"/>
    <w:rsid w:val="002D1E9D"/>
    <w:rsid w:val="002D1EDB"/>
    <w:rsid w:val="002D27C0"/>
    <w:rsid w:val="002D3E04"/>
    <w:rsid w:val="002D3FC5"/>
    <w:rsid w:val="002D6326"/>
    <w:rsid w:val="002D6775"/>
    <w:rsid w:val="002D6A53"/>
    <w:rsid w:val="002D6D40"/>
    <w:rsid w:val="002D6E9A"/>
    <w:rsid w:val="002D6F35"/>
    <w:rsid w:val="002D73D5"/>
    <w:rsid w:val="002D7F35"/>
    <w:rsid w:val="002E070B"/>
    <w:rsid w:val="002E0B4C"/>
    <w:rsid w:val="002E0BAC"/>
    <w:rsid w:val="002E0D16"/>
    <w:rsid w:val="002E0EC5"/>
    <w:rsid w:val="002E12A0"/>
    <w:rsid w:val="002E139A"/>
    <w:rsid w:val="002E145F"/>
    <w:rsid w:val="002E14F1"/>
    <w:rsid w:val="002E1A2D"/>
    <w:rsid w:val="002E248C"/>
    <w:rsid w:val="002E2F4E"/>
    <w:rsid w:val="002E3369"/>
    <w:rsid w:val="002E3B18"/>
    <w:rsid w:val="002E3B40"/>
    <w:rsid w:val="002E4566"/>
    <w:rsid w:val="002E513E"/>
    <w:rsid w:val="002E52C0"/>
    <w:rsid w:val="002E533D"/>
    <w:rsid w:val="002E56A6"/>
    <w:rsid w:val="002E58E1"/>
    <w:rsid w:val="002F0E55"/>
    <w:rsid w:val="002F195C"/>
    <w:rsid w:val="002F1B12"/>
    <w:rsid w:val="002F211E"/>
    <w:rsid w:val="002F21C5"/>
    <w:rsid w:val="002F2749"/>
    <w:rsid w:val="002F2813"/>
    <w:rsid w:val="002F28F7"/>
    <w:rsid w:val="002F2C37"/>
    <w:rsid w:val="002F2FD3"/>
    <w:rsid w:val="002F32C6"/>
    <w:rsid w:val="002F47A4"/>
    <w:rsid w:val="002F4E9C"/>
    <w:rsid w:val="002F534D"/>
    <w:rsid w:val="002F57CB"/>
    <w:rsid w:val="002F6263"/>
    <w:rsid w:val="002F69A3"/>
    <w:rsid w:val="002F7393"/>
    <w:rsid w:val="002F758D"/>
    <w:rsid w:val="002F7994"/>
    <w:rsid w:val="002F79AA"/>
    <w:rsid w:val="0030069E"/>
    <w:rsid w:val="00300A7A"/>
    <w:rsid w:val="00303020"/>
    <w:rsid w:val="00303956"/>
    <w:rsid w:val="003042E5"/>
    <w:rsid w:val="00304D78"/>
    <w:rsid w:val="0030573A"/>
    <w:rsid w:val="00306124"/>
    <w:rsid w:val="003064EA"/>
    <w:rsid w:val="00306804"/>
    <w:rsid w:val="0030728A"/>
    <w:rsid w:val="00307B18"/>
    <w:rsid w:val="00307D18"/>
    <w:rsid w:val="00310D77"/>
    <w:rsid w:val="00311685"/>
    <w:rsid w:val="00312572"/>
    <w:rsid w:val="00312C82"/>
    <w:rsid w:val="003131F8"/>
    <w:rsid w:val="00315409"/>
    <w:rsid w:val="00315457"/>
    <w:rsid w:val="00316622"/>
    <w:rsid w:val="00316925"/>
    <w:rsid w:val="00316E7F"/>
    <w:rsid w:val="003170BE"/>
    <w:rsid w:val="00317152"/>
    <w:rsid w:val="003174FF"/>
    <w:rsid w:val="00317610"/>
    <w:rsid w:val="0031795F"/>
    <w:rsid w:val="00317B35"/>
    <w:rsid w:val="00317BA6"/>
    <w:rsid w:val="00317C84"/>
    <w:rsid w:val="00317FB3"/>
    <w:rsid w:val="0032014E"/>
    <w:rsid w:val="00320799"/>
    <w:rsid w:val="00320A71"/>
    <w:rsid w:val="0032253B"/>
    <w:rsid w:val="003228B8"/>
    <w:rsid w:val="003243F1"/>
    <w:rsid w:val="0032466E"/>
    <w:rsid w:val="003248B4"/>
    <w:rsid w:val="00324EEE"/>
    <w:rsid w:val="0032543F"/>
    <w:rsid w:val="00325CDC"/>
    <w:rsid w:val="003261C4"/>
    <w:rsid w:val="003267CF"/>
    <w:rsid w:val="00326981"/>
    <w:rsid w:val="00326A97"/>
    <w:rsid w:val="003302E8"/>
    <w:rsid w:val="0033037F"/>
    <w:rsid w:val="00330662"/>
    <w:rsid w:val="003324E4"/>
    <w:rsid w:val="00332D4F"/>
    <w:rsid w:val="003333F2"/>
    <w:rsid w:val="00333422"/>
    <w:rsid w:val="00333B7F"/>
    <w:rsid w:val="00335091"/>
    <w:rsid w:val="00336B12"/>
    <w:rsid w:val="00336E12"/>
    <w:rsid w:val="003378D0"/>
    <w:rsid w:val="00337C44"/>
    <w:rsid w:val="003416C2"/>
    <w:rsid w:val="00341BB9"/>
    <w:rsid w:val="00341C4F"/>
    <w:rsid w:val="003423AE"/>
    <w:rsid w:val="00343166"/>
    <w:rsid w:val="003433AF"/>
    <w:rsid w:val="00343408"/>
    <w:rsid w:val="00343521"/>
    <w:rsid w:val="003437DF"/>
    <w:rsid w:val="00343CEE"/>
    <w:rsid w:val="0034455B"/>
    <w:rsid w:val="0034474F"/>
    <w:rsid w:val="00344AB8"/>
    <w:rsid w:val="00344DD6"/>
    <w:rsid w:val="00345B9A"/>
    <w:rsid w:val="00345D46"/>
    <w:rsid w:val="00345F60"/>
    <w:rsid w:val="00346397"/>
    <w:rsid w:val="00346CE1"/>
    <w:rsid w:val="0034743A"/>
    <w:rsid w:val="00347C6A"/>
    <w:rsid w:val="00351738"/>
    <w:rsid w:val="00351D64"/>
    <w:rsid w:val="003532BD"/>
    <w:rsid w:val="00353484"/>
    <w:rsid w:val="0035467D"/>
    <w:rsid w:val="003558C0"/>
    <w:rsid w:val="0035633E"/>
    <w:rsid w:val="003563C6"/>
    <w:rsid w:val="003566B3"/>
    <w:rsid w:val="003569EF"/>
    <w:rsid w:val="00356C81"/>
    <w:rsid w:val="003578E0"/>
    <w:rsid w:val="00357E68"/>
    <w:rsid w:val="00360AB4"/>
    <w:rsid w:val="0036165E"/>
    <w:rsid w:val="0036250E"/>
    <w:rsid w:val="00362B3D"/>
    <w:rsid w:val="00362C48"/>
    <w:rsid w:val="0036536B"/>
    <w:rsid w:val="003653F8"/>
    <w:rsid w:val="003674E5"/>
    <w:rsid w:val="00367803"/>
    <w:rsid w:val="0036789F"/>
    <w:rsid w:val="00367BAA"/>
    <w:rsid w:val="00370840"/>
    <w:rsid w:val="00370F17"/>
    <w:rsid w:val="0037148C"/>
    <w:rsid w:val="003714DC"/>
    <w:rsid w:val="00371579"/>
    <w:rsid w:val="00371E5A"/>
    <w:rsid w:val="00372C54"/>
    <w:rsid w:val="00373B2F"/>
    <w:rsid w:val="00373B86"/>
    <w:rsid w:val="003747FF"/>
    <w:rsid w:val="003752CF"/>
    <w:rsid w:val="00375BA1"/>
    <w:rsid w:val="00376865"/>
    <w:rsid w:val="00376BB8"/>
    <w:rsid w:val="00376CE4"/>
    <w:rsid w:val="0037718B"/>
    <w:rsid w:val="00377705"/>
    <w:rsid w:val="003800BA"/>
    <w:rsid w:val="00381150"/>
    <w:rsid w:val="00381782"/>
    <w:rsid w:val="0038304D"/>
    <w:rsid w:val="0038322E"/>
    <w:rsid w:val="00383662"/>
    <w:rsid w:val="00383C94"/>
    <w:rsid w:val="003861AA"/>
    <w:rsid w:val="003872CF"/>
    <w:rsid w:val="003872E3"/>
    <w:rsid w:val="0038740A"/>
    <w:rsid w:val="00387666"/>
    <w:rsid w:val="00390127"/>
    <w:rsid w:val="003916E9"/>
    <w:rsid w:val="00391B0B"/>
    <w:rsid w:val="00392146"/>
    <w:rsid w:val="00393E36"/>
    <w:rsid w:val="00394ACB"/>
    <w:rsid w:val="0039517B"/>
    <w:rsid w:val="0039568B"/>
    <w:rsid w:val="0039728E"/>
    <w:rsid w:val="00397BEF"/>
    <w:rsid w:val="003A09E1"/>
    <w:rsid w:val="003A1746"/>
    <w:rsid w:val="003A1858"/>
    <w:rsid w:val="003A1E88"/>
    <w:rsid w:val="003A25BF"/>
    <w:rsid w:val="003A541C"/>
    <w:rsid w:val="003A62A9"/>
    <w:rsid w:val="003A6445"/>
    <w:rsid w:val="003A7178"/>
    <w:rsid w:val="003A71ED"/>
    <w:rsid w:val="003A79A8"/>
    <w:rsid w:val="003B1022"/>
    <w:rsid w:val="003B1156"/>
    <w:rsid w:val="003B1B2C"/>
    <w:rsid w:val="003B1D0D"/>
    <w:rsid w:val="003B23E8"/>
    <w:rsid w:val="003B2B8F"/>
    <w:rsid w:val="003B307F"/>
    <w:rsid w:val="003B3825"/>
    <w:rsid w:val="003B3B3E"/>
    <w:rsid w:val="003B3E81"/>
    <w:rsid w:val="003B44DA"/>
    <w:rsid w:val="003B4925"/>
    <w:rsid w:val="003B51F4"/>
    <w:rsid w:val="003B5B65"/>
    <w:rsid w:val="003B5F6D"/>
    <w:rsid w:val="003B62C1"/>
    <w:rsid w:val="003B6A85"/>
    <w:rsid w:val="003B6B63"/>
    <w:rsid w:val="003B6EF4"/>
    <w:rsid w:val="003C0BC5"/>
    <w:rsid w:val="003C0CB2"/>
    <w:rsid w:val="003C1301"/>
    <w:rsid w:val="003C1F76"/>
    <w:rsid w:val="003C24C2"/>
    <w:rsid w:val="003C2812"/>
    <w:rsid w:val="003C2EC3"/>
    <w:rsid w:val="003C3327"/>
    <w:rsid w:val="003C3359"/>
    <w:rsid w:val="003C3C5F"/>
    <w:rsid w:val="003C45DF"/>
    <w:rsid w:val="003C498A"/>
    <w:rsid w:val="003C4D14"/>
    <w:rsid w:val="003C4D16"/>
    <w:rsid w:val="003C58EA"/>
    <w:rsid w:val="003C5AD5"/>
    <w:rsid w:val="003C6009"/>
    <w:rsid w:val="003C6832"/>
    <w:rsid w:val="003C73D2"/>
    <w:rsid w:val="003C74DB"/>
    <w:rsid w:val="003C75D7"/>
    <w:rsid w:val="003D101F"/>
    <w:rsid w:val="003D1FC1"/>
    <w:rsid w:val="003D25FA"/>
    <w:rsid w:val="003D2E98"/>
    <w:rsid w:val="003D3316"/>
    <w:rsid w:val="003D35F7"/>
    <w:rsid w:val="003D3603"/>
    <w:rsid w:val="003D3D17"/>
    <w:rsid w:val="003D4539"/>
    <w:rsid w:val="003D4734"/>
    <w:rsid w:val="003D5F94"/>
    <w:rsid w:val="003D7A9D"/>
    <w:rsid w:val="003D7DE1"/>
    <w:rsid w:val="003E05D6"/>
    <w:rsid w:val="003E0A25"/>
    <w:rsid w:val="003E11CF"/>
    <w:rsid w:val="003E2323"/>
    <w:rsid w:val="003E24D5"/>
    <w:rsid w:val="003E2C4C"/>
    <w:rsid w:val="003E3ADA"/>
    <w:rsid w:val="003E49D7"/>
    <w:rsid w:val="003E4E49"/>
    <w:rsid w:val="003E5B5F"/>
    <w:rsid w:val="003E626E"/>
    <w:rsid w:val="003E63DA"/>
    <w:rsid w:val="003E6462"/>
    <w:rsid w:val="003E6D3F"/>
    <w:rsid w:val="003F0BAD"/>
    <w:rsid w:val="003F0FF4"/>
    <w:rsid w:val="003F186D"/>
    <w:rsid w:val="003F26BD"/>
    <w:rsid w:val="003F2981"/>
    <w:rsid w:val="003F2FAA"/>
    <w:rsid w:val="003F3F2B"/>
    <w:rsid w:val="003F4A84"/>
    <w:rsid w:val="003F740C"/>
    <w:rsid w:val="003F76C7"/>
    <w:rsid w:val="003F78F5"/>
    <w:rsid w:val="004012E3"/>
    <w:rsid w:val="00401CCC"/>
    <w:rsid w:val="00403AF6"/>
    <w:rsid w:val="00405893"/>
    <w:rsid w:val="00405B46"/>
    <w:rsid w:val="00406B90"/>
    <w:rsid w:val="00406BB5"/>
    <w:rsid w:val="00406E95"/>
    <w:rsid w:val="004071A7"/>
    <w:rsid w:val="00407855"/>
    <w:rsid w:val="00407A6C"/>
    <w:rsid w:val="0040A33B"/>
    <w:rsid w:val="00410BCC"/>
    <w:rsid w:val="00410E5F"/>
    <w:rsid w:val="0041129F"/>
    <w:rsid w:val="004118EE"/>
    <w:rsid w:val="00411AD4"/>
    <w:rsid w:val="00411CC6"/>
    <w:rsid w:val="00411F51"/>
    <w:rsid w:val="0041215B"/>
    <w:rsid w:val="004122EF"/>
    <w:rsid w:val="004124F0"/>
    <w:rsid w:val="0041299E"/>
    <w:rsid w:val="00412BCB"/>
    <w:rsid w:val="00412DA4"/>
    <w:rsid w:val="00412EFC"/>
    <w:rsid w:val="00413ABB"/>
    <w:rsid w:val="00413DE3"/>
    <w:rsid w:val="004141B8"/>
    <w:rsid w:val="00414DC3"/>
    <w:rsid w:val="0041508D"/>
    <w:rsid w:val="00415185"/>
    <w:rsid w:val="004151CD"/>
    <w:rsid w:val="004156EB"/>
    <w:rsid w:val="00416720"/>
    <w:rsid w:val="00417AC8"/>
    <w:rsid w:val="00420128"/>
    <w:rsid w:val="004206AD"/>
    <w:rsid w:val="004207E8"/>
    <w:rsid w:val="004222ED"/>
    <w:rsid w:val="0042247B"/>
    <w:rsid w:val="00422771"/>
    <w:rsid w:val="004227AE"/>
    <w:rsid w:val="004228A9"/>
    <w:rsid w:val="004228CA"/>
    <w:rsid w:val="00422DF1"/>
    <w:rsid w:val="00423F94"/>
    <w:rsid w:val="00424DFF"/>
    <w:rsid w:val="0042516E"/>
    <w:rsid w:val="0042541D"/>
    <w:rsid w:val="00425886"/>
    <w:rsid w:val="00425D36"/>
    <w:rsid w:val="0042624E"/>
    <w:rsid w:val="00426BFF"/>
    <w:rsid w:val="004273ED"/>
    <w:rsid w:val="0042757B"/>
    <w:rsid w:val="00427794"/>
    <w:rsid w:val="0042796A"/>
    <w:rsid w:val="00427AAC"/>
    <w:rsid w:val="00427D71"/>
    <w:rsid w:val="00427E5A"/>
    <w:rsid w:val="00430488"/>
    <w:rsid w:val="00430A8E"/>
    <w:rsid w:val="00430C40"/>
    <w:rsid w:val="00430C61"/>
    <w:rsid w:val="00430D51"/>
    <w:rsid w:val="004313E9"/>
    <w:rsid w:val="004317A3"/>
    <w:rsid w:val="0043215E"/>
    <w:rsid w:val="004324C8"/>
    <w:rsid w:val="00432EED"/>
    <w:rsid w:val="00433719"/>
    <w:rsid w:val="00434575"/>
    <w:rsid w:val="00435054"/>
    <w:rsid w:val="004359AF"/>
    <w:rsid w:val="00435EAD"/>
    <w:rsid w:val="004363DD"/>
    <w:rsid w:val="004370C5"/>
    <w:rsid w:val="00437323"/>
    <w:rsid w:val="004374C2"/>
    <w:rsid w:val="0043763D"/>
    <w:rsid w:val="00440116"/>
    <w:rsid w:val="00440F43"/>
    <w:rsid w:val="00441346"/>
    <w:rsid w:val="00441479"/>
    <w:rsid w:val="004417AE"/>
    <w:rsid w:val="0044243D"/>
    <w:rsid w:val="004431F0"/>
    <w:rsid w:val="00443666"/>
    <w:rsid w:val="00443885"/>
    <w:rsid w:val="00443D16"/>
    <w:rsid w:val="00444368"/>
    <w:rsid w:val="00444605"/>
    <w:rsid w:val="00444FAB"/>
    <w:rsid w:val="00444FB7"/>
    <w:rsid w:val="00444FFD"/>
    <w:rsid w:val="0044558D"/>
    <w:rsid w:val="00446409"/>
    <w:rsid w:val="004464CD"/>
    <w:rsid w:val="00446886"/>
    <w:rsid w:val="00446DB5"/>
    <w:rsid w:val="00446ED2"/>
    <w:rsid w:val="00446FF7"/>
    <w:rsid w:val="00447EC4"/>
    <w:rsid w:val="00450ADD"/>
    <w:rsid w:val="00451148"/>
    <w:rsid w:val="004519F2"/>
    <w:rsid w:val="004525CE"/>
    <w:rsid w:val="00452FFB"/>
    <w:rsid w:val="0045349C"/>
    <w:rsid w:val="004535C7"/>
    <w:rsid w:val="0045368D"/>
    <w:rsid w:val="004536BC"/>
    <w:rsid w:val="00453DDA"/>
    <w:rsid w:val="0045418F"/>
    <w:rsid w:val="0045513D"/>
    <w:rsid w:val="004600DA"/>
    <w:rsid w:val="00460EEE"/>
    <w:rsid w:val="00461AE7"/>
    <w:rsid w:val="00462A4C"/>
    <w:rsid w:val="00462BD1"/>
    <w:rsid w:val="00462C51"/>
    <w:rsid w:val="00462FAB"/>
    <w:rsid w:val="004641A5"/>
    <w:rsid w:val="00464BBC"/>
    <w:rsid w:val="00465062"/>
    <w:rsid w:val="004650B9"/>
    <w:rsid w:val="004664DB"/>
    <w:rsid w:val="00466875"/>
    <w:rsid w:val="00466887"/>
    <w:rsid w:val="00466D79"/>
    <w:rsid w:val="004671A3"/>
    <w:rsid w:val="00467C98"/>
    <w:rsid w:val="00469EA4"/>
    <w:rsid w:val="00470CFF"/>
    <w:rsid w:val="00471292"/>
    <w:rsid w:val="0047150B"/>
    <w:rsid w:val="00472137"/>
    <w:rsid w:val="00473004"/>
    <w:rsid w:val="0047360E"/>
    <w:rsid w:val="00474405"/>
    <w:rsid w:val="004748CF"/>
    <w:rsid w:val="004756E7"/>
    <w:rsid w:val="00475870"/>
    <w:rsid w:val="00475DE4"/>
    <w:rsid w:val="00476875"/>
    <w:rsid w:val="0047688E"/>
    <w:rsid w:val="00476B61"/>
    <w:rsid w:val="00476D2F"/>
    <w:rsid w:val="0047794C"/>
    <w:rsid w:val="00477BC3"/>
    <w:rsid w:val="00477DFA"/>
    <w:rsid w:val="00481257"/>
    <w:rsid w:val="00481640"/>
    <w:rsid w:val="00481673"/>
    <w:rsid w:val="00481F98"/>
    <w:rsid w:val="00482C7D"/>
    <w:rsid w:val="0048581D"/>
    <w:rsid w:val="004858C5"/>
    <w:rsid w:val="00485D29"/>
    <w:rsid w:val="004860B0"/>
    <w:rsid w:val="004867E0"/>
    <w:rsid w:val="00486F9D"/>
    <w:rsid w:val="0049059A"/>
    <w:rsid w:val="004906D5"/>
    <w:rsid w:val="00490765"/>
    <w:rsid w:val="00490C10"/>
    <w:rsid w:val="00491DFC"/>
    <w:rsid w:val="00491F8E"/>
    <w:rsid w:val="00492169"/>
    <w:rsid w:val="004928BE"/>
    <w:rsid w:val="00492F59"/>
    <w:rsid w:val="0049315C"/>
    <w:rsid w:val="00493B60"/>
    <w:rsid w:val="00493E02"/>
    <w:rsid w:val="00493E04"/>
    <w:rsid w:val="0049564C"/>
    <w:rsid w:val="00495AE5"/>
    <w:rsid w:val="00496A2A"/>
    <w:rsid w:val="00497124"/>
    <w:rsid w:val="004973FA"/>
    <w:rsid w:val="00497560"/>
    <w:rsid w:val="004A0DCB"/>
    <w:rsid w:val="004A1CA8"/>
    <w:rsid w:val="004A2652"/>
    <w:rsid w:val="004A2C27"/>
    <w:rsid w:val="004A2DA0"/>
    <w:rsid w:val="004A3632"/>
    <w:rsid w:val="004A37C0"/>
    <w:rsid w:val="004A433C"/>
    <w:rsid w:val="004A4474"/>
    <w:rsid w:val="004A4CA7"/>
    <w:rsid w:val="004A4DC4"/>
    <w:rsid w:val="004A4E1D"/>
    <w:rsid w:val="004A6291"/>
    <w:rsid w:val="004A715B"/>
    <w:rsid w:val="004B02F6"/>
    <w:rsid w:val="004B0A30"/>
    <w:rsid w:val="004B10C0"/>
    <w:rsid w:val="004B1955"/>
    <w:rsid w:val="004B1E67"/>
    <w:rsid w:val="004B26BA"/>
    <w:rsid w:val="004B2FC2"/>
    <w:rsid w:val="004B3BDD"/>
    <w:rsid w:val="004B3EE5"/>
    <w:rsid w:val="004B487C"/>
    <w:rsid w:val="004B5187"/>
    <w:rsid w:val="004B570F"/>
    <w:rsid w:val="004B58FC"/>
    <w:rsid w:val="004B6837"/>
    <w:rsid w:val="004B7970"/>
    <w:rsid w:val="004B7DDD"/>
    <w:rsid w:val="004C17AE"/>
    <w:rsid w:val="004C17B5"/>
    <w:rsid w:val="004C1A77"/>
    <w:rsid w:val="004C2266"/>
    <w:rsid w:val="004C32EC"/>
    <w:rsid w:val="004C4BAD"/>
    <w:rsid w:val="004C4C74"/>
    <w:rsid w:val="004C61DC"/>
    <w:rsid w:val="004C64D5"/>
    <w:rsid w:val="004C68E3"/>
    <w:rsid w:val="004C6DB0"/>
    <w:rsid w:val="004C6E16"/>
    <w:rsid w:val="004C710B"/>
    <w:rsid w:val="004D0403"/>
    <w:rsid w:val="004D04CB"/>
    <w:rsid w:val="004D0671"/>
    <w:rsid w:val="004D1DFC"/>
    <w:rsid w:val="004D1F3D"/>
    <w:rsid w:val="004D2432"/>
    <w:rsid w:val="004D388A"/>
    <w:rsid w:val="004D614C"/>
    <w:rsid w:val="004D6383"/>
    <w:rsid w:val="004D63B8"/>
    <w:rsid w:val="004D661C"/>
    <w:rsid w:val="004D6DC7"/>
    <w:rsid w:val="004D74C0"/>
    <w:rsid w:val="004D79D0"/>
    <w:rsid w:val="004D7BA1"/>
    <w:rsid w:val="004DABBA"/>
    <w:rsid w:val="004E0C5C"/>
    <w:rsid w:val="004E2BB5"/>
    <w:rsid w:val="004E2F32"/>
    <w:rsid w:val="004E3757"/>
    <w:rsid w:val="004E393F"/>
    <w:rsid w:val="004E3C27"/>
    <w:rsid w:val="004E3CE5"/>
    <w:rsid w:val="004E434C"/>
    <w:rsid w:val="004E4682"/>
    <w:rsid w:val="004E4949"/>
    <w:rsid w:val="004E5EEF"/>
    <w:rsid w:val="004E5FC6"/>
    <w:rsid w:val="004E65B7"/>
    <w:rsid w:val="004E66CC"/>
    <w:rsid w:val="004E6E56"/>
    <w:rsid w:val="004E7B39"/>
    <w:rsid w:val="004F000D"/>
    <w:rsid w:val="004F29DE"/>
    <w:rsid w:val="004F34D0"/>
    <w:rsid w:val="004F3A1A"/>
    <w:rsid w:val="004F471B"/>
    <w:rsid w:val="004F4ACA"/>
    <w:rsid w:val="004F568A"/>
    <w:rsid w:val="004F5706"/>
    <w:rsid w:val="004F5AA9"/>
    <w:rsid w:val="004F6850"/>
    <w:rsid w:val="004F68F7"/>
    <w:rsid w:val="004F6BEA"/>
    <w:rsid w:val="00500200"/>
    <w:rsid w:val="00500810"/>
    <w:rsid w:val="005032A8"/>
    <w:rsid w:val="0050370B"/>
    <w:rsid w:val="005045D5"/>
    <w:rsid w:val="00504FA7"/>
    <w:rsid w:val="00505531"/>
    <w:rsid w:val="00505AB0"/>
    <w:rsid w:val="0050662E"/>
    <w:rsid w:val="00506CF3"/>
    <w:rsid w:val="00506D0F"/>
    <w:rsid w:val="005071DC"/>
    <w:rsid w:val="00507300"/>
    <w:rsid w:val="00507A10"/>
    <w:rsid w:val="005104D7"/>
    <w:rsid w:val="00510746"/>
    <w:rsid w:val="00510E6A"/>
    <w:rsid w:val="005110C2"/>
    <w:rsid w:val="00511482"/>
    <w:rsid w:val="005118E9"/>
    <w:rsid w:val="00511F2E"/>
    <w:rsid w:val="00511FEB"/>
    <w:rsid w:val="00512543"/>
    <w:rsid w:val="00512DEC"/>
    <w:rsid w:val="005130D9"/>
    <w:rsid w:val="00513DF6"/>
    <w:rsid w:val="00514120"/>
    <w:rsid w:val="005143CD"/>
    <w:rsid w:val="00514DF0"/>
    <w:rsid w:val="00515DAC"/>
    <w:rsid w:val="00516518"/>
    <w:rsid w:val="00516789"/>
    <w:rsid w:val="005203E1"/>
    <w:rsid w:val="0052153B"/>
    <w:rsid w:val="005219DD"/>
    <w:rsid w:val="00521E8E"/>
    <w:rsid w:val="00522344"/>
    <w:rsid w:val="00522528"/>
    <w:rsid w:val="00522685"/>
    <w:rsid w:val="005234E1"/>
    <w:rsid w:val="00523890"/>
    <w:rsid w:val="0052430D"/>
    <w:rsid w:val="0052563B"/>
    <w:rsid w:val="00525C59"/>
    <w:rsid w:val="00525FFB"/>
    <w:rsid w:val="00526300"/>
    <w:rsid w:val="005264DA"/>
    <w:rsid w:val="00526863"/>
    <w:rsid w:val="005271DF"/>
    <w:rsid w:val="00527ACE"/>
    <w:rsid w:val="00527AE2"/>
    <w:rsid w:val="005304D7"/>
    <w:rsid w:val="00531643"/>
    <w:rsid w:val="00533B36"/>
    <w:rsid w:val="00533B7E"/>
    <w:rsid w:val="005368CB"/>
    <w:rsid w:val="00536B20"/>
    <w:rsid w:val="00536F5F"/>
    <w:rsid w:val="005370B4"/>
    <w:rsid w:val="00537C58"/>
    <w:rsid w:val="00540A72"/>
    <w:rsid w:val="005415F1"/>
    <w:rsid w:val="00542A94"/>
    <w:rsid w:val="00542D0A"/>
    <w:rsid w:val="0054366A"/>
    <w:rsid w:val="00543A8B"/>
    <w:rsid w:val="005440CC"/>
    <w:rsid w:val="00544221"/>
    <w:rsid w:val="005446F4"/>
    <w:rsid w:val="00544972"/>
    <w:rsid w:val="00544A1D"/>
    <w:rsid w:val="00544CC1"/>
    <w:rsid w:val="00545C17"/>
    <w:rsid w:val="00545FC9"/>
    <w:rsid w:val="005465A3"/>
    <w:rsid w:val="00546FEB"/>
    <w:rsid w:val="00547055"/>
    <w:rsid w:val="00547284"/>
    <w:rsid w:val="0054762E"/>
    <w:rsid w:val="00547995"/>
    <w:rsid w:val="0055118B"/>
    <w:rsid w:val="0055257F"/>
    <w:rsid w:val="00552BEE"/>
    <w:rsid w:val="00552FB9"/>
    <w:rsid w:val="00553153"/>
    <w:rsid w:val="00553D03"/>
    <w:rsid w:val="0055479E"/>
    <w:rsid w:val="00555B84"/>
    <w:rsid w:val="00555B99"/>
    <w:rsid w:val="00555BB8"/>
    <w:rsid w:val="00556217"/>
    <w:rsid w:val="0055639F"/>
    <w:rsid w:val="005565BF"/>
    <w:rsid w:val="00557086"/>
    <w:rsid w:val="005574A7"/>
    <w:rsid w:val="005579F4"/>
    <w:rsid w:val="00557CE5"/>
    <w:rsid w:val="005601C8"/>
    <w:rsid w:val="005607C8"/>
    <w:rsid w:val="00560BD5"/>
    <w:rsid w:val="00561011"/>
    <w:rsid w:val="00561587"/>
    <w:rsid w:val="005627CB"/>
    <w:rsid w:val="005640DA"/>
    <w:rsid w:val="0056460F"/>
    <w:rsid w:val="00564645"/>
    <w:rsid w:val="00564B98"/>
    <w:rsid w:val="0056506D"/>
    <w:rsid w:val="00565345"/>
    <w:rsid w:val="005655D6"/>
    <w:rsid w:val="0056575F"/>
    <w:rsid w:val="00565B68"/>
    <w:rsid w:val="00565DDF"/>
    <w:rsid w:val="00566300"/>
    <w:rsid w:val="00566ADC"/>
    <w:rsid w:val="00566C16"/>
    <w:rsid w:val="00566E61"/>
    <w:rsid w:val="00567C12"/>
    <w:rsid w:val="00567D15"/>
    <w:rsid w:val="00567D23"/>
    <w:rsid w:val="0057144E"/>
    <w:rsid w:val="00571F91"/>
    <w:rsid w:val="0057334E"/>
    <w:rsid w:val="0057464D"/>
    <w:rsid w:val="0057478C"/>
    <w:rsid w:val="00575174"/>
    <w:rsid w:val="00575E97"/>
    <w:rsid w:val="00576664"/>
    <w:rsid w:val="00576872"/>
    <w:rsid w:val="0057730F"/>
    <w:rsid w:val="005774A5"/>
    <w:rsid w:val="00577639"/>
    <w:rsid w:val="005779AA"/>
    <w:rsid w:val="00580C78"/>
    <w:rsid w:val="00582BE5"/>
    <w:rsid w:val="00583750"/>
    <w:rsid w:val="0058395E"/>
    <w:rsid w:val="00583C13"/>
    <w:rsid w:val="00584374"/>
    <w:rsid w:val="0058463F"/>
    <w:rsid w:val="0058483D"/>
    <w:rsid w:val="00585C43"/>
    <w:rsid w:val="00586C9A"/>
    <w:rsid w:val="0058747F"/>
    <w:rsid w:val="005876DB"/>
    <w:rsid w:val="005879DB"/>
    <w:rsid w:val="0059010B"/>
    <w:rsid w:val="00590A00"/>
    <w:rsid w:val="00590B25"/>
    <w:rsid w:val="00590DFE"/>
    <w:rsid w:val="0059174F"/>
    <w:rsid w:val="00591C7A"/>
    <w:rsid w:val="005927EF"/>
    <w:rsid w:val="0059288B"/>
    <w:rsid w:val="00593542"/>
    <w:rsid w:val="005936D9"/>
    <w:rsid w:val="00593A3C"/>
    <w:rsid w:val="0059412F"/>
    <w:rsid w:val="00594F7D"/>
    <w:rsid w:val="00597E7D"/>
    <w:rsid w:val="005A008E"/>
    <w:rsid w:val="005A009B"/>
    <w:rsid w:val="005A01BB"/>
    <w:rsid w:val="005A0456"/>
    <w:rsid w:val="005A0AC7"/>
    <w:rsid w:val="005A0B1C"/>
    <w:rsid w:val="005A0E9D"/>
    <w:rsid w:val="005A1832"/>
    <w:rsid w:val="005A1A22"/>
    <w:rsid w:val="005A1C4C"/>
    <w:rsid w:val="005A205D"/>
    <w:rsid w:val="005A315F"/>
    <w:rsid w:val="005A32DF"/>
    <w:rsid w:val="005A3D4C"/>
    <w:rsid w:val="005A42ED"/>
    <w:rsid w:val="005A4B40"/>
    <w:rsid w:val="005A536C"/>
    <w:rsid w:val="005A60D8"/>
    <w:rsid w:val="005A6672"/>
    <w:rsid w:val="005A66EA"/>
    <w:rsid w:val="005A7C4E"/>
    <w:rsid w:val="005B0677"/>
    <w:rsid w:val="005B0B44"/>
    <w:rsid w:val="005B1578"/>
    <w:rsid w:val="005B157F"/>
    <w:rsid w:val="005B1C54"/>
    <w:rsid w:val="005B37CD"/>
    <w:rsid w:val="005B4226"/>
    <w:rsid w:val="005B50B8"/>
    <w:rsid w:val="005B516A"/>
    <w:rsid w:val="005B525B"/>
    <w:rsid w:val="005B557B"/>
    <w:rsid w:val="005B69C5"/>
    <w:rsid w:val="005B73B8"/>
    <w:rsid w:val="005B7CBD"/>
    <w:rsid w:val="005B7ED6"/>
    <w:rsid w:val="005C063B"/>
    <w:rsid w:val="005C0ED4"/>
    <w:rsid w:val="005C1105"/>
    <w:rsid w:val="005C1491"/>
    <w:rsid w:val="005C18F7"/>
    <w:rsid w:val="005C20C6"/>
    <w:rsid w:val="005C21E0"/>
    <w:rsid w:val="005C341C"/>
    <w:rsid w:val="005C3E6B"/>
    <w:rsid w:val="005C55B6"/>
    <w:rsid w:val="005C6701"/>
    <w:rsid w:val="005C791C"/>
    <w:rsid w:val="005C791F"/>
    <w:rsid w:val="005C7C61"/>
    <w:rsid w:val="005D0A3A"/>
    <w:rsid w:val="005D2D93"/>
    <w:rsid w:val="005D509E"/>
    <w:rsid w:val="005D51D8"/>
    <w:rsid w:val="005D5F05"/>
    <w:rsid w:val="005D6478"/>
    <w:rsid w:val="005D6CC3"/>
    <w:rsid w:val="005D74B6"/>
    <w:rsid w:val="005D77A2"/>
    <w:rsid w:val="005D7C6C"/>
    <w:rsid w:val="005E0203"/>
    <w:rsid w:val="005E036B"/>
    <w:rsid w:val="005E0A18"/>
    <w:rsid w:val="005E0DD9"/>
    <w:rsid w:val="005E1491"/>
    <w:rsid w:val="005E1C6A"/>
    <w:rsid w:val="005E2948"/>
    <w:rsid w:val="005E2E7A"/>
    <w:rsid w:val="005E3129"/>
    <w:rsid w:val="005E405E"/>
    <w:rsid w:val="005E64AE"/>
    <w:rsid w:val="005E66D4"/>
    <w:rsid w:val="005E6F90"/>
    <w:rsid w:val="005E75B2"/>
    <w:rsid w:val="005F0CC0"/>
    <w:rsid w:val="005F271F"/>
    <w:rsid w:val="005F2BDA"/>
    <w:rsid w:val="005F2F12"/>
    <w:rsid w:val="005F44DA"/>
    <w:rsid w:val="005F45C1"/>
    <w:rsid w:val="005F5CDA"/>
    <w:rsid w:val="005F5EE1"/>
    <w:rsid w:val="005F6F25"/>
    <w:rsid w:val="005F7C8B"/>
    <w:rsid w:val="0060016F"/>
    <w:rsid w:val="00600631"/>
    <w:rsid w:val="00600A45"/>
    <w:rsid w:val="00600AAA"/>
    <w:rsid w:val="00600F7C"/>
    <w:rsid w:val="00601726"/>
    <w:rsid w:val="00601979"/>
    <w:rsid w:val="00601C2E"/>
    <w:rsid w:val="0060537C"/>
    <w:rsid w:val="00605649"/>
    <w:rsid w:val="006061D4"/>
    <w:rsid w:val="00606DB6"/>
    <w:rsid w:val="006078D6"/>
    <w:rsid w:val="0061002E"/>
    <w:rsid w:val="00610A6D"/>
    <w:rsid w:val="00610CE3"/>
    <w:rsid w:val="00610DC5"/>
    <w:rsid w:val="00611386"/>
    <w:rsid w:val="00611ADA"/>
    <w:rsid w:val="00611AE7"/>
    <w:rsid w:val="00611D35"/>
    <w:rsid w:val="00611E99"/>
    <w:rsid w:val="00613334"/>
    <w:rsid w:val="0061345A"/>
    <w:rsid w:val="00613617"/>
    <w:rsid w:val="006144E0"/>
    <w:rsid w:val="006145DE"/>
    <w:rsid w:val="00614667"/>
    <w:rsid w:val="00614CCB"/>
    <w:rsid w:val="00614D59"/>
    <w:rsid w:val="0061525B"/>
    <w:rsid w:val="006153B7"/>
    <w:rsid w:val="006155C0"/>
    <w:rsid w:val="006171DE"/>
    <w:rsid w:val="006200D6"/>
    <w:rsid w:val="00620785"/>
    <w:rsid w:val="006214E5"/>
    <w:rsid w:val="00621AC7"/>
    <w:rsid w:val="0062258A"/>
    <w:rsid w:val="006230B4"/>
    <w:rsid w:val="0062356E"/>
    <w:rsid w:val="0062362F"/>
    <w:rsid w:val="00623C0E"/>
    <w:rsid w:val="006271AE"/>
    <w:rsid w:val="00627A08"/>
    <w:rsid w:val="00627A17"/>
    <w:rsid w:val="00627C7A"/>
    <w:rsid w:val="006303B4"/>
    <w:rsid w:val="00631B8F"/>
    <w:rsid w:val="00632B1D"/>
    <w:rsid w:val="00632FAB"/>
    <w:rsid w:val="006331F5"/>
    <w:rsid w:val="0063388C"/>
    <w:rsid w:val="0063497E"/>
    <w:rsid w:val="00634C15"/>
    <w:rsid w:val="00634F08"/>
    <w:rsid w:val="00636D71"/>
    <w:rsid w:val="00636E7D"/>
    <w:rsid w:val="00636FF9"/>
    <w:rsid w:val="00637422"/>
    <w:rsid w:val="00640B95"/>
    <w:rsid w:val="00640F48"/>
    <w:rsid w:val="006432EF"/>
    <w:rsid w:val="00643ACD"/>
    <w:rsid w:val="00643E10"/>
    <w:rsid w:val="006442EE"/>
    <w:rsid w:val="0064563B"/>
    <w:rsid w:val="00645781"/>
    <w:rsid w:val="006457E1"/>
    <w:rsid w:val="00646116"/>
    <w:rsid w:val="00646E83"/>
    <w:rsid w:val="0064740A"/>
    <w:rsid w:val="00647D69"/>
    <w:rsid w:val="00650BC8"/>
    <w:rsid w:val="00650F21"/>
    <w:rsid w:val="00652296"/>
    <w:rsid w:val="00652740"/>
    <w:rsid w:val="00652CA5"/>
    <w:rsid w:val="00652FCB"/>
    <w:rsid w:val="00653065"/>
    <w:rsid w:val="0065424E"/>
    <w:rsid w:val="006550D6"/>
    <w:rsid w:val="00655142"/>
    <w:rsid w:val="006552CD"/>
    <w:rsid w:val="00655C30"/>
    <w:rsid w:val="00655C37"/>
    <w:rsid w:val="00655CF8"/>
    <w:rsid w:val="006561D2"/>
    <w:rsid w:val="0065760A"/>
    <w:rsid w:val="00657688"/>
    <w:rsid w:val="006605A9"/>
    <w:rsid w:val="00660B4B"/>
    <w:rsid w:val="006618BB"/>
    <w:rsid w:val="00662D8F"/>
    <w:rsid w:val="00663641"/>
    <w:rsid w:val="006637C2"/>
    <w:rsid w:val="00664F5A"/>
    <w:rsid w:val="00665439"/>
    <w:rsid w:val="0066587E"/>
    <w:rsid w:val="006667D7"/>
    <w:rsid w:val="00666B8F"/>
    <w:rsid w:val="00667245"/>
    <w:rsid w:val="00667624"/>
    <w:rsid w:val="00670A55"/>
    <w:rsid w:val="00670D65"/>
    <w:rsid w:val="00671ADC"/>
    <w:rsid w:val="006723D7"/>
    <w:rsid w:val="0067250D"/>
    <w:rsid w:val="00672584"/>
    <w:rsid w:val="0067266B"/>
    <w:rsid w:val="006734C0"/>
    <w:rsid w:val="00674771"/>
    <w:rsid w:val="00674801"/>
    <w:rsid w:val="00674E71"/>
    <w:rsid w:val="006752A4"/>
    <w:rsid w:val="00675431"/>
    <w:rsid w:val="006755BC"/>
    <w:rsid w:val="0067563D"/>
    <w:rsid w:val="00675807"/>
    <w:rsid w:val="0067585B"/>
    <w:rsid w:val="00675A78"/>
    <w:rsid w:val="0067673C"/>
    <w:rsid w:val="00676779"/>
    <w:rsid w:val="00677839"/>
    <w:rsid w:val="00677BFE"/>
    <w:rsid w:val="0068040A"/>
    <w:rsid w:val="00680863"/>
    <w:rsid w:val="00680B6A"/>
    <w:rsid w:val="00680DF4"/>
    <w:rsid w:val="00681F1E"/>
    <w:rsid w:val="00683018"/>
    <w:rsid w:val="00684135"/>
    <w:rsid w:val="00684408"/>
    <w:rsid w:val="0068516E"/>
    <w:rsid w:val="0068540B"/>
    <w:rsid w:val="006854B2"/>
    <w:rsid w:val="00687EBF"/>
    <w:rsid w:val="00691033"/>
    <w:rsid w:val="00691AFA"/>
    <w:rsid w:val="0069243D"/>
    <w:rsid w:val="0069295E"/>
    <w:rsid w:val="00692B1A"/>
    <w:rsid w:val="00692C39"/>
    <w:rsid w:val="0069330B"/>
    <w:rsid w:val="006937BA"/>
    <w:rsid w:val="00693DB8"/>
    <w:rsid w:val="006940C6"/>
    <w:rsid w:val="00694437"/>
    <w:rsid w:val="00694FA1"/>
    <w:rsid w:val="00695186"/>
    <w:rsid w:val="0069527F"/>
    <w:rsid w:val="006954A8"/>
    <w:rsid w:val="00695763"/>
    <w:rsid w:val="00695C2A"/>
    <w:rsid w:val="00696295"/>
    <w:rsid w:val="0069690D"/>
    <w:rsid w:val="006A0535"/>
    <w:rsid w:val="006A07E0"/>
    <w:rsid w:val="006A0C29"/>
    <w:rsid w:val="006A1577"/>
    <w:rsid w:val="006A203A"/>
    <w:rsid w:val="006A25AE"/>
    <w:rsid w:val="006A3CFE"/>
    <w:rsid w:val="006A3D1F"/>
    <w:rsid w:val="006A3D87"/>
    <w:rsid w:val="006A4AC7"/>
    <w:rsid w:val="006A56B8"/>
    <w:rsid w:val="006A5A41"/>
    <w:rsid w:val="006A5DB3"/>
    <w:rsid w:val="006A6B68"/>
    <w:rsid w:val="006A74EB"/>
    <w:rsid w:val="006A77D9"/>
    <w:rsid w:val="006A7D9E"/>
    <w:rsid w:val="006A7E2B"/>
    <w:rsid w:val="006B0069"/>
    <w:rsid w:val="006B0370"/>
    <w:rsid w:val="006B0423"/>
    <w:rsid w:val="006B1100"/>
    <w:rsid w:val="006B1613"/>
    <w:rsid w:val="006B195C"/>
    <w:rsid w:val="006B19D4"/>
    <w:rsid w:val="006B1D76"/>
    <w:rsid w:val="006B2A8F"/>
    <w:rsid w:val="006B3DFC"/>
    <w:rsid w:val="006B4016"/>
    <w:rsid w:val="006B4123"/>
    <w:rsid w:val="006B417E"/>
    <w:rsid w:val="006B54FF"/>
    <w:rsid w:val="006B5763"/>
    <w:rsid w:val="006B5A02"/>
    <w:rsid w:val="006B659E"/>
    <w:rsid w:val="006B659F"/>
    <w:rsid w:val="006B6613"/>
    <w:rsid w:val="006B6D8D"/>
    <w:rsid w:val="006B7A5F"/>
    <w:rsid w:val="006B7B36"/>
    <w:rsid w:val="006C0419"/>
    <w:rsid w:val="006C2B3A"/>
    <w:rsid w:val="006C382B"/>
    <w:rsid w:val="006C4294"/>
    <w:rsid w:val="006C46FF"/>
    <w:rsid w:val="006C5009"/>
    <w:rsid w:val="006C5029"/>
    <w:rsid w:val="006C546A"/>
    <w:rsid w:val="006C5F1A"/>
    <w:rsid w:val="006C6810"/>
    <w:rsid w:val="006C6B93"/>
    <w:rsid w:val="006D122D"/>
    <w:rsid w:val="006D1428"/>
    <w:rsid w:val="006D1DE7"/>
    <w:rsid w:val="006D227C"/>
    <w:rsid w:val="006D32FA"/>
    <w:rsid w:val="006D47E4"/>
    <w:rsid w:val="006D58A4"/>
    <w:rsid w:val="006D6478"/>
    <w:rsid w:val="006D747C"/>
    <w:rsid w:val="006D7C97"/>
    <w:rsid w:val="006E08B5"/>
    <w:rsid w:val="006E231F"/>
    <w:rsid w:val="006E3F4C"/>
    <w:rsid w:val="006E4E22"/>
    <w:rsid w:val="006E52FC"/>
    <w:rsid w:val="006E5340"/>
    <w:rsid w:val="006E6CA3"/>
    <w:rsid w:val="006E6E4F"/>
    <w:rsid w:val="006E6FE9"/>
    <w:rsid w:val="006E7D51"/>
    <w:rsid w:val="006F08FD"/>
    <w:rsid w:val="006F1246"/>
    <w:rsid w:val="006F15D9"/>
    <w:rsid w:val="006F1D71"/>
    <w:rsid w:val="006F36A6"/>
    <w:rsid w:val="006F3777"/>
    <w:rsid w:val="006F3C8B"/>
    <w:rsid w:val="006F6943"/>
    <w:rsid w:val="006F6946"/>
    <w:rsid w:val="006F70D4"/>
    <w:rsid w:val="006F7C28"/>
    <w:rsid w:val="00700528"/>
    <w:rsid w:val="00701C07"/>
    <w:rsid w:val="00702D86"/>
    <w:rsid w:val="007036E8"/>
    <w:rsid w:val="00703B8D"/>
    <w:rsid w:val="00703CC9"/>
    <w:rsid w:val="007041E6"/>
    <w:rsid w:val="00704360"/>
    <w:rsid w:val="0070499C"/>
    <w:rsid w:val="0070674D"/>
    <w:rsid w:val="0070741F"/>
    <w:rsid w:val="00707FBE"/>
    <w:rsid w:val="007104E0"/>
    <w:rsid w:val="0071077E"/>
    <w:rsid w:val="0071079D"/>
    <w:rsid w:val="00711B61"/>
    <w:rsid w:val="00712505"/>
    <w:rsid w:val="00712E19"/>
    <w:rsid w:val="00713E2A"/>
    <w:rsid w:val="007142F0"/>
    <w:rsid w:val="00714368"/>
    <w:rsid w:val="00714AFB"/>
    <w:rsid w:val="00714C03"/>
    <w:rsid w:val="007167D6"/>
    <w:rsid w:val="00717049"/>
    <w:rsid w:val="007172A1"/>
    <w:rsid w:val="007175C2"/>
    <w:rsid w:val="007176DC"/>
    <w:rsid w:val="00721644"/>
    <w:rsid w:val="0072191C"/>
    <w:rsid w:val="00721BBD"/>
    <w:rsid w:val="00722615"/>
    <w:rsid w:val="007227F1"/>
    <w:rsid w:val="00723C3A"/>
    <w:rsid w:val="007245D4"/>
    <w:rsid w:val="00724C46"/>
    <w:rsid w:val="007251E8"/>
    <w:rsid w:val="00725A68"/>
    <w:rsid w:val="0072658B"/>
    <w:rsid w:val="00726E34"/>
    <w:rsid w:val="00730435"/>
    <w:rsid w:val="00730B41"/>
    <w:rsid w:val="00730F0E"/>
    <w:rsid w:val="00731768"/>
    <w:rsid w:val="00732D4D"/>
    <w:rsid w:val="0073307F"/>
    <w:rsid w:val="007333F9"/>
    <w:rsid w:val="00734560"/>
    <w:rsid w:val="00734A59"/>
    <w:rsid w:val="00734B02"/>
    <w:rsid w:val="00734E06"/>
    <w:rsid w:val="00736F60"/>
    <w:rsid w:val="00741034"/>
    <w:rsid w:val="007411D9"/>
    <w:rsid w:val="00743C92"/>
    <w:rsid w:val="007447F1"/>
    <w:rsid w:val="00744EE0"/>
    <w:rsid w:val="0074505F"/>
    <w:rsid w:val="00745B8B"/>
    <w:rsid w:val="00746601"/>
    <w:rsid w:val="00746F32"/>
    <w:rsid w:val="0074730D"/>
    <w:rsid w:val="00747863"/>
    <w:rsid w:val="00751B41"/>
    <w:rsid w:val="00751FFC"/>
    <w:rsid w:val="00752697"/>
    <w:rsid w:val="00752DB4"/>
    <w:rsid w:val="00753BBB"/>
    <w:rsid w:val="007540D2"/>
    <w:rsid w:val="00754AC9"/>
    <w:rsid w:val="00754E99"/>
    <w:rsid w:val="00755328"/>
    <w:rsid w:val="00755333"/>
    <w:rsid w:val="00755765"/>
    <w:rsid w:val="00756264"/>
    <w:rsid w:val="00757D1D"/>
    <w:rsid w:val="007601A9"/>
    <w:rsid w:val="00760E54"/>
    <w:rsid w:val="007613A2"/>
    <w:rsid w:val="007617EC"/>
    <w:rsid w:val="00761D7A"/>
    <w:rsid w:val="00761F0A"/>
    <w:rsid w:val="00762697"/>
    <w:rsid w:val="007626D7"/>
    <w:rsid w:val="00762707"/>
    <w:rsid w:val="00762A87"/>
    <w:rsid w:val="007631A6"/>
    <w:rsid w:val="007636C2"/>
    <w:rsid w:val="007642E1"/>
    <w:rsid w:val="00764CD8"/>
    <w:rsid w:val="00765F9F"/>
    <w:rsid w:val="00767FBF"/>
    <w:rsid w:val="007719F1"/>
    <w:rsid w:val="00771FF1"/>
    <w:rsid w:val="00772073"/>
    <w:rsid w:val="00772750"/>
    <w:rsid w:val="00773F43"/>
    <w:rsid w:val="00774487"/>
    <w:rsid w:val="0077469A"/>
    <w:rsid w:val="00776455"/>
    <w:rsid w:val="007768CB"/>
    <w:rsid w:val="007774CA"/>
    <w:rsid w:val="00777BB2"/>
    <w:rsid w:val="007801A6"/>
    <w:rsid w:val="00780FB0"/>
    <w:rsid w:val="007811D2"/>
    <w:rsid w:val="007818E8"/>
    <w:rsid w:val="00781D70"/>
    <w:rsid w:val="007820CE"/>
    <w:rsid w:val="00782375"/>
    <w:rsid w:val="007828EF"/>
    <w:rsid w:val="00782FBC"/>
    <w:rsid w:val="00783475"/>
    <w:rsid w:val="00783985"/>
    <w:rsid w:val="007841EF"/>
    <w:rsid w:val="00784886"/>
    <w:rsid w:val="00785739"/>
    <w:rsid w:val="00785B9B"/>
    <w:rsid w:val="007873F1"/>
    <w:rsid w:val="007874EB"/>
    <w:rsid w:val="0078EB27"/>
    <w:rsid w:val="007909E3"/>
    <w:rsid w:val="00790E0F"/>
    <w:rsid w:val="007910AB"/>
    <w:rsid w:val="00791683"/>
    <w:rsid w:val="0079297B"/>
    <w:rsid w:val="00793048"/>
    <w:rsid w:val="0079313C"/>
    <w:rsid w:val="00793613"/>
    <w:rsid w:val="00794FD2"/>
    <w:rsid w:val="00795916"/>
    <w:rsid w:val="00796A84"/>
    <w:rsid w:val="00796C01"/>
    <w:rsid w:val="00797C52"/>
    <w:rsid w:val="00797F98"/>
    <w:rsid w:val="007A0A46"/>
    <w:rsid w:val="007A106B"/>
    <w:rsid w:val="007A1489"/>
    <w:rsid w:val="007A2CCC"/>
    <w:rsid w:val="007A38D0"/>
    <w:rsid w:val="007A3DEC"/>
    <w:rsid w:val="007A66CB"/>
    <w:rsid w:val="007A7575"/>
    <w:rsid w:val="007A7689"/>
    <w:rsid w:val="007A7D97"/>
    <w:rsid w:val="007B0891"/>
    <w:rsid w:val="007B10D4"/>
    <w:rsid w:val="007B1306"/>
    <w:rsid w:val="007B1B0F"/>
    <w:rsid w:val="007B1FA8"/>
    <w:rsid w:val="007B2027"/>
    <w:rsid w:val="007B24F2"/>
    <w:rsid w:val="007B2575"/>
    <w:rsid w:val="007B2C1A"/>
    <w:rsid w:val="007B458E"/>
    <w:rsid w:val="007B4744"/>
    <w:rsid w:val="007B4777"/>
    <w:rsid w:val="007B4DE1"/>
    <w:rsid w:val="007B4FA1"/>
    <w:rsid w:val="007B5145"/>
    <w:rsid w:val="007B51BD"/>
    <w:rsid w:val="007B6A64"/>
    <w:rsid w:val="007B6C33"/>
    <w:rsid w:val="007B7D13"/>
    <w:rsid w:val="007C0239"/>
    <w:rsid w:val="007C02E9"/>
    <w:rsid w:val="007C0A0C"/>
    <w:rsid w:val="007C0B44"/>
    <w:rsid w:val="007C0F50"/>
    <w:rsid w:val="007C0FC6"/>
    <w:rsid w:val="007C1B66"/>
    <w:rsid w:val="007C25C7"/>
    <w:rsid w:val="007C262E"/>
    <w:rsid w:val="007C2E17"/>
    <w:rsid w:val="007C2FC0"/>
    <w:rsid w:val="007C391B"/>
    <w:rsid w:val="007C3BA3"/>
    <w:rsid w:val="007C43F0"/>
    <w:rsid w:val="007C4E2A"/>
    <w:rsid w:val="007C4FBA"/>
    <w:rsid w:val="007C50FD"/>
    <w:rsid w:val="007C5268"/>
    <w:rsid w:val="007C559D"/>
    <w:rsid w:val="007C5BE7"/>
    <w:rsid w:val="007C6599"/>
    <w:rsid w:val="007C6997"/>
    <w:rsid w:val="007C69A9"/>
    <w:rsid w:val="007C7703"/>
    <w:rsid w:val="007D056B"/>
    <w:rsid w:val="007D28E3"/>
    <w:rsid w:val="007D2BD2"/>
    <w:rsid w:val="007D2BE0"/>
    <w:rsid w:val="007D2C2F"/>
    <w:rsid w:val="007D364A"/>
    <w:rsid w:val="007D3C13"/>
    <w:rsid w:val="007D3ED1"/>
    <w:rsid w:val="007D3F96"/>
    <w:rsid w:val="007D5402"/>
    <w:rsid w:val="007D6482"/>
    <w:rsid w:val="007D6DDF"/>
    <w:rsid w:val="007D779D"/>
    <w:rsid w:val="007E0096"/>
    <w:rsid w:val="007E1615"/>
    <w:rsid w:val="007E2075"/>
    <w:rsid w:val="007E32D2"/>
    <w:rsid w:val="007E3716"/>
    <w:rsid w:val="007E3EBF"/>
    <w:rsid w:val="007E62E6"/>
    <w:rsid w:val="007E63BB"/>
    <w:rsid w:val="007E6F75"/>
    <w:rsid w:val="007F00E3"/>
    <w:rsid w:val="007F0892"/>
    <w:rsid w:val="007F1406"/>
    <w:rsid w:val="007F2215"/>
    <w:rsid w:val="007F286B"/>
    <w:rsid w:val="007F3755"/>
    <w:rsid w:val="007F3F32"/>
    <w:rsid w:val="007F459B"/>
    <w:rsid w:val="007F6D55"/>
    <w:rsid w:val="007F711D"/>
    <w:rsid w:val="007FC560"/>
    <w:rsid w:val="00800053"/>
    <w:rsid w:val="00800715"/>
    <w:rsid w:val="0080139E"/>
    <w:rsid w:val="008027F2"/>
    <w:rsid w:val="00802E0E"/>
    <w:rsid w:val="0080318A"/>
    <w:rsid w:val="00803321"/>
    <w:rsid w:val="008058F0"/>
    <w:rsid w:val="00806405"/>
    <w:rsid w:val="00806B3C"/>
    <w:rsid w:val="0080747D"/>
    <w:rsid w:val="008109ED"/>
    <w:rsid w:val="00811716"/>
    <w:rsid w:val="00811875"/>
    <w:rsid w:val="00811BF8"/>
    <w:rsid w:val="00813E82"/>
    <w:rsid w:val="00814463"/>
    <w:rsid w:val="008153F1"/>
    <w:rsid w:val="00815639"/>
    <w:rsid w:val="00816267"/>
    <w:rsid w:val="00816B36"/>
    <w:rsid w:val="00816E32"/>
    <w:rsid w:val="00820629"/>
    <w:rsid w:val="0082193A"/>
    <w:rsid w:val="008225E8"/>
    <w:rsid w:val="00823B81"/>
    <w:rsid w:val="00823EBA"/>
    <w:rsid w:val="00824C7D"/>
    <w:rsid w:val="00825058"/>
    <w:rsid w:val="00825E77"/>
    <w:rsid w:val="00826444"/>
    <w:rsid w:val="008270C5"/>
    <w:rsid w:val="008271C2"/>
    <w:rsid w:val="008308B2"/>
    <w:rsid w:val="00831053"/>
    <w:rsid w:val="008311A5"/>
    <w:rsid w:val="0083140E"/>
    <w:rsid w:val="008315B7"/>
    <w:rsid w:val="00831B13"/>
    <w:rsid w:val="008329DA"/>
    <w:rsid w:val="00832AEA"/>
    <w:rsid w:val="008333A2"/>
    <w:rsid w:val="00833610"/>
    <w:rsid w:val="00833753"/>
    <w:rsid w:val="00834217"/>
    <w:rsid w:val="00834D7C"/>
    <w:rsid w:val="00835102"/>
    <w:rsid w:val="00835C40"/>
    <w:rsid w:val="008365A0"/>
    <w:rsid w:val="00836C06"/>
    <w:rsid w:val="00836DB8"/>
    <w:rsid w:val="0084084C"/>
    <w:rsid w:val="00840B09"/>
    <w:rsid w:val="00840C71"/>
    <w:rsid w:val="0084209B"/>
    <w:rsid w:val="0084256C"/>
    <w:rsid w:val="0084258B"/>
    <w:rsid w:val="00842607"/>
    <w:rsid w:val="0084280A"/>
    <w:rsid w:val="00843081"/>
    <w:rsid w:val="008434B9"/>
    <w:rsid w:val="008436A7"/>
    <w:rsid w:val="00843B90"/>
    <w:rsid w:val="00843EC8"/>
    <w:rsid w:val="0084488F"/>
    <w:rsid w:val="00844C80"/>
    <w:rsid w:val="00845E05"/>
    <w:rsid w:val="0084654E"/>
    <w:rsid w:val="00847CDC"/>
    <w:rsid w:val="0085005B"/>
    <w:rsid w:val="00850588"/>
    <w:rsid w:val="00850FBE"/>
    <w:rsid w:val="0085227F"/>
    <w:rsid w:val="00853E9F"/>
    <w:rsid w:val="008553FD"/>
    <w:rsid w:val="00855434"/>
    <w:rsid w:val="00856208"/>
    <w:rsid w:val="00856372"/>
    <w:rsid w:val="00856E92"/>
    <w:rsid w:val="008579B7"/>
    <w:rsid w:val="00860267"/>
    <w:rsid w:val="00860947"/>
    <w:rsid w:val="00862864"/>
    <w:rsid w:val="0086327E"/>
    <w:rsid w:val="00864336"/>
    <w:rsid w:val="008649F0"/>
    <w:rsid w:val="008653BD"/>
    <w:rsid w:val="00865E4B"/>
    <w:rsid w:val="00865FB7"/>
    <w:rsid w:val="008674BD"/>
    <w:rsid w:val="00867FA5"/>
    <w:rsid w:val="0087011E"/>
    <w:rsid w:val="008703CB"/>
    <w:rsid w:val="00870FA2"/>
    <w:rsid w:val="0087171C"/>
    <w:rsid w:val="00872EAE"/>
    <w:rsid w:val="00873BB6"/>
    <w:rsid w:val="008747B2"/>
    <w:rsid w:val="00874873"/>
    <w:rsid w:val="00874EB4"/>
    <w:rsid w:val="00876507"/>
    <w:rsid w:val="00876542"/>
    <w:rsid w:val="0087678A"/>
    <w:rsid w:val="008767A6"/>
    <w:rsid w:val="00876E97"/>
    <w:rsid w:val="00876FBF"/>
    <w:rsid w:val="008770E9"/>
    <w:rsid w:val="00880213"/>
    <w:rsid w:val="0088054B"/>
    <w:rsid w:val="008806BB"/>
    <w:rsid w:val="00881986"/>
    <w:rsid w:val="0088212C"/>
    <w:rsid w:val="00882CE9"/>
    <w:rsid w:val="00882E6C"/>
    <w:rsid w:val="00883D03"/>
    <w:rsid w:val="00884AF3"/>
    <w:rsid w:val="00884B97"/>
    <w:rsid w:val="008862BB"/>
    <w:rsid w:val="0088663C"/>
    <w:rsid w:val="00886AB2"/>
    <w:rsid w:val="00886B79"/>
    <w:rsid w:val="00886CDA"/>
    <w:rsid w:val="008905BE"/>
    <w:rsid w:val="008912ED"/>
    <w:rsid w:val="00891B67"/>
    <w:rsid w:val="00891FD0"/>
    <w:rsid w:val="0089234C"/>
    <w:rsid w:val="008930ED"/>
    <w:rsid w:val="008937FB"/>
    <w:rsid w:val="00893D44"/>
    <w:rsid w:val="00893E23"/>
    <w:rsid w:val="00894782"/>
    <w:rsid w:val="00894CB1"/>
    <w:rsid w:val="00894E88"/>
    <w:rsid w:val="0089520E"/>
    <w:rsid w:val="008954FB"/>
    <w:rsid w:val="00895FEB"/>
    <w:rsid w:val="00897C3E"/>
    <w:rsid w:val="008A00E0"/>
    <w:rsid w:val="008A06E3"/>
    <w:rsid w:val="008A244E"/>
    <w:rsid w:val="008A251B"/>
    <w:rsid w:val="008A2885"/>
    <w:rsid w:val="008A2BBE"/>
    <w:rsid w:val="008A3302"/>
    <w:rsid w:val="008A3E2B"/>
    <w:rsid w:val="008A43D6"/>
    <w:rsid w:val="008A56EC"/>
    <w:rsid w:val="008A5B54"/>
    <w:rsid w:val="008A6282"/>
    <w:rsid w:val="008A6435"/>
    <w:rsid w:val="008B049A"/>
    <w:rsid w:val="008B063B"/>
    <w:rsid w:val="008B0B4C"/>
    <w:rsid w:val="008B11B9"/>
    <w:rsid w:val="008B1280"/>
    <w:rsid w:val="008B143A"/>
    <w:rsid w:val="008B16EF"/>
    <w:rsid w:val="008B1AE0"/>
    <w:rsid w:val="008B236E"/>
    <w:rsid w:val="008B2950"/>
    <w:rsid w:val="008B2A9A"/>
    <w:rsid w:val="008B2D7C"/>
    <w:rsid w:val="008B326A"/>
    <w:rsid w:val="008B3360"/>
    <w:rsid w:val="008B3C1C"/>
    <w:rsid w:val="008B404D"/>
    <w:rsid w:val="008B4DAD"/>
    <w:rsid w:val="008B57FE"/>
    <w:rsid w:val="008B59AA"/>
    <w:rsid w:val="008B601E"/>
    <w:rsid w:val="008B6A3F"/>
    <w:rsid w:val="008C0DF9"/>
    <w:rsid w:val="008C152B"/>
    <w:rsid w:val="008C183F"/>
    <w:rsid w:val="008C1E4C"/>
    <w:rsid w:val="008C1FAF"/>
    <w:rsid w:val="008C23BF"/>
    <w:rsid w:val="008C2DF0"/>
    <w:rsid w:val="008C32C4"/>
    <w:rsid w:val="008C3657"/>
    <w:rsid w:val="008C393D"/>
    <w:rsid w:val="008C3E9F"/>
    <w:rsid w:val="008C417E"/>
    <w:rsid w:val="008C619F"/>
    <w:rsid w:val="008C6693"/>
    <w:rsid w:val="008C73E3"/>
    <w:rsid w:val="008C7D23"/>
    <w:rsid w:val="008D0EF7"/>
    <w:rsid w:val="008D1C15"/>
    <w:rsid w:val="008D1D95"/>
    <w:rsid w:val="008D1F61"/>
    <w:rsid w:val="008D2F7D"/>
    <w:rsid w:val="008D30E5"/>
    <w:rsid w:val="008D4A79"/>
    <w:rsid w:val="008D4C6F"/>
    <w:rsid w:val="008D5AD0"/>
    <w:rsid w:val="008D5B8A"/>
    <w:rsid w:val="008D5B92"/>
    <w:rsid w:val="008D5D17"/>
    <w:rsid w:val="008D60DD"/>
    <w:rsid w:val="008D7164"/>
    <w:rsid w:val="008E014D"/>
    <w:rsid w:val="008E0775"/>
    <w:rsid w:val="008E08D2"/>
    <w:rsid w:val="008E256B"/>
    <w:rsid w:val="008E2E04"/>
    <w:rsid w:val="008E3381"/>
    <w:rsid w:val="008E353A"/>
    <w:rsid w:val="008E431D"/>
    <w:rsid w:val="008E4CC5"/>
    <w:rsid w:val="008E57F9"/>
    <w:rsid w:val="008E6202"/>
    <w:rsid w:val="008E6248"/>
    <w:rsid w:val="008E6633"/>
    <w:rsid w:val="008E7070"/>
    <w:rsid w:val="008E763B"/>
    <w:rsid w:val="008E76F4"/>
    <w:rsid w:val="008E77CC"/>
    <w:rsid w:val="008F1DF8"/>
    <w:rsid w:val="008F215A"/>
    <w:rsid w:val="008F2287"/>
    <w:rsid w:val="008F32FF"/>
    <w:rsid w:val="008F3A8D"/>
    <w:rsid w:val="008F41BA"/>
    <w:rsid w:val="008F4B6C"/>
    <w:rsid w:val="008F4DB7"/>
    <w:rsid w:val="008F50ED"/>
    <w:rsid w:val="008F51DB"/>
    <w:rsid w:val="008F5550"/>
    <w:rsid w:val="008F59AE"/>
    <w:rsid w:val="008F5C30"/>
    <w:rsid w:val="009008FA"/>
    <w:rsid w:val="00900C8F"/>
    <w:rsid w:val="00901DE4"/>
    <w:rsid w:val="0090225B"/>
    <w:rsid w:val="009029C1"/>
    <w:rsid w:val="0090391E"/>
    <w:rsid w:val="009039A4"/>
    <w:rsid w:val="009048CE"/>
    <w:rsid w:val="009048E7"/>
    <w:rsid w:val="0090544A"/>
    <w:rsid w:val="0090545B"/>
    <w:rsid w:val="00905B54"/>
    <w:rsid w:val="009070A9"/>
    <w:rsid w:val="009078C0"/>
    <w:rsid w:val="00910029"/>
    <w:rsid w:val="00910976"/>
    <w:rsid w:val="00911DBC"/>
    <w:rsid w:val="00912170"/>
    <w:rsid w:val="009128CD"/>
    <w:rsid w:val="00913548"/>
    <w:rsid w:val="00914266"/>
    <w:rsid w:val="0091485C"/>
    <w:rsid w:val="00914867"/>
    <w:rsid w:val="00914FF6"/>
    <w:rsid w:val="0091518F"/>
    <w:rsid w:val="00915385"/>
    <w:rsid w:val="009162EB"/>
    <w:rsid w:val="0091661B"/>
    <w:rsid w:val="009170E6"/>
    <w:rsid w:val="00917385"/>
    <w:rsid w:val="009214AA"/>
    <w:rsid w:val="0092167A"/>
    <w:rsid w:val="00922B66"/>
    <w:rsid w:val="00922C25"/>
    <w:rsid w:val="00922CC5"/>
    <w:rsid w:val="00923BD6"/>
    <w:rsid w:val="00923C69"/>
    <w:rsid w:val="00923DA3"/>
    <w:rsid w:val="00924C64"/>
    <w:rsid w:val="00924FFF"/>
    <w:rsid w:val="009257B2"/>
    <w:rsid w:val="00925940"/>
    <w:rsid w:val="00925FEB"/>
    <w:rsid w:val="00926608"/>
    <w:rsid w:val="0092708C"/>
    <w:rsid w:val="0092756B"/>
    <w:rsid w:val="009276B7"/>
    <w:rsid w:val="00927BE2"/>
    <w:rsid w:val="009303D9"/>
    <w:rsid w:val="00930602"/>
    <w:rsid w:val="00930849"/>
    <w:rsid w:val="00930B72"/>
    <w:rsid w:val="00931737"/>
    <w:rsid w:val="0093199E"/>
    <w:rsid w:val="00931BF6"/>
    <w:rsid w:val="009322B9"/>
    <w:rsid w:val="009323D1"/>
    <w:rsid w:val="009324A7"/>
    <w:rsid w:val="00932608"/>
    <w:rsid w:val="00932725"/>
    <w:rsid w:val="009328C8"/>
    <w:rsid w:val="00932ACD"/>
    <w:rsid w:val="009330E3"/>
    <w:rsid w:val="009332CD"/>
    <w:rsid w:val="00933D60"/>
    <w:rsid w:val="00934298"/>
    <w:rsid w:val="00934B29"/>
    <w:rsid w:val="0093554C"/>
    <w:rsid w:val="009359E0"/>
    <w:rsid w:val="00935AC0"/>
    <w:rsid w:val="0093619D"/>
    <w:rsid w:val="0093658F"/>
    <w:rsid w:val="0093721B"/>
    <w:rsid w:val="00937A9E"/>
    <w:rsid w:val="00940052"/>
    <w:rsid w:val="009406AD"/>
    <w:rsid w:val="00941260"/>
    <w:rsid w:val="0094266A"/>
    <w:rsid w:val="009430BC"/>
    <w:rsid w:val="00943533"/>
    <w:rsid w:val="00944013"/>
    <w:rsid w:val="0094478F"/>
    <w:rsid w:val="009451A0"/>
    <w:rsid w:val="00945257"/>
    <w:rsid w:val="00945985"/>
    <w:rsid w:val="00945CD4"/>
    <w:rsid w:val="00945E49"/>
    <w:rsid w:val="009464A3"/>
    <w:rsid w:val="00947CC7"/>
    <w:rsid w:val="00947CD0"/>
    <w:rsid w:val="00947D35"/>
    <w:rsid w:val="009507D2"/>
    <w:rsid w:val="009509F7"/>
    <w:rsid w:val="009524E5"/>
    <w:rsid w:val="009526EA"/>
    <w:rsid w:val="00952B62"/>
    <w:rsid w:val="00952CA8"/>
    <w:rsid w:val="00952D3B"/>
    <w:rsid w:val="00953394"/>
    <w:rsid w:val="009558E9"/>
    <w:rsid w:val="009576FE"/>
    <w:rsid w:val="00957A99"/>
    <w:rsid w:val="009604D0"/>
    <w:rsid w:val="009606CD"/>
    <w:rsid w:val="00961A4A"/>
    <w:rsid w:val="00963E2F"/>
    <w:rsid w:val="0096471C"/>
    <w:rsid w:val="00964A26"/>
    <w:rsid w:val="00964AB0"/>
    <w:rsid w:val="009651E4"/>
    <w:rsid w:val="009656C5"/>
    <w:rsid w:val="00965917"/>
    <w:rsid w:val="00967D47"/>
    <w:rsid w:val="00967D9A"/>
    <w:rsid w:val="0097061F"/>
    <w:rsid w:val="0097112A"/>
    <w:rsid w:val="00971BAE"/>
    <w:rsid w:val="00971E29"/>
    <w:rsid w:val="009726D2"/>
    <w:rsid w:val="00972EE6"/>
    <w:rsid w:val="009736D9"/>
    <w:rsid w:val="00973D4A"/>
    <w:rsid w:val="009741D5"/>
    <w:rsid w:val="00975A16"/>
    <w:rsid w:val="00976B36"/>
    <w:rsid w:val="009776FF"/>
    <w:rsid w:val="0097786C"/>
    <w:rsid w:val="00977940"/>
    <w:rsid w:val="00980D9C"/>
    <w:rsid w:val="0098154B"/>
    <w:rsid w:val="00982065"/>
    <w:rsid w:val="00982C70"/>
    <w:rsid w:val="00982DA4"/>
    <w:rsid w:val="0098310A"/>
    <w:rsid w:val="00983663"/>
    <w:rsid w:val="009842FC"/>
    <w:rsid w:val="009849EA"/>
    <w:rsid w:val="00984D6A"/>
    <w:rsid w:val="00984DFA"/>
    <w:rsid w:val="009853F3"/>
    <w:rsid w:val="009854CD"/>
    <w:rsid w:val="0098594F"/>
    <w:rsid w:val="00986A6B"/>
    <w:rsid w:val="0098750B"/>
    <w:rsid w:val="009903EF"/>
    <w:rsid w:val="009918DE"/>
    <w:rsid w:val="009919AE"/>
    <w:rsid w:val="00991A1B"/>
    <w:rsid w:val="00991EB5"/>
    <w:rsid w:val="00991F7A"/>
    <w:rsid w:val="00992237"/>
    <w:rsid w:val="009926B5"/>
    <w:rsid w:val="009928DE"/>
    <w:rsid w:val="00993761"/>
    <w:rsid w:val="0099472A"/>
    <w:rsid w:val="00994776"/>
    <w:rsid w:val="009A0149"/>
    <w:rsid w:val="009A04ED"/>
    <w:rsid w:val="009A0863"/>
    <w:rsid w:val="009A223D"/>
    <w:rsid w:val="009A2247"/>
    <w:rsid w:val="009A2D28"/>
    <w:rsid w:val="009A3226"/>
    <w:rsid w:val="009A3F96"/>
    <w:rsid w:val="009A7A09"/>
    <w:rsid w:val="009B0027"/>
    <w:rsid w:val="009B048A"/>
    <w:rsid w:val="009B0B76"/>
    <w:rsid w:val="009B0EBE"/>
    <w:rsid w:val="009B1D1E"/>
    <w:rsid w:val="009B1FE8"/>
    <w:rsid w:val="009B2738"/>
    <w:rsid w:val="009B28D5"/>
    <w:rsid w:val="009B3316"/>
    <w:rsid w:val="009B3615"/>
    <w:rsid w:val="009B3816"/>
    <w:rsid w:val="009B3F1F"/>
    <w:rsid w:val="009B3FE7"/>
    <w:rsid w:val="009B575C"/>
    <w:rsid w:val="009B5B53"/>
    <w:rsid w:val="009B5EE1"/>
    <w:rsid w:val="009B6440"/>
    <w:rsid w:val="009B70F2"/>
    <w:rsid w:val="009B76C6"/>
    <w:rsid w:val="009C058F"/>
    <w:rsid w:val="009C0DA5"/>
    <w:rsid w:val="009C1672"/>
    <w:rsid w:val="009C3276"/>
    <w:rsid w:val="009C3C57"/>
    <w:rsid w:val="009C4704"/>
    <w:rsid w:val="009C4CE9"/>
    <w:rsid w:val="009C5F97"/>
    <w:rsid w:val="009C6150"/>
    <w:rsid w:val="009C6453"/>
    <w:rsid w:val="009C646E"/>
    <w:rsid w:val="009C6718"/>
    <w:rsid w:val="009C6B3C"/>
    <w:rsid w:val="009C6C02"/>
    <w:rsid w:val="009C7258"/>
    <w:rsid w:val="009C7549"/>
    <w:rsid w:val="009C7788"/>
    <w:rsid w:val="009C7A16"/>
    <w:rsid w:val="009D0F8A"/>
    <w:rsid w:val="009D119E"/>
    <w:rsid w:val="009D1F02"/>
    <w:rsid w:val="009D23B4"/>
    <w:rsid w:val="009D25AE"/>
    <w:rsid w:val="009D2963"/>
    <w:rsid w:val="009D2992"/>
    <w:rsid w:val="009D2E1B"/>
    <w:rsid w:val="009D3193"/>
    <w:rsid w:val="009D37FD"/>
    <w:rsid w:val="009D4E2D"/>
    <w:rsid w:val="009D4ED0"/>
    <w:rsid w:val="009D542E"/>
    <w:rsid w:val="009D54AA"/>
    <w:rsid w:val="009D6688"/>
    <w:rsid w:val="009D7A25"/>
    <w:rsid w:val="009D7B4C"/>
    <w:rsid w:val="009D7FBE"/>
    <w:rsid w:val="009E01D0"/>
    <w:rsid w:val="009E05DB"/>
    <w:rsid w:val="009E0BD3"/>
    <w:rsid w:val="009E1769"/>
    <w:rsid w:val="009E1D19"/>
    <w:rsid w:val="009E2638"/>
    <w:rsid w:val="009E2879"/>
    <w:rsid w:val="009E2B6D"/>
    <w:rsid w:val="009E3888"/>
    <w:rsid w:val="009E3CC7"/>
    <w:rsid w:val="009E43D0"/>
    <w:rsid w:val="009E45F1"/>
    <w:rsid w:val="009E49AB"/>
    <w:rsid w:val="009E4AED"/>
    <w:rsid w:val="009E4C74"/>
    <w:rsid w:val="009E53EA"/>
    <w:rsid w:val="009E5F25"/>
    <w:rsid w:val="009E5F97"/>
    <w:rsid w:val="009E61FC"/>
    <w:rsid w:val="009E6290"/>
    <w:rsid w:val="009E7151"/>
    <w:rsid w:val="009E7F15"/>
    <w:rsid w:val="009F03A6"/>
    <w:rsid w:val="009F10F2"/>
    <w:rsid w:val="009F1C41"/>
    <w:rsid w:val="009F3D73"/>
    <w:rsid w:val="009F521F"/>
    <w:rsid w:val="009F5EBA"/>
    <w:rsid w:val="009F5F2C"/>
    <w:rsid w:val="009F6129"/>
    <w:rsid w:val="009F7E1B"/>
    <w:rsid w:val="00A00F6C"/>
    <w:rsid w:val="00A01F2A"/>
    <w:rsid w:val="00A0250F"/>
    <w:rsid w:val="00A02D3D"/>
    <w:rsid w:val="00A042C8"/>
    <w:rsid w:val="00A04385"/>
    <w:rsid w:val="00A043BD"/>
    <w:rsid w:val="00A0442B"/>
    <w:rsid w:val="00A04981"/>
    <w:rsid w:val="00A0595F"/>
    <w:rsid w:val="00A06402"/>
    <w:rsid w:val="00A07AD5"/>
    <w:rsid w:val="00A07D44"/>
    <w:rsid w:val="00A07E02"/>
    <w:rsid w:val="00A07E11"/>
    <w:rsid w:val="00A102B6"/>
    <w:rsid w:val="00A10368"/>
    <w:rsid w:val="00A10631"/>
    <w:rsid w:val="00A10AA2"/>
    <w:rsid w:val="00A10C04"/>
    <w:rsid w:val="00A1165A"/>
    <w:rsid w:val="00A12062"/>
    <w:rsid w:val="00A12400"/>
    <w:rsid w:val="00A125BE"/>
    <w:rsid w:val="00A131D9"/>
    <w:rsid w:val="00A1383B"/>
    <w:rsid w:val="00A13AA3"/>
    <w:rsid w:val="00A1410D"/>
    <w:rsid w:val="00A1467F"/>
    <w:rsid w:val="00A15AAA"/>
    <w:rsid w:val="00A166CC"/>
    <w:rsid w:val="00A17C6B"/>
    <w:rsid w:val="00A17E86"/>
    <w:rsid w:val="00A20449"/>
    <w:rsid w:val="00A20E36"/>
    <w:rsid w:val="00A211A7"/>
    <w:rsid w:val="00A212CF"/>
    <w:rsid w:val="00A21FD5"/>
    <w:rsid w:val="00A2254A"/>
    <w:rsid w:val="00A2264E"/>
    <w:rsid w:val="00A244B3"/>
    <w:rsid w:val="00A24D13"/>
    <w:rsid w:val="00A24E95"/>
    <w:rsid w:val="00A252DB"/>
    <w:rsid w:val="00A2540E"/>
    <w:rsid w:val="00A2598C"/>
    <w:rsid w:val="00A25B0D"/>
    <w:rsid w:val="00A2627A"/>
    <w:rsid w:val="00A3030A"/>
    <w:rsid w:val="00A303E6"/>
    <w:rsid w:val="00A30BB5"/>
    <w:rsid w:val="00A310F0"/>
    <w:rsid w:val="00A31B39"/>
    <w:rsid w:val="00A3344F"/>
    <w:rsid w:val="00A33B8C"/>
    <w:rsid w:val="00A348D5"/>
    <w:rsid w:val="00A3558F"/>
    <w:rsid w:val="00A35958"/>
    <w:rsid w:val="00A35A70"/>
    <w:rsid w:val="00A367A9"/>
    <w:rsid w:val="00A36CFC"/>
    <w:rsid w:val="00A36DBB"/>
    <w:rsid w:val="00A36FB2"/>
    <w:rsid w:val="00A37124"/>
    <w:rsid w:val="00A40A09"/>
    <w:rsid w:val="00A4116C"/>
    <w:rsid w:val="00A41503"/>
    <w:rsid w:val="00A41809"/>
    <w:rsid w:val="00A41B0B"/>
    <w:rsid w:val="00A435B7"/>
    <w:rsid w:val="00A436FC"/>
    <w:rsid w:val="00A43D7B"/>
    <w:rsid w:val="00A443B2"/>
    <w:rsid w:val="00A446A7"/>
    <w:rsid w:val="00A44860"/>
    <w:rsid w:val="00A449B9"/>
    <w:rsid w:val="00A44D24"/>
    <w:rsid w:val="00A457BE"/>
    <w:rsid w:val="00A4728C"/>
    <w:rsid w:val="00A476BC"/>
    <w:rsid w:val="00A50325"/>
    <w:rsid w:val="00A505FE"/>
    <w:rsid w:val="00A50FB0"/>
    <w:rsid w:val="00A5167F"/>
    <w:rsid w:val="00A518DB"/>
    <w:rsid w:val="00A51D62"/>
    <w:rsid w:val="00A52F76"/>
    <w:rsid w:val="00A537BF"/>
    <w:rsid w:val="00A5519C"/>
    <w:rsid w:val="00A55D33"/>
    <w:rsid w:val="00A56F82"/>
    <w:rsid w:val="00A5716D"/>
    <w:rsid w:val="00A57841"/>
    <w:rsid w:val="00A6069B"/>
    <w:rsid w:val="00A60B7B"/>
    <w:rsid w:val="00A61430"/>
    <w:rsid w:val="00A61BB2"/>
    <w:rsid w:val="00A62462"/>
    <w:rsid w:val="00A62ABF"/>
    <w:rsid w:val="00A62AFC"/>
    <w:rsid w:val="00A634BB"/>
    <w:rsid w:val="00A64991"/>
    <w:rsid w:val="00A65525"/>
    <w:rsid w:val="00A655A7"/>
    <w:rsid w:val="00A655FD"/>
    <w:rsid w:val="00A65732"/>
    <w:rsid w:val="00A66806"/>
    <w:rsid w:val="00A668D2"/>
    <w:rsid w:val="00A66BD5"/>
    <w:rsid w:val="00A67038"/>
    <w:rsid w:val="00A67247"/>
    <w:rsid w:val="00A674B4"/>
    <w:rsid w:val="00A7082C"/>
    <w:rsid w:val="00A70ADA"/>
    <w:rsid w:val="00A71D85"/>
    <w:rsid w:val="00A743B9"/>
    <w:rsid w:val="00A750ED"/>
    <w:rsid w:val="00A75643"/>
    <w:rsid w:val="00A76134"/>
    <w:rsid w:val="00A76710"/>
    <w:rsid w:val="00A76E21"/>
    <w:rsid w:val="00A77235"/>
    <w:rsid w:val="00A77A86"/>
    <w:rsid w:val="00A77B60"/>
    <w:rsid w:val="00A77CA0"/>
    <w:rsid w:val="00A81C42"/>
    <w:rsid w:val="00A8244B"/>
    <w:rsid w:val="00A827DE"/>
    <w:rsid w:val="00A84475"/>
    <w:rsid w:val="00A84692"/>
    <w:rsid w:val="00A85CFE"/>
    <w:rsid w:val="00A86003"/>
    <w:rsid w:val="00A8670A"/>
    <w:rsid w:val="00A87047"/>
    <w:rsid w:val="00A87CB1"/>
    <w:rsid w:val="00A87E77"/>
    <w:rsid w:val="00A912C2"/>
    <w:rsid w:val="00A9282A"/>
    <w:rsid w:val="00A92CD3"/>
    <w:rsid w:val="00A92DEB"/>
    <w:rsid w:val="00A92E0A"/>
    <w:rsid w:val="00A930FD"/>
    <w:rsid w:val="00A9367C"/>
    <w:rsid w:val="00A939BE"/>
    <w:rsid w:val="00A94002"/>
    <w:rsid w:val="00A95EDE"/>
    <w:rsid w:val="00A967EF"/>
    <w:rsid w:val="00A9725C"/>
    <w:rsid w:val="00AA086C"/>
    <w:rsid w:val="00AA1C24"/>
    <w:rsid w:val="00AA1E05"/>
    <w:rsid w:val="00AA21C2"/>
    <w:rsid w:val="00AA23E7"/>
    <w:rsid w:val="00AA2577"/>
    <w:rsid w:val="00AA2A00"/>
    <w:rsid w:val="00AA2BD8"/>
    <w:rsid w:val="00AA622B"/>
    <w:rsid w:val="00AA6A89"/>
    <w:rsid w:val="00AA7008"/>
    <w:rsid w:val="00AA7499"/>
    <w:rsid w:val="00AA7C0D"/>
    <w:rsid w:val="00AA7E85"/>
    <w:rsid w:val="00AB12C7"/>
    <w:rsid w:val="00AB1353"/>
    <w:rsid w:val="00AB15F0"/>
    <w:rsid w:val="00AB1863"/>
    <w:rsid w:val="00AB2438"/>
    <w:rsid w:val="00AB2B74"/>
    <w:rsid w:val="00AB2E4D"/>
    <w:rsid w:val="00AB41AE"/>
    <w:rsid w:val="00AB516C"/>
    <w:rsid w:val="00AB625D"/>
    <w:rsid w:val="00AB62D2"/>
    <w:rsid w:val="00AB6480"/>
    <w:rsid w:val="00AB6BD0"/>
    <w:rsid w:val="00AB7291"/>
    <w:rsid w:val="00AB7493"/>
    <w:rsid w:val="00AB74B8"/>
    <w:rsid w:val="00AC00D2"/>
    <w:rsid w:val="00AC15F0"/>
    <w:rsid w:val="00AC2FC8"/>
    <w:rsid w:val="00AC373E"/>
    <w:rsid w:val="00AC47C6"/>
    <w:rsid w:val="00AC4F19"/>
    <w:rsid w:val="00AC5ACC"/>
    <w:rsid w:val="00AC6B70"/>
    <w:rsid w:val="00AC7785"/>
    <w:rsid w:val="00AC7DF0"/>
    <w:rsid w:val="00AD0379"/>
    <w:rsid w:val="00AD09DF"/>
    <w:rsid w:val="00AD0CE3"/>
    <w:rsid w:val="00AD1F68"/>
    <w:rsid w:val="00AD2A36"/>
    <w:rsid w:val="00AD338B"/>
    <w:rsid w:val="00AD37D6"/>
    <w:rsid w:val="00AD3849"/>
    <w:rsid w:val="00AD3B39"/>
    <w:rsid w:val="00AD3CC1"/>
    <w:rsid w:val="00AD4822"/>
    <w:rsid w:val="00AD4A4A"/>
    <w:rsid w:val="00AD5A6E"/>
    <w:rsid w:val="00AD5FDC"/>
    <w:rsid w:val="00AD61E3"/>
    <w:rsid w:val="00AD6420"/>
    <w:rsid w:val="00AD65B3"/>
    <w:rsid w:val="00AD7094"/>
    <w:rsid w:val="00AD72B4"/>
    <w:rsid w:val="00AD7621"/>
    <w:rsid w:val="00AD79F8"/>
    <w:rsid w:val="00AD7D45"/>
    <w:rsid w:val="00AE0E58"/>
    <w:rsid w:val="00AE1098"/>
    <w:rsid w:val="00AE1119"/>
    <w:rsid w:val="00AE1146"/>
    <w:rsid w:val="00AE11F7"/>
    <w:rsid w:val="00AE1554"/>
    <w:rsid w:val="00AE1A25"/>
    <w:rsid w:val="00AE1F54"/>
    <w:rsid w:val="00AE2549"/>
    <w:rsid w:val="00AE2752"/>
    <w:rsid w:val="00AE28B2"/>
    <w:rsid w:val="00AE2DD4"/>
    <w:rsid w:val="00AE3B5C"/>
    <w:rsid w:val="00AE3E6D"/>
    <w:rsid w:val="00AE5307"/>
    <w:rsid w:val="00AE5E25"/>
    <w:rsid w:val="00AE634B"/>
    <w:rsid w:val="00AE63A9"/>
    <w:rsid w:val="00AE7770"/>
    <w:rsid w:val="00AE7B9A"/>
    <w:rsid w:val="00AE7FAA"/>
    <w:rsid w:val="00AF0542"/>
    <w:rsid w:val="00AF066E"/>
    <w:rsid w:val="00AF11CD"/>
    <w:rsid w:val="00AF1239"/>
    <w:rsid w:val="00AF146A"/>
    <w:rsid w:val="00AF157D"/>
    <w:rsid w:val="00AF271B"/>
    <w:rsid w:val="00AF34EE"/>
    <w:rsid w:val="00AF3919"/>
    <w:rsid w:val="00AF49D7"/>
    <w:rsid w:val="00AF5EAA"/>
    <w:rsid w:val="00B0036C"/>
    <w:rsid w:val="00B00546"/>
    <w:rsid w:val="00B00831"/>
    <w:rsid w:val="00B01A86"/>
    <w:rsid w:val="00B025CD"/>
    <w:rsid w:val="00B02783"/>
    <w:rsid w:val="00B029CD"/>
    <w:rsid w:val="00B029CE"/>
    <w:rsid w:val="00B02EF5"/>
    <w:rsid w:val="00B03606"/>
    <w:rsid w:val="00B03C9D"/>
    <w:rsid w:val="00B04B11"/>
    <w:rsid w:val="00B06A93"/>
    <w:rsid w:val="00B07885"/>
    <w:rsid w:val="00B1029A"/>
    <w:rsid w:val="00B10422"/>
    <w:rsid w:val="00B10CFF"/>
    <w:rsid w:val="00B11BFD"/>
    <w:rsid w:val="00B1317E"/>
    <w:rsid w:val="00B13F1E"/>
    <w:rsid w:val="00B16EB2"/>
    <w:rsid w:val="00B17200"/>
    <w:rsid w:val="00B17A6D"/>
    <w:rsid w:val="00B20259"/>
    <w:rsid w:val="00B2026E"/>
    <w:rsid w:val="00B20441"/>
    <w:rsid w:val="00B20AEA"/>
    <w:rsid w:val="00B21301"/>
    <w:rsid w:val="00B21AF9"/>
    <w:rsid w:val="00B21CEF"/>
    <w:rsid w:val="00B2289D"/>
    <w:rsid w:val="00B22B81"/>
    <w:rsid w:val="00B2305B"/>
    <w:rsid w:val="00B2319B"/>
    <w:rsid w:val="00B244A3"/>
    <w:rsid w:val="00B248C2"/>
    <w:rsid w:val="00B24E7E"/>
    <w:rsid w:val="00B25225"/>
    <w:rsid w:val="00B2531C"/>
    <w:rsid w:val="00B26E01"/>
    <w:rsid w:val="00B2745C"/>
    <w:rsid w:val="00B30016"/>
    <w:rsid w:val="00B31111"/>
    <w:rsid w:val="00B313FF"/>
    <w:rsid w:val="00B318EF"/>
    <w:rsid w:val="00B32072"/>
    <w:rsid w:val="00B3239B"/>
    <w:rsid w:val="00B32461"/>
    <w:rsid w:val="00B32C0D"/>
    <w:rsid w:val="00B32DDA"/>
    <w:rsid w:val="00B33EFC"/>
    <w:rsid w:val="00B367FB"/>
    <w:rsid w:val="00B37649"/>
    <w:rsid w:val="00B411A6"/>
    <w:rsid w:val="00B4158C"/>
    <w:rsid w:val="00B4186B"/>
    <w:rsid w:val="00B4193F"/>
    <w:rsid w:val="00B433D1"/>
    <w:rsid w:val="00B437E4"/>
    <w:rsid w:val="00B4518A"/>
    <w:rsid w:val="00B45A35"/>
    <w:rsid w:val="00B47A61"/>
    <w:rsid w:val="00B505C8"/>
    <w:rsid w:val="00B50B51"/>
    <w:rsid w:val="00B50BDD"/>
    <w:rsid w:val="00B50D8C"/>
    <w:rsid w:val="00B513AC"/>
    <w:rsid w:val="00B51784"/>
    <w:rsid w:val="00B519D7"/>
    <w:rsid w:val="00B51ADC"/>
    <w:rsid w:val="00B51E10"/>
    <w:rsid w:val="00B51E69"/>
    <w:rsid w:val="00B53A47"/>
    <w:rsid w:val="00B53D8E"/>
    <w:rsid w:val="00B54292"/>
    <w:rsid w:val="00B550EC"/>
    <w:rsid w:val="00B5528D"/>
    <w:rsid w:val="00B5576B"/>
    <w:rsid w:val="00B55C25"/>
    <w:rsid w:val="00B55FF6"/>
    <w:rsid w:val="00B565ED"/>
    <w:rsid w:val="00B5754A"/>
    <w:rsid w:val="00B57595"/>
    <w:rsid w:val="00B575AC"/>
    <w:rsid w:val="00B5778B"/>
    <w:rsid w:val="00B57EF2"/>
    <w:rsid w:val="00B57FC5"/>
    <w:rsid w:val="00B61626"/>
    <w:rsid w:val="00B6177F"/>
    <w:rsid w:val="00B617B5"/>
    <w:rsid w:val="00B62963"/>
    <w:rsid w:val="00B62970"/>
    <w:rsid w:val="00B630A8"/>
    <w:rsid w:val="00B6450F"/>
    <w:rsid w:val="00B651F5"/>
    <w:rsid w:val="00B6623C"/>
    <w:rsid w:val="00B667C6"/>
    <w:rsid w:val="00B66B1B"/>
    <w:rsid w:val="00B671F1"/>
    <w:rsid w:val="00B6758F"/>
    <w:rsid w:val="00B67ECF"/>
    <w:rsid w:val="00B70442"/>
    <w:rsid w:val="00B70643"/>
    <w:rsid w:val="00B70E14"/>
    <w:rsid w:val="00B70F05"/>
    <w:rsid w:val="00B71D89"/>
    <w:rsid w:val="00B72D54"/>
    <w:rsid w:val="00B738EE"/>
    <w:rsid w:val="00B73B3C"/>
    <w:rsid w:val="00B73B9F"/>
    <w:rsid w:val="00B74EA4"/>
    <w:rsid w:val="00B75090"/>
    <w:rsid w:val="00B75607"/>
    <w:rsid w:val="00B7702D"/>
    <w:rsid w:val="00B779F3"/>
    <w:rsid w:val="00B80101"/>
    <w:rsid w:val="00B806E7"/>
    <w:rsid w:val="00B80961"/>
    <w:rsid w:val="00B80A52"/>
    <w:rsid w:val="00B81E3C"/>
    <w:rsid w:val="00B81E9C"/>
    <w:rsid w:val="00B821DE"/>
    <w:rsid w:val="00B826A3"/>
    <w:rsid w:val="00B826F3"/>
    <w:rsid w:val="00B82B55"/>
    <w:rsid w:val="00B82C61"/>
    <w:rsid w:val="00B82EA3"/>
    <w:rsid w:val="00B83B87"/>
    <w:rsid w:val="00B83D20"/>
    <w:rsid w:val="00B840DB"/>
    <w:rsid w:val="00B842D0"/>
    <w:rsid w:val="00B84774"/>
    <w:rsid w:val="00B8534C"/>
    <w:rsid w:val="00B855B2"/>
    <w:rsid w:val="00B856AC"/>
    <w:rsid w:val="00B85AC0"/>
    <w:rsid w:val="00B86061"/>
    <w:rsid w:val="00B8643A"/>
    <w:rsid w:val="00B865CE"/>
    <w:rsid w:val="00B868E2"/>
    <w:rsid w:val="00B869A0"/>
    <w:rsid w:val="00B8704B"/>
    <w:rsid w:val="00B911C4"/>
    <w:rsid w:val="00B9160D"/>
    <w:rsid w:val="00B92FFD"/>
    <w:rsid w:val="00B93055"/>
    <w:rsid w:val="00B93377"/>
    <w:rsid w:val="00B93B9D"/>
    <w:rsid w:val="00B94A56"/>
    <w:rsid w:val="00B94ED0"/>
    <w:rsid w:val="00B97C1D"/>
    <w:rsid w:val="00BA0F58"/>
    <w:rsid w:val="00BA1234"/>
    <w:rsid w:val="00BA16A5"/>
    <w:rsid w:val="00BA3962"/>
    <w:rsid w:val="00BA397F"/>
    <w:rsid w:val="00BA6485"/>
    <w:rsid w:val="00BA7342"/>
    <w:rsid w:val="00BA76CE"/>
    <w:rsid w:val="00BA7A33"/>
    <w:rsid w:val="00BB0F72"/>
    <w:rsid w:val="00BB187B"/>
    <w:rsid w:val="00BB347E"/>
    <w:rsid w:val="00BB398E"/>
    <w:rsid w:val="00BB406F"/>
    <w:rsid w:val="00BB4489"/>
    <w:rsid w:val="00BB45E6"/>
    <w:rsid w:val="00BB64B6"/>
    <w:rsid w:val="00BB7660"/>
    <w:rsid w:val="00BB766A"/>
    <w:rsid w:val="00BC0878"/>
    <w:rsid w:val="00BC08A7"/>
    <w:rsid w:val="00BC0B46"/>
    <w:rsid w:val="00BC145C"/>
    <w:rsid w:val="00BC17A2"/>
    <w:rsid w:val="00BC1B33"/>
    <w:rsid w:val="00BC1E0D"/>
    <w:rsid w:val="00BC2231"/>
    <w:rsid w:val="00BC26ED"/>
    <w:rsid w:val="00BC2C3D"/>
    <w:rsid w:val="00BC2D6F"/>
    <w:rsid w:val="00BC41C2"/>
    <w:rsid w:val="00BC4BAC"/>
    <w:rsid w:val="00BC53B6"/>
    <w:rsid w:val="00BC5EA8"/>
    <w:rsid w:val="00BC6757"/>
    <w:rsid w:val="00BC6D11"/>
    <w:rsid w:val="00BD1241"/>
    <w:rsid w:val="00BD25E7"/>
    <w:rsid w:val="00BD2FC0"/>
    <w:rsid w:val="00BD3471"/>
    <w:rsid w:val="00BD3803"/>
    <w:rsid w:val="00BD4C13"/>
    <w:rsid w:val="00BD550E"/>
    <w:rsid w:val="00BD5A70"/>
    <w:rsid w:val="00BD6051"/>
    <w:rsid w:val="00BD6BD6"/>
    <w:rsid w:val="00BD7192"/>
    <w:rsid w:val="00BE0707"/>
    <w:rsid w:val="00BE09AD"/>
    <w:rsid w:val="00BE0C40"/>
    <w:rsid w:val="00BE0D3A"/>
    <w:rsid w:val="00BE2110"/>
    <w:rsid w:val="00BE2C83"/>
    <w:rsid w:val="00BE2D64"/>
    <w:rsid w:val="00BE2E04"/>
    <w:rsid w:val="00BE39F6"/>
    <w:rsid w:val="00BE3C22"/>
    <w:rsid w:val="00BE4A32"/>
    <w:rsid w:val="00BE4C46"/>
    <w:rsid w:val="00BE4FA2"/>
    <w:rsid w:val="00BE5EDD"/>
    <w:rsid w:val="00BE613D"/>
    <w:rsid w:val="00BE63E5"/>
    <w:rsid w:val="00BE6A02"/>
    <w:rsid w:val="00BE714B"/>
    <w:rsid w:val="00BE7BFC"/>
    <w:rsid w:val="00BF023E"/>
    <w:rsid w:val="00BF04EB"/>
    <w:rsid w:val="00BF2672"/>
    <w:rsid w:val="00BF26DB"/>
    <w:rsid w:val="00BF30E1"/>
    <w:rsid w:val="00BF39B7"/>
    <w:rsid w:val="00BF3A93"/>
    <w:rsid w:val="00BF44DE"/>
    <w:rsid w:val="00BF46AA"/>
    <w:rsid w:val="00BF6C5E"/>
    <w:rsid w:val="00BF7126"/>
    <w:rsid w:val="00BF73CD"/>
    <w:rsid w:val="00C00225"/>
    <w:rsid w:val="00C01468"/>
    <w:rsid w:val="00C01E2E"/>
    <w:rsid w:val="00C0439A"/>
    <w:rsid w:val="00C044A1"/>
    <w:rsid w:val="00C04BBB"/>
    <w:rsid w:val="00C04C3B"/>
    <w:rsid w:val="00C04ECB"/>
    <w:rsid w:val="00C05072"/>
    <w:rsid w:val="00C0529C"/>
    <w:rsid w:val="00C053CB"/>
    <w:rsid w:val="00C0570B"/>
    <w:rsid w:val="00C058EF"/>
    <w:rsid w:val="00C0771D"/>
    <w:rsid w:val="00C07C07"/>
    <w:rsid w:val="00C10E42"/>
    <w:rsid w:val="00C1151A"/>
    <w:rsid w:val="00C11D50"/>
    <w:rsid w:val="00C12113"/>
    <w:rsid w:val="00C14752"/>
    <w:rsid w:val="00C154EB"/>
    <w:rsid w:val="00C15E3F"/>
    <w:rsid w:val="00C15FD1"/>
    <w:rsid w:val="00C167EC"/>
    <w:rsid w:val="00C212B6"/>
    <w:rsid w:val="00C21863"/>
    <w:rsid w:val="00C23001"/>
    <w:rsid w:val="00C234EF"/>
    <w:rsid w:val="00C2376C"/>
    <w:rsid w:val="00C23804"/>
    <w:rsid w:val="00C23CA5"/>
    <w:rsid w:val="00C23EE0"/>
    <w:rsid w:val="00C2505C"/>
    <w:rsid w:val="00C25578"/>
    <w:rsid w:val="00C259FF"/>
    <w:rsid w:val="00C25AAC"/>
    <w:rsid w:val="00C25E4F"/>
    <w:rsid w:val="00C25F6F"/>
    <w:rsid w:val="00C26E31"/>
    <w:rsid w:val="00C278A9"/>
    <w:rsid w:val="00C303F8"/>
    <w:rsid w:val="00C3165F"/>
    <w:rsid w:val="00C32E1E"/>
    <w:rsid w:val="00C33944"/>
    <w:rsid w:val="00C33FF7"/>
    <w:rsid w:val="00C3440C"/>
    <w:rsid w:val="00C351F1"/>
    <w:rsid w:val="00C37126"/>
    <w:rsid w:val="00C374DF"/>
    <w:rsid w:val="00C37757"/>
    <w:rsid w:val="00C3777E"/>
    <w:rsid w:val="00C37946"/>
    <w:rsid w:val="00C40843"/>
    <w:rsid w:val="00C40966"/>
    <w:rsid w:val="00C415EB"/>
    <w:rsid w:val="00C416F1"/>
    <w:rsid w:val="00C421EB"/>
    <w:rsid w:val="00C439D3"/>
    <w:rsid w:val="00C43B36"/>
    <w:rsid w:val="00C44E86"/>
    <w:rsid w:val="00C47094"/>
    <w:rsid w:val="00C47512"/>
    <w:rsid w:val="00C47617"/>
    <w:rsid w:val="00C47B00"/>
    <w:rsid w:val="00C500A8"/>
    <w:rsid w:val="00C5015A"/>
    <w:rsid w:val="00C5024C"/>
    <w:rsid w:val="00C507F9"/>
    <w:rsid w:val="00C50A38"/>
    <w:rsid w:val="00C50CEB"/>
    <w:rsid w:val="00C51924"/>
    <w:rsid w:val="00C51A2F"/>
    <w:rsid w:val="00C54625"/>
    <w:rsid w:val="00C549F4"/>
    <w:rsid w:val="00C550F8"/>
    <w:rsid w:val="00C55264"/>
    <w:rsid w:val="00C561BA"/>
    <w:rsid w:val="00C56B97"/>
    <w:rsid w:val="00C57559"/>
    <w:rsid w:val="00C57725"/>
    <w:rsid w:val="00C5790A"/>
    <w:rsid w:val="00C57F44"/>
    <w:rsid w:val="00C60EC0"/>
    <w:rsid w:val="00C61EDC"/>
    <w:rsid w:val="00C626E0"/>
    <w:rsid w:val="00C62E16"/>
    <w:rsid w:val="00C636D2"/>
    <w:rsid w:val="00C63E88"/>
    <w:rsid w:val="00C63F45"/>
    <w:rsid w:val="00C6449D"/>
    <w:rsid w:val="00C64684"/>
    <w:rsid w:val="00C66914"/>
    <w:rsid w:val="00C66E5F"/>
    <w:rsid w:val="00C671BA"/>
    <w:rsid w:val="00C706BE"/>
    <w:rsid w:val="00C70FDD"/>
    <w:rsid w:val="00C71619"/>
    <w:rsid w:val="00C7299B"/>
    <w:rsid w:val="00C72F95"/>
    <w:rsid w:val="00C7318C"/>
    <w:rsid w:val="00C738D7"/>
    <w:rsid w:val="00C73A77"/>
    <w:rsid w:val="00C74AB9"/>
    <w:rsid w:val="00C74F7D"/>
    <w:rsid w:val="00C75185"/>
    <w:rsid w:val="00C76114"/>
    <w:rsid w:val="00C762A5"/>
    <w:rsid w:val="00C76B90"/>
    <w:rsid w:val="00C7761C"/>
    <w:rsid w:val="00C77A94"/>
    <w:rsid w:val="00C802D3"/>
    <w:rsid w:val="00C80F64"/>
    <w:rsid w:val="00C811AB"/>
    <w:rsid w:val="00C8214D"/>
    <w:rsid w:val="00C821ED"/>
    <w:rsid w:val="00C828F1"/>
    <w:rsid w:val="00C829BF"/>
    <w:rsid w:val="00C8442C"/>
    <w:rsid w:val="00C84A1E"/>
    <w:rsid w:val="00C84D80"/>
    <w:rsid w:val="00C84E82"/>
    <w:rsid w:val="00C84EE5"/>
    <w:rsid w:val="00C84F7A"/>
    <w:rsid w:val="00C85AC5"/>
    <w:rsid w:val="00C8668B"/>
    <w:rsid w:val="00C86FB5"/>
    <w:rsid w:val="00C87B03"/>
    <w:rsid w:val="00C87C56"/>
    <w:rsid w:val="00C904B2"/>
    <w:rsid w:val="00C90AD5"/>
    <w:rsid w:val="00C917F3"/>
    <w:rsid w:val="00C927E2"/>
    <w:rsid w:val="00C9496A"/>
    <w:rsid w:val="00C94D4E"/>
    <w:rsid w:val="00C9553F"/>
    <w:rsid w:val="00C956A3"/>
    <w:rsid w:val="00C95A52"/>
    <w:rsid w:val="00C95D90"/>
    <w:rsid w:val="00C97D6B"/>
    <w:rsid w:val="00CA0310"/>
    <w:rsid w:val="00CA0E1C"/>
    <w:rsid w:val="00CA2A4C"/>
    <w:rsid w:val="00CA2F1E"/>
    <w:rsid w:val="00CA43AB"/>
    <w:rsid w:val="00CA548A"/>
    <w:rsid w:val="00CA567A"/>
    <w:rsid w:val="00CA5CF8"/>
    <w:rsid w:val="00CA6362"/>
    <w:rsid w:val="00CA6508"/>
    <w:rsid w:val="00CA65D2"/>
    <w:rsid w:val="00CA6724"/>
    <w:rsid w:val="00CA79A1"/>
    <w:rsid w:val="00CA7DD0"/>
    <w:rsid w:val="00CB0433"/>
    <w:rsid w:val="00CB10F8"/>
    <w:rsid w:val="00CB14A5"/>
    <w:rsid w:val="00CB16F7"/>
    <w:rsid w:val="00CB2372"/>
    <w:rsid w:val="00CB2FDF"/>
    <w:rsid w:val="00CB352C"/>
    <w:rsid w:val="00CB4C1E"/>
    <w:rsid w:val="00CB5CE4"/>
    <w:rsid w:val="00CB5D4A"/>
    <w:rsid w:val="00CB6115"/>
    <w:rsid w:val="00CB6C86"/>
    <w:rsid w:val="00CB7051"/>
    <w:rsid w:val="00CB7477"/>
    <w:rsid w:val="00CB7768"/>
    <w:rsid w:val="00CC075C"/>
    <w:rsid w:val="00CC1470"/>
    <w:rsid w:val="00CC1759"/>
    <w:rsid w:val="00CC22FC"/>
    <w:rsid w:val="00CC39C6"/>
    <w:rsid w:val="00CC6935"/>
    <w:rsid w:val="00CC6BC6"/>
    <w:rsid w:val="00CC6C5E"/>
    <w:rsid w:val="00CC6D88"/>
    <w:rsid w:val="00CC75D1"/>
    <w:rsid w:val="00CC7633"/>
    <w:rsid w:val="00CC7782"/>
    <w:rsid w:val="00CC7BD5"/>
    <w:rsid w:val="00CD0BE9"/>
    <w:rsid w:val="00CD11D4"/>
    <w:rsid w:val="00CD121A"/>
    <w:rsid w:val="00CD1629"/>
    <w:rsid w:val="00CD1702"/>
    <w:rsid w:val="00CD1C61"/>
    <w:rsid w:val="00CD1EC3"/>
    <w:rsid w:val="00CD27AC"/>
    <w:rsid w:val="00CD42CE"/>
    <w:rsid w:val="00CD50C6"/>
    <w:rsid w:val="00CD5607"/>
    <w:rsid w:val="00CD600E"/>
    <w:rsid w:val="00CD69E3"/>
    <w:rsid w:val="00CD6B06"/>
    <w:rsid w:val="00CD7143"/>
    <w:rsid w:val="00CE056D"/>
    <w:rsid w:val="00CE0B18"/>
    <w:rsid w:val="00CE106B"/>
    <w:rsid w:val="00CE18BF"/>
    <w:rsid w:val="00CE21EC"/>
    <w:rsid w:val="00CE29E0"/>
    <w:rsid w:val="00CE3597"/>
    <w:rsid w:val="00CE4031"/>
    <w:rsid w:val="00CE421F"/>
    <w:rsid w:val="00CE490E"/>
    <w:rsid w:val="00CE5853"/>
    <w:rsid w:val="00CE6467"/>
    <w:rsid w:val="00CE678D"/>
    <w:rsid w:val="00CE6D3C"/>
    <w:rsid w:val="00CE7458"/>
    <w:rsid w:val="00CE7C16"/>
    <w:rsid w:val="00CF0400"/>
    <w:rsid w:val="00CF053F"/>
    <w:rsid w:val="00CF0702"/>
    <w:rsid w:val="00CF0C0C"/>
    <w:rsid w:val="00CF1DF2"/>
    <w:rsid w:val="00CF1E55"/>
    <w:rsid w:val="00CF2C2B"/>
    <w:rsid w:val="00CF2CC0"/>
    <w:rsid w:val="00CF2F63"/>
    <w:rsid w:val="00CF3983"/>
    <w:rsid w:val="00CF4129"/>
    <w:rsid w:val="00CF4F66"/>
    <w:rsid w:val="00CF632C"/>
    <w:rsid w:val="00D00A13"/>
    <w:rsid w:val="00D012BE"/>
    <w:rsid w:val="00D01946"/>
    <w:rsid w:val="00D0194B"/>
    <w:rsid w:val="00D01979"/>
    <w:rsid w:val="00D01CDE"/>
    <w:rsid w:val="00D02727"/>
    <w:rsid w:val="00D037B2"/>
    <w:rsid w:val="00D03D3C"/>
    <w:rsid w:val="00D04692"/>
    <w:rsid w:val="00D05E66"/>
    <w:rsid w:val="00D06F13"/>
    <w:rsid w:val="00D074CE"/>
    <w:rsid w:val="00D07565"/>
    <w:rsid w:val="00D07842"/>
    <w:rsid w:val="00D07B5D"/>
    <w:rsid w:val="00D10CB5"/>
    <w:rsid w:val="00D1104E"/>
    <w:rsid w:val="00D11A2F"/>
    <w:rsid w:val="00D1292C"/>
    <w:rsid w:val="00D132A4"/>
    <w:rsid w:val="00D137CF"/>
    <w:rsid w:val="00D1388E"/>
    <w:rsid w:val="00D14852"/>
    <w:rsid w:val="00D16716"/>
    <w:rsid w:val="00D16986"/>
    <w:rsid w:val="00D213AC"/>
    <w:rsid w:val="00D221D6"/>
    <w:rsid w:val="00D22606"/>
    <w:rsid w:val="00D22861"/>
    <w:rsid w:val="00D228AD"/>
    <w:rsid w:val="00D231D3"/>
    <w:rsid w:val="00D23603"/>
    <w:rsid w:val="00D236C8"/>
    <w:rsid w:val="00D23AFF"/>
    <w:rsid w:val="00D23DB8"/>
    <w:rsid w:val="00D23E92"/>
    <w:rsid w:val="00D246D6"/>
    <w:rsid w:val="00D24B8F"/>
    <w:rsid w:val="00D254E8"/>
    <w:rsid w:val="00D26B63"/>
    <w:rsid w:val="00D26C48"/>
    <w:rsid w:val="00D26D77"/>
    <w:rsid w:val="00D26FF8"/>
    <w:rsid w:val="00D27434"/>
    <w:rsid w:val="00D300BC"/>
    <w:rsid w:val="00D31101"/>
    <w:rsid w:val="00D3120C"/>
    <w:rsid w:val="00D31D66"/>
    <w:rsid w:val="00D32572"/>
    <w:rsid w:val="00D32B34"/>
    <w:rsid w:val="00D34E11"/>
    <w:rsid w:val="00D35253"/>
    <w:rsid w:val="00D3588E"/>
    <w:rsid w:val="00D36809"/>
    <w:rsid w:val="00D37674"/>
    <w:rsid w:val="00D40168"/>
    <w:rsid w:val="00D40653"/>
    <w:rsid w:val="00D417C8"/>
    <w:rsid w:val="00D4184B"/>
    <w:rsid w:val="00D42632"/>
    <w:rsid w:val="00D42C6D"/>
    <w:rsid w:val="00D4301B"/>
    <w:rsid w:val="00D46293"/>
    <w:rsid w:val="00D462D1"/>
    <w:rsid w:val="00D4672C"/>
    <w:rsid w:val="00D46FB4"/>
    <w:rsid w:val="00D50A21"/>
    <w:rsid w:val="00D50BB8"/>
    <w:rsid w:val="00D50D9E"/>
    <w:rsid w:val="00D50FBC"/>
    <w:rsid w:val="00D516CE"/>
    <w:rsid w:val="00D5174F"/>
    <w:rsid w:val="00D536FB"/>
    <w:rsid w:val="00D547F6"/>
    <w:rsid w:val="00D55078"/>
    <w:rsid w:val="00D562DD"/>
    <w:rsid w:val="00D56A26"/>
    <w:rsid w:val="00D56B2E"/>
    <w:rsid w:val="00D56E0C"/>
    <w:rsid w:val="00D579D4"/>
    <w:rsid w:val="00D57AF7"/>
    <w:rsid w:val="00D600E4"/>
    <w:rsid w:val="00D605DF"/>
    <w:rsid w:val="00D60D16"/>
    <w:rsid w:val="00D61135"/>
    <w:rsid w:val="00D6173E"/>
    <w:rsid w:val="00D62CD1"/>
    <w:rsid w:val="00D63369"/>
    <w:rsid w:val="00D64DDB"/>
    <w:rsid w:val="00D652C8"/>
    <w:rsid w:val="00D66989"/>
    <w:rsid w:val="00D674B8"/>
    <w:rsid w:val="00D675BD"/>
    <w:rsid w:val="00D702F8"/>
    <w:rsid w:val="00D73A42"/>
    <w:rsid w:val="00D73E26"/>
    <w:rsid w:val="00D73F25"/>
    <w:rsid w:val="00D742F2"/>
    <w:rsid w:val="00D74B54"/>
    <w:rsid w:val="00D75471"/>
    <w:rsid w:val="00D754B5"/>
    <w:rsid w:val="00D75995"/>
    <w:rsid w:val="00D769FD"/>
    <w:rsid w:val="00D776C2"/>
    <w:rsid w:val="00D82277"/>
    <w:rsid w:val="00D825B1"/>
    <w:rsid w:val="00D826DC"/>
    <w:rsid w:val="00D82CB1"/>
    <w:rsid w:val="00D83013"/>
    <w:rsid w:val="00D84F1A"/>
    <w:rsid w:val="00D85564"/>
    <w:rsid w:val="00D85C91"/>
    <w:rsid w:val="00D8621D"/>
    <w:rsid w:val="00D86678"/>
    <w:rsid w:val="00D86AF5"/>
    <w:rsid w:val="00D87608"/>
    <w:rsid w:val="00D878C6"/>
    <w:rsid w:val="00D906B9"/>
    <w:rsid w:val="00D907AD"/>
    <w:rsid w:val="00D92227"/>
    <w:rsid w:val="00D93631"/>
    <w:rsid w:val="00D937AF"/>
    <w:rsid w:val="00D93885"/>
    <w:rsid w:val="00D938E3"/>
    <w:rsid w:val="00D93CCD"/>
    <w:rsid w:val="00D94086"/>
    <w:rsid w:val="00D9464E"/>
    <w:rsid w:val="00D94785"/>
    <w:rsid w:val="00D94C01"/>
    <w:rsid w:val="00D95599"/>
    <w:rsid w:val="00D95839"/>
    <w:rsid w:val="00D95F45"/>
    <w:rsid w:val="00D965C9"/>
    <w:rsid w:val="00D96C44"/>
    <w:rsid w:val="00D97048"/>
    <w:rsid w:val="00D972C4"/>
    <w:rsid w:val="00D97455"/>
    <w:rsid w:val="00D97660"/>
    <w:rsid w:val="00DA04B2"/>
    <w:rsid w:val="00DA0512"/>
    <w:rsid w:val="00DA0534"/>
    <w:rsid w:val="00DA0E26"/>
    <w:rsid w:val="00DA276B"/>
    <w:rsid w:val="00DA27C1"/>
    <w:rsid w:val="00DA2DF9"/>
    <w:rsid w:val="00DA2E45"/>
    <w:rsid w:val="00DA2E86"/>
    <w:rsid w:val="00DA3055"/>
    <w:rsid w:val="00DA429A"/>
    <w:rsid w:val="00DA47C9"/>
    <w:rsid w:val="00DA47CD"/>
    <w:rsid w:val="00DA4E2A"/>
    <w:rsid w:val="00DA55BF"/>
    <w:rsid w:val="00DA5F1D"/>
    <w:rsid w:val="00DA6AC5"/>
    <w:rsid w:val="00DA6DB9"/>
    <w:rsid w:val="00DA7F9B"/>
    <w:rsid w:val="00DB00E2"/>
    <w:rsid w:val="00DB205B"/>
    <w:rsid w:val="00DB20BE"/>
    <w:rsid w:val="00DB20E0"/>
    <w:rsid w:val="00DB33F8"/>
    <w:rsid w:val="00DB38AE"/>
    <w:rsid w:val="00DB4316"/>
    <w:rsid w:val="00DB44E6"/>
    <w:rsid w:val="00DB4C32"/>
    <w:rsid w:val="00DB5781"/>
    <w:rsid w:val="00DB5F07"/>
    <w:rsid w:val="00DB62AF"/>
    <w:rsid w:val="00DB7524"/>
    <w:rsid w:val="00DB7994"/>
    <w:rsid w:val="00DB7CD6"/>
    <w:rsid w:val="00DB7E41"/>
    <w:rsid w:val="00DC025B"/>
    <w:rsid w:val="00DC02A5"/>
    <w:rsid w:val="00DC1762"/>
    <w:rsid w:val="00DC1786"/>
    <w:rsid w:val="00DC1978"/>
    <w:rsid w:val="00DC229B"/>
    <w:rsid w:val="00DC24D1"/>
    <w:rsid w:val="00DC27ED"/>
    <w:rsid w:val="00DC28F0"/>
    <w:rsid w:val="00DC2A39"/>
    <w:rsid w:val="00DC2A94"/>
    <w:rsid w:val="00DC3A79"/>
    <w:rsid w:val="00DC3E6F"/>
    <w:rsid w:val="00DC4112"/>
    <w:rsid w:val="00DC41B9"/>
    <w:rsid w:val="00DC576F"/>
    <w:rsid w:val="00DC57D3"/>
    <w:rsid w:val="00DC5BA3"/>
    <w:rsid w:val="00DC5BE2"/>
    <w:rsid w:val="00DC5E24"/>
    <w:rsid w:val="00DC6A6F"/>
    <w:rsid w:val="00DC6AFF"/>
    <w:rsid w:val="00DC78EB"/>
    <w:rsid w:val="00DC79E6"/>
    <w:rsid w:val="00DD0E6D"/>
    <w:rsid w:val="00DD1110"/>
    <w:rsid w:val="00DD12D4"/>
    <w:rsid w:val="00DD1D38"/>
    <w:rsid w:val="00DD4247"/>
    <w:rsid w:val="00DD4928"/>
    <w:rsid w:val="00DD58F7"/>
    <w:rsid w:val="00DD59D4"/>
    <w:rsid w:val="00DD6334"/>
    <w:rsid w:val="00DD6CE2"/>
    <w:rsid w:val="00DD7BA4"/>
    <w:rsid w:val="00DE0761"/>
    <w:rsid w:val="00DE23EC"/>
    <w:rsid w:val="00DE2D14"/>
    <w:rsid w:val="00DE34C2"/>
    <w:rsid w:val="00DE3D45"/>
    <w:rsid w:val="00DE4E5D"/>
    <w:rsid w:val="00DE5089"/>
    <w:rsid w:val="00DE59E1"/>
    <w:rsid w:val="00DF1EE8"/>
    <w:rsid w:val="00DF2C21"/>
    <w:rsid w:val="00DF30EE"/>
    <w:rsid w:val="00DF33E9"/>
    <w:rsid w:val="00DF3EAB"/>
    <w:rsid w:val="00DF4EFF"/>
    <w:rsid w:val="00DF5594"/>
    <w:rsid w:val="00DF5FB4"/>
    <w:rsid w:val="00DF6080"/>
    <w:rsid w:val="00DF6BBB"/>
    <w:rsid w:val="00DF75B0"/>
    <w:rsid w:val="00DF7799"/>
    <w:rsid w:val="00DF7870"/>
    <w:rsid w:val="00E0000E"/>
    <w:rsid w:val="00E00A02"/>
    <w:rsid w:val="00E00F74"/>
    <w:rsid w:val="00E01787"/>
    <w:rsid w:val="00E01A4A"/>
    <w:rsid w:val="00E02041"/>
    <w:rsid w:val="00E0235E"/>
    <w:rsid w:val="00E02A90"/>
    <w:rsid w:val="00E02B9A"/>
    <w:rsid w:val="00E040B1"/>
    <w:rsid w:val="00E04C2C"/>
    <w:rsid w:val="00E0559F"/>
    <w:rsid w:val="00E0569F"/>
    <w:rsid w:val="00E07723"/>
    <w:rsid w:val="00E07AD8"/>
    <w:rsid w:val="00E100DC"/>
    <w:rsid w:val="00E115CB"/>
    <w:rsid w:val="00E11969"/>
    <w:rsid w:val="00E13CAD"/>
    <w:rsid w:val="00E14569"/>
    <w:rsid w:val="00E15281"/>
    <w:rsid w:val="00E16345"/>
    <w:rsid w:val="00E178A1"/>
    <w:rsid w:val="00E17948"/>
    <w:rsid w:val="00E17D71"/>
    <w:rsid w:val="00E2038C"/>
    <w:rsid w:val="00E218AC"/>
    <w:rsid w:val="00E21AE2"/>
    <w:rsid w:val="00E21B22"/>
    <w:rsid w:val="00E2222F"/>
    <w:rsid w:val="00E2224F"/>
    <w:rsid w:val="00E2299D"/>
    <w:rsid w:val="00E22AA5"/>
    <w:rsid w:val="00E23111"/>
    <w:rsid w:val="00E23431"/>
    <w:rsid w:val="00E23D76"/>
    <w:rsid w:val="00E24D28"/>
    <w:rsid w:val="00E2688E"/>
    <w:rsid w:val="00E323BB"/>
    <w:rsid w:val="00E325B7"/>
    <w:rsid w:val="00E3339B"/>
    <w:rsid w:val="00E336CD"/>
    <w:rsid w:val="00E34401"/>
    <w:rsid w:val="00E35A7E"/>
    <w:rsid w:val="00E36310"/>
    <w:rsid w:val="00E36955"/>
    <w:rsid w:val="00E36AC1"/>
    <w:rsid w:val="00E36E59"/>
    <w:rsid w:val="00E40094"/>
    <w:rsid w:val="00E40DBA"/>
    <w:rsid w:val="00E41C95"/>
    <w:rsid w:val="00E41CE0"/>
    <w:rsid w:val="00E42023"/>
    <w:rsid w:val="00E420EA"/>
    <w:rsid w:val="00E42F0E"/>
    <w:rsid w:val="00E443BB"/>
    <w:rsid w:val="00E44A14"/>
    <w:rsid w:val="00E44A74"/>
    <w:rsid w:val="00E45AC9"/>
    <w:rsid w:val="00E46291"/>
    <w:rsid w:val="00E46634"/>
    <w:rsid w:val="00E466AD"/>
    <w:rsid w:val="00E46966"/>
    <w:rsid w:val="00E47514"/>
    <w:rsid w:val="00E47F28"/>
    <w:rsid w:val="00E503A6"/>
    <w:rsid w:val="00E50EA4"/>
    <w:rsid w:val="00E513B1"/>
    <w:rsid w:val="00E5180A"/>
    <w:rsid w:val="00E51D03"/>
    <w:rsid w:val="00E53053"/>
    <w:rsid w:val="00E53203"/>
    <w:rsid w:val="00E5321C"/>
    <w:rsid w:val="00E53334"/>
    <w:rsid w:val="00E53449"/>
    <w:rsid w:val="00E53EE3"/>
    <w:rsid w:val="00E5487F"/>
    <w:rsid w:val="00E55A08"/>
    <w:rsid w:val="00E55A29"/>
    <w:rsid w:val="00E55CF0"/>
    <w:rsid w:val="00E55D6C"/>
    <w:rsid w:val="00E56580"/>
    <w:rsid w:val="00E56A31"/>
    <w:rsid w:val="00E56B3D"/>
    <w:rsid w:val="00E57F7D"/>
    <w:rsid w:val="00E60F0D"/>
    <w:rsid w:val="00E61105"/>
    <w:rsid w:val="00E6324F"/>
    <w:rsid w:val="00E633A8"/>
    <w:rsid w:val="00E635C9"/>
    <w:rsid w:val="00E65946"/>
    <w:rsid w:val="00E65B9F"/>
    <w:rsid w:val="00E67380"/>
    <w:rsid w:val="00E67F4D"/>
    <w:rsid w:val="00E7002F"/>
    <w:rsid w:val="00E70774"/>
    <w:rsid w:val="00E710E2"/>
    <w:rsid w:val="00E7176E"/>
    <w:rsid w:val="00E71798"/>
    <w:rsid w:val="00E720CB"/>
    <w:rsid w:val="00E740E1"/>
    <w:rsid w:val="00E747D6"/>
    <w:rsid w:val="00E77117"/>
    <w:rsid w:val="00E77508"/>
    <w:rsid w:val="00E77F42"/>
    <w:rsid w:val="00E800AD"/>
    <w:rsid w:val="00E807D2"/>
    <w:rsid w:val="00E810A5"/>
    <w:rsid w:val="00E81509"/>
    <w:rsid w:val="00E8160C"/>
    <w:rsid w:val="00E81812"/>
    <w:rsid w:val="00E8186D"/>
    <w:rsid w:val="00E81FAE"/>
    <w:rsid w:val="00E82055"/>
    <w:rsid w:val="00E820D5"/>
    <w:rsid w:val="00E82206"/>
    <w:rsid w:val="00E832C0"/>
    <w:rsid w:val="00E843A2"/>
    <w:rsid w:val="00E84626"/>
    <w:rsid w:val="00E84EE3"/>
    <w:rsid w:val="00E84FC1"/>
    <w:rsid w:val="00E85559"/>
    <w:rsid w:val="00E85EBF"/>
    <w:rsid w:val="00E86838"/>
    <w:rsid w:val="00E86A78"/>
    <w:rsid w:val="00E87EBD"/>
    <w:rsid w:val="00E9056F"/>
    <w:rsid w:val="00E90ADC"/>
    <w:rsid w:val="00E90D70"/>
    <w:rsid w:val="00E91100"/>
    <w:rsid w:val="00E92DFE"/>
    <w:rsid w:val="00E936E0"/>
    <w:rsid w:val="00E94B61"/>
    <w:rsid w:val="00E9528B"/>
    <w:rsid w:val="00E95A8E"/>
    <w:rsid w:val="00E962A4"/>
    <w:rsid w:val="00E96DA6"/>
    <w:rsid w:val="00E96E5A"/>
    <w:rsid w:val="00E9707E"/>
    <w:rsid w:val="00E9715C"/>
    <w:rsid w:val="00E97A00"/>
    <w:rsid w:val="00E97D56"/>
    <w:rsid w:val="00EA0A3B"/>
    <w:rsid w:val="00EA0E00"/>
    <w:rsid w:val="00EA1FAC"/>
    <w:rsid w:val="00EA3BA5"/>
    <w:rsid w:val="00EA427E"/>
    <w:rsid w:val="00EA5B65"/>
    <w:rsid w:val="00EA5F0D"/>
    <w:rsid w:val="00EA7189"/>
    <w:rsid w:val="00EB0BBC"/>
    <w:rsid w:val="00EB119C"/>
    <w:rsid w:val="00EB13E9"/>
    <w:rsid w:val="00EB17BF"/>
    <w:rsid w:val="00EB1DF4"/>
    <w:rsid w:val="00EB30D8"/>
    <w:rsid w:val="00EB34E0"/>
    <w:rsid w:val="00EB3C11"/>
    <w:rsid w:val="00EB3E1A"/>
    <w:rsid w:val="00EB3FBB"/>
    <w:rsid w:val="00EB42E6"/>
    <w:rsid w:val="00EB4549"/>
    <w:rsid w:val="00EB4F06"/>
    <w:rsid w:val="00EB5F46"/>
    <w:rsid w:val="00EB75F5"/>
    <w:rsid w:val="00EC0393"/>
    <w:rsid w:val="00EC057F"/>
    <w:rsid w:val="00EC070B"/>
    <w:rsid w:val="00EC1537"/>
    <w:rsid w:val="00EC1A2C"/>
    <w:rsid w:val="00EC1BEE"/>
    <w:rsid w:val="00EC1F81"/>
    <w:rsid w:val="00EC2031"/>
    <w:rsid w:val="00EC2110"/>
    <w:rsid w:val="00EC27A0"/>
    <w:rsid w:val="00EC3172"/>
    <w:rsid w:val="00EC3607"/>
    <w:rsid w:val="00EC36A4"/>
    <w:rsid w:val="00EC45D0"/>
    <w:rsid w:val="00EC4867"/>
    <w:rsid w:val="00EC491A"/>
    <w:rsid w:val="00EC4B09"/>
    <w:rsid w:val="00EC4EBB"/>
    <w:rsid w:val="00EC50A8"/>
    <w:rsid w:val="00EC7777"/>
    <w:rsid w:val="00ED0A9E"/>
    <w:rsid w:val="00ED175E"/>
    <w:rsid w:val="00ED17A0"/>
    <w:rsid w:val="00ED1C59"/>
    <w:rsid w:val="00ED21BA"/>
    <w:rsid w:val="00ED289A"/>
    <w:rsid w:val="00ED28CE"/>
    <w:rsid w:val="00ED44F6"/>
    <w:rsid w:val="00ED4575"/>
    <w:rsid w:val="00ED51D4"/>
    <w:rsid w:val="00ED676A"/>
    <w:rsid w:val="00ED706F"/>
    <w:rsid w:val="00ED786E"/>
    <w:rsid w:val="00EE084B"/>
    <w:rsid w:val="00EE20CE"/>
    <w:rsid w:val="00EE244E"/>
    <w:rsid w:val="00EE3B5F"/>
    <w:rsid w:val="00EE3F0E"/>
    <w:rsid w:val="00EE45BC"/>
    <w:rsid w:val="00EE479D"/>
    <w:rsid w:val="00EE56C1"/>
    <w:rsid w:val="00EE5C6A"/>
    <w:rsid w:val="00EE5C73"/>
    <w:rsid w:val="00EE6411"/>
    <w:rsid w:val="00EE691D"/>
    <w:rsid w:val="00EE6A30"/>
    <w:rsid w:val="00EE791C"/>
    <w:rsid w:val="00EE7B35"/>
    <w:rsid w:val="00EF1B45"/>
    <w:rsid w:val="00EF1BE2"/>
    <w:rsid w:val="00EF1C7E"/>
    <w:rsid w:val="00EF206D"/>
    <w:rsid w:val="00EF3B37"/>
    <w:rsid w:val="00EF3E95"/>
    <w:rsid w:val="00EF472F"/>
    <w:rsid w:val="00EF4B90"/>
    <w:rsid w:val="00EF500A"/>
    <w:rsid w:val="00EF5315"/>
    <w:rsid w:val="00EF56A3"/>
    <w:rsid w:val="00EF5A3F"/>
    <w:rsid w:val="00EF6412"/>
    <w:rsid w:val="00EF707A"/>
    <w:rsid w:val="00EF70A5"/>
    <w:rsid w:val="00EF7338"/>
    <w:rsid w:val="00F001ED"/>
    <w:rsid w:val="00F00360"/>
    <w:rsid w:val="00F00C5F"/>
    <w:rsid w:val="00F00C9E"/>
    <w:rsid w:val="00F00E2A"/>
    <w:rsid w:val="00F013B1"/>
    <w:rsid w:val="00F0224A"/>
    <w:rsid w:val="00F024E0"/>
    <w:rsid w:val="00F02ED4"/>
    <w:rsid w:val="00F0412B"/>
    <w:rsid w:val="00F042C4"/>
    <w:rsid w:val="00F04748"/>
    <w:rsid w:val="00F04A75"/>
    <w:rsid w:val="00F0510A"/>
    <w:rsid w:val="00F05164"/>
    <w:rsid w:val="00F05775"/>
    <w:rsid w:val="00F058B5"/>
    <w:rsid w:val="00F05AC8"/>
    <w:rsid w:val="00F0630A"/>
    <w:rsid w:val="00F06E41"/>
    <w:rsid w:val="00F07FE4"/>
    <w:rsid w:val="00F107D5"/>
    <w:rsid w:val="00F114B0"/>
    <w:rsid w:val="00F11FAD"/>
    <w:rsid w:val="00F12355"/>
    <w:rsid w:val="00F124D5"/>
    <w:rsid w:val="00F12866"/>
    <w:rsid w:val="00F12976"/>
    <w:rsid w:val="00F12F43"/>
    <w:rsid w:val="00F13A59"/>
    <w:rsid w:val="00F1417A"/>
    <w:rsid w:val="00F14503"/>
    <w:rsid w:val="00F14522"/>
    <w:rsid w:val="00F14A0B"/>
    <w:rsid w:val="00F14D7D"/>
    <w:rsid w:val="00F14E2C"/>
    <w:rsid w:val="00F16044"/>
    <w:rsid w:val="00F16114"/>
    <w:rsid w:val="00F161E5"/>
    <w:rsid w:val="00F16CAE"/>
    <w:rsid w:val="00F16E00"/>
    <w:rsid w:val="00F203EE"/>
    <w:rsid w:val="00F219AD"/>
    <w:rsid w:val="00F220E9"/>
    <w:rsid w:val="00F224DE"/>
    <w:rsid w:val="00F24479"/>
    <w:rsid w:val="00F245A3"/>
    <w:rsid w:val="00F255B8"/>
    <w:rsid w:val="00F2574A"/>
    <w:rsid w:val="00F25A95"/>
    <w:rsid w:val="00F25B23"/>
    <w:rsid w:val="00F26597"/>
    <w:rsid w:val="00F2666F"/>
    <w:rsid w:val="00F2698A"/>
    <w:rsid w:val="00F26C27"/>
    <w:rsid w:val="00F271FD"/>
    <w:rsid w:val="00F301EC"/>
    <w:rsid w:val="00F30AA7"/>
    <w:rsid w:val="00F30DF0"/>
    <w:rsid w:val="00F3145E"/>
    <w:rsid w:val="00F352E0"/>
    <w:rsid w:val="00F353DB"/>
    <w:rsid w:val="00F359C2"/>
    <w:rsid w:val="00F359D1"/>
    <w:rsid w:val="00F35AF2"/>
    <w:rsid w:val="00F360AD"/>
    <w:rsid w:val="00F3653F"/>
    <w:rsid w:val="00F372B7"/>
    <w:rsid w:val="00F401C0"/>
    <w:rsid w:val="00F4113E"/>
    <w:rsid w:val="00F415B7"/>
    <w:rsid w:val="00F41FEA"/>
    <w:rsid w:val="00F42690"/>
    <w:rsid w:val="00F42D62"/>
    <w:rsid w:val="00F43110"/>
    <w:rsid w:val="00F4375A"/>
    <w:rsid w:val="00F43846"/>
    <w:rsid w:val="00F44678"/>
    <w:rsid w:val="00F448D5"/>
    <w:rsid w:val="00F44EA4"/>
    <w:rsid w:val="00F45169"/>
    <w:rsid w:val="00F46B85"/>
    <w:rsid w:val="00F46BDF"/>
    <w:rsid w:val="00F47053"/>
    <w:rsid w:val="00F47152"/>
    <w:rsid w:val="00F473BA"/>
    <w:rsid w:val="00F47563"/>
    <w:rsid w:val="00F50101"/>
    <w:rsid w:val="00F503F7"/>
    <w:rsid w:val="00F50B53"/>
    <w:rsid w:val="00F50E4F"/>
    <w:rsid w:val="00F514CE"/>
    <w:rsid w:val="00F517FB"/>
    <w:rsid w:val="00F529D1"/>
    <w:rsid w:val="00F52CD2"/>
    <w:rsid w:val="00F53265"/>
    <w:rsid w:val="00F53837"/>
    <w:rsid w:val="00F5440E"/>
    <w:rsid w:val="00F545C2"/>
    <w:rsid w:val="00F54611"/>
    <w:rsid w:val="00F54715"/>
    <w:rsid w:val="00F54E2A"/>
    <w:rsid w:val="00F550CA"/>
    <w:rsid w:val="00F5523A"/>
    <w:rsid w:val="00F55981"/>
    <w:rsid w:val="00F56D3E"/>
    <w:rsid w:val="00F57632"/>
    <w:rsid w:val="00F5775A"/>
    <w:rsid w:val="00F57C79"/>
    <w:rsid w:val="00F60127"/>
    <w:rsid w:val="00F6095D"/>
    <w:rsid w:val="00F60B7B"/>
    <w:rsid w:val="00F61197"/>
    <w:rsid w:val="00F617AF"/>
    <w:rsid w:val="00F61CEB"/>
    <w:rsid w:val="00F61F0A"/>
    <w:rsid w:val="00F62D88"/>
    <w:rsid w:val="00F62F3A"/>
    <w:rsid w:val="00F63DF5"/>
    <w:rsid w:val="00F64E85"/>
    <w:rsid w:val="00F6626A"/>
    <w:rsid w:val="00F6686E"/>
    <w:rsid w:val="00F70064"/>
    <w:rsid w:val="00F705DF"/>
    <w:rsid w:val="00F70793"/>
    <w:rsid w:val="00F70862"/>
    <w:rsid w:val="00F71044"/>
    <w:rsid w:val="00F71103"/>
    <w:rsid w:val="00F71424"/>
    <w:rsid w:val="00F715CE"/>
    <w:rsid w:val="00F723B1"/>
    <w:rsid w:val="00F72D13"/>
    <w:rsid w:val="00F72E27"/>
    <w:rsid w:val="00F73CF9"/>
    <w:rsid w:val="00F74104"/>
    <w:rsid w:val="00F7440B"/>
    <w:rsid w:val="00F748B4"/>
    <w:rsid w:val="00F74A4B"/>
    <w:rsid w:val="00F74CCB"/>
    <w:rsid w:val="00F74E01"/>
    <w:rsid w:val="00F7563B"/>
    <w:rsid w:val="00F75BB9"/>
    <w:rsid w:val="00F75C80"/>
    <w:rsid w:val="00F77428"/>
    <w:rsid w:val="00F77D3A"/>
    <w:rsid w:val="00F8037B"/>
    <w:rsid w:val="00F81745"/>
    <w:rsid w:val="00F81B4A"/>
    <w:rsid w:val="00F830E0"/>
    <w:rsid w:val="00F8312D"/>
    <w:rsid w:val="00F83911"/>
    <w:rsid w:val="00F84184"/>
    <w:rsid w:val="00F84540"/>
    <w:rsid w:val="00F848C1"/>
    <w:rsid w:val="00F84C70"/>
    <w:rsid w:val="00F91201"/>
    <w:rsid w:val="00F91BCA"/>
    <w:rsid w:val="00F91CDA"/>
    <w:rsid w:val="00F91E25"/>
    <w:rsid w:val="00F92519"/>
    <w:rsid w:val="00F92821"/>
    <w:rsid w:val="00F928B7"/>
    <w:rsid w:val="00F92F06"/>
    <w:rsid w:val="00F9351F"/>
    <w:rsid w:val="00F93DDB"/>
    <w:rsid w:val="00F94391"/>
    <w:rsid w:val="00F971B8"/>
    <w:rsid w:val="00F97415"/>
    <w:rsid w:val="00F97CCA"/>
    <w:rsid w:val="00FA0D3F"/>
    <w:rsid w:val="00FA25E0"/>
    <w:rsid w:val="00FA3092"/>
    <w:rsid w:val="00FA36DC"/>
    <w:rsid w:val="00FA3D78"/>
    <w:rsid w:val="00FA47DC"/>
    <w:rsid w:val="00FA4B79"/>
    <w:rsid w:val="00FA5876"/>
    <w:rsid w:val="00FA5A78"/>
    <w:rsid w:val="00FA5E98"/>
    <w:rsid w:val="00FA62B9"/>
    <w:rsid w:val="00FA6342"/>
    <w:rsid w:val="00FA64D7"/>
    <w:rsid w:val="00FB01A6"/>
    <w:rsid w:val="00FB04DD"/>
    <w:rsid w:val="00FB109D"/>
    <w:rsid w:val="00FB11E7"/>
    <w:rsid w:val="00FB1AFF"/>
    <w:rsid w:val="00FB21C8"/>
    <w:rsid w:val="00FB2FD2"/>
    <w:rsid w:val="00FB36C3"/>
    <w:rsid w:val="00FB4143"/>
    <w:rsid w:val="00FB461C"/>
    <w:rsid w:val="00FB56A9"/>
    <w:rsid w:val="00FB596C"/>
    <w:rsid w:val="00FB68D3"/>
    <w:rsid w:val="00FB68E4"/>
    <w:rsid w:val="00FB6994"/>
    <w:rsid w:val="00FB6F5F"/>
    <w:rsid w:val="00FB7B86"/>
    <w:rsid w:val="00FB7C5E"/>
    <w:rsid w:val="00FC035C"/>
    <w:rsid w:val="00FC0800"/>
    <w:rsid w:val="00FC087D"/>
    <w:rsid w:val="00FC0976"/>
    <w:rsid w:val="00FC1C4D"/>
    <w:rsid w:val="00FC1EBE"/>
    <w:rsid w:val="00FC2DAD"/>
    <w:rsid w:val="00FC2E0D"/>
    <w:rsid w:val="00FC4308"/>
    <w:rsid w:val="00FC44CD"/>
    <w:rsid w:val="00FC44D6"/>
    <w:rsid w:val="00FC5F53"/>
    <w:rsid w:val="00FC6707"/>
    <w:rsid w:val="00FC6B1B"/>
    <w:rsid w:val="00FC7266"/>
    <w:rsid w:val="00FD0022"/>
    <w:rsid w:val="00FD003E"/>
    <w:rsid w:val="00FD1580"/>
    <w:rsid w:val="00FD17FC"/>
    <w:rsid w:val="00FD2FFA"/>
    <w:rsid w:val="00FD3B7E"/>
    <w:rsid w:val="00FD4F4A"/>
    <w:rsid w:val="00FD5476"/>
    <w:rsid w:val="00FD5705"/>
    <w:rsid w:val="00FD61DD"/>
    <w:rsid w:val="00FD6829"/>
    <w:rsid w:val="00FD6EDB"/>
    <w:rsid w:val="00FD73CA"/>
    <w:rsid w:val="00FD7A9B"/>
    <w:rsid w:val="00FD7AF4"/>
    <w:rsid w:val="00FD7CF8"/>
    <w:rsid w:val="00FE0132"/>
    <w:rsid w:val="00FE094D"/>
    <w:rsid w:val="00FE0AD2"/>
    <w:rsid w:val="00FE1954"/>
    <w:rsid w:val="00FE1C3B"/>
    <w:rsid w:val="00FE1FDC"/>
    <w:rsid w:val="00FE3843"/>
    <w:rsid w:val="00FE38F4"/>
    <w:rsid w:val="00FE3D43"/>
    <w:rsid w:val="00FE5206"/>
    <w:rsid w:val="00FE5C4C"/>
    <w:rsid w:val="00FE5DFC"/>
    <w:rsid w:val="00FE5EC9"/>
    <w:rsid w:val="00FE605B"/>
    <w:rsid w:val="00FE6754"/>
    <w:rsid w:val="00FE6C04"/>
    <w:rsid w:val="00FE75F0"/>
    <w:rsid w:val="00FE7A58"/>
    <w:rsid w:val="00FF0791"/>
    <w:rsid w:val="00FF08CC"/>
    <w:rsid w:val="00FF0944"/>
    <w:rsid w:val="00FF0B28"/>
    <w:rsid w:val="00FF0CF7"/>
    <w:rsid w:val="00FF11FD"/>
    <w:rsid w:val="00FF120F"/>
    <w:rsid w:val="00FF3707"/>
    <w:rsid w:val="00FF3F9A"/>
    <w:rsid w:val="00FF4050"/>
    <w:rsid w:val="00FF45BA"/>
    <w:rsid w:val="00FF4ECB"/>
    <w:rsid w:val="00FF63CF"/>
    <w:rsid w:val="00FF6C9C"/>
    <w:rsid w:val="00FF7865"/>
    <w:rsid w:val="011258FA"/>
    <w:rsid w:val="01568F20"/>
    <w:rsid w:val="0160152B"/>
    <w:rsid w:val="0178DAE9"/>
    <w:rsid w:val="0185E375"/>
    <w:rsid w:val="019A2550"/>
    <w:rsid w:val="01C04AD8"/>
    <w:rsid w:val="01C7392E"/>
    <w:rsid w:val="02104E4C"/>
    <w:rsid w:val="0263560C"/>
    <w:rsid w:val="02761601"/>
    <w:rsid w:val="028AF5ED"/>
    <w:rsid w:val="02A6FFE5"/>
    <w:rsid w:val="02FF57AD"/>
    <w:rsid w:val="033A312F"/>
    <w:rsid w:val="0353CEF1"/>
    <w:rsid w:val="03610003"/>
    <w:rsid w:val="0387F037"/>
    <w:rsid w:val="03BFA672"/>
    <w:rsid w:val="03D6D81B"/>
    <w:rsid w:val="043CDD43"/>
    <w:rsid w:val="0442987C"/>
    <w:rsid w:val="0462C0A9"/>
    <w:rsid w:val="047A3D89"/>
    <w:rsid w:val="04A34140"/>
    <w:rsid w:val="04AC2F56"/>
    <w:rsid w:val="04CD1835"/>
    <w:rsid w:val="051F5515"/>
    <w:rsid w:val="0536A5BF"/>
    <w:rsid w:val="0571F6A2"/>
    <w:rsid w:val="059CCA74"/>
    <w:rsid w:val="05A7D641"/>
    <w:rsid w:val="05B7473F"/>
    <w:rsid w:val="060CCB12"/>
    <w:rsid w:val="063C1CAC"/>
    <w:rsid w:val="064709F1"/>
    <w:rsid w:val="065B4227"/>
    <w:rsid w:val="066B4BA0"/>
    <w:rsid w:val="06A8DB4C"/>
    <w:rsid w:val="06C452F4"/>
    <w:rsid w:val="06DE1E9F"/>
    <w:rsid w:val="06E398A7"/>
    <w:rsid w:val="06F3A97E"/>
    <w:rsid w:val="06FBF87B"/>
    <w:rsid w:val="075FD878"/>
    <w:rsid w:val="07A8F1E8"/>
    <w:rsid w:val="07E82B44"/>
    <w:rsid w:val="0814094A"/>
    <w:rsid w:val="085472FB"/>
    <w:rsid w:val="086DD1E0"/>
    <w:rsid w:val="08A7B69A"/>
    <w:rsid w:val="091C2112"/>
    <w:rsid w:val="09281B51"/>
    <w:rsid w:val="093BC978"/>
    <w:rsid w:val="094DE1E0"/>
    <w:rsid w:val="09551B32"/>
    <w:rsid w:val="097D42D7"/>
    <w:rsid w:val="098D2725"/>
    <w:rsid w:val="099E8CCE"/>
    <w:rsid w:val="09B5ECEB"/>
    <w:rsid w:val="09ED281D"/>
    <w:rsid w:val="09F588B0"/>
    <w:rsid w:val="0A2552C6"/>
    <w:rsid w:val="0A2588CA"/>
    <w:rsid w:val="0A2FB25B"/>
    <w:rsid w:val="0A54AD8A"/>
    <w:rsid w:val="0A779D4A"/>
    <w:rsid w:val="0A841F9E"/>
    <w:rsid w:val="0A9F4232"/>
    <w:rsid w:val="0AE0AF35"/>
    <w:rsid w:val="0AEE6BFB"/>
    <w:rsid w:val="0B0DECEC"/>
    <w:rsid w:val="0B2ED7DB"/>
    <w:rsid w:val="0B6ABE2C"/>
    <w:rsid w:val="0B7D06A8"/>
    <w:rsid w:val="0B97DBDA"/>
    <w:rsid w:val="0B9C3505"/>
    <w:rsid w:val="0BA2490B"/>
    <w:rsid w:val="0BA9674D"/>
    <w:rsid w:val="0BCB2B7D"/>
    <w:rsid w:val="0BD10947"/>
    <w:rsid w:val="0BE6C69C"/>
    <w:rsid w:val="0CC50B77"/>
    <w:rsid w:val="0CF177A1"/>
    <w:rsid w:val="0D1A46B4"/>
    <w:rsid w:val="0D39CA00"/>
    <w:rsid w:val="0D4ED1E3"/>
    <w:rsid w:val="0DA3E41D"/>
    <w:rsid w:val="0DD31EE3"/>
    <w:rsid w:val="0DEA76F7"/>
    <w:rsid w:val="0DEC3D77"/>
    <w:rsid w:val="0DF8F368"/>
    <w:rsid w:val="0E128E39"/>
    <w:rsid w:val="0E185DFE"/>
    <w:rsid w:val="0E32A4F8"/>
    <w:rsid w:val="0E9190B8"/>
    <w:rsid w:val="0EB48DD5"/>
    <w:rsid w:val="0EF77601"/>
    <w:rsid w:val="0EF8C664"/>
    <w:rsid w:val="0F7E73C3"/>
    <w:rsid w:val="0F8AF45E"/>
    <w:rsid w:val="0FA4ECCC"/>
    <w:rsid w:val="0FF5E2D7"/>
    <w:rsid w:val="0FF722DB"/>
    <w:rsid w:val="108A13F7"/>
    <w:rsid w:val="108FE878"/>
    <w:rsid w:val="1091578D"/>
    <w:rsid w:val="10BCCC16"/>
    <w:rsid w:val="10DFCA16"/>
    <w:rsid w:val="10E3468B"/>
    <w:rsid w:val="10F3ABF8"/>
    <w:rsid w:val="110A73FC"/>
    <w:rsid w:val="113AF250"/>
    <w:rsid w:val="116E8922"/>
    <w:rsid w:val="117E46B9"/>
    <w:rsid w:val="119B4A80"/>
    <w:rsid w:val="11ACF059"/>
    <w:rsid w:val="11B5BB20"/>
    <w:rsid w:val="11D0E8C6"/>
    <w:rsid w:val="11D39331"/>
    <w:rsid w:val="11F92FF2"/>
    <w:rsid w:val="1210B9B7"/>
    <w:rsid w:val="122D463D"/>
    <w:rsid w:val="12924E40"/>
    <w:rsid w:val="12E44F83"/>
    <w:rsid w:val="1308F752"/>
    <w:rsid w:val="1323F9BD"/>
    <w:rsid w:val="13D83817"/>
    <w:rsid w:val="13F29556"/>
    <w:rsid w:val="140FB68B"/>
    <w:rsid w:val="143D9184"/>
    <w:rsid w:val="1483227F"/>
    <w:rsid w:val="14848D37"/>
    <w:rsid w:val="14B78391"/>
    <w:rsid w:val="14C4715F"/>
    <w:rsid w:val="14D08932"/>
    <w:rsid w:val="14E19BF7"/>
    <w:rsid w:val="14E227D2"/>
    <w:rsid w:val="14F1EA6F"/>
    <w:rsid w:val="15031AB7"/>
    <w:rsid w:val="153F1C9C"/>
    <w:rsid w:val="156B9376"/>
    <w:rsid w:val="15793F97"/>
    <w:rsid w:val="15A0535A"/>
    <w:rsid w:val="15DDBDEC"/>
    <w:rsid w:val="15E9A449"/>
    <w:rsid w:val="171BD5FB"/>
    <w:rsid w:val="17447174"/>
    <w:rsid w:val="1766F6C1"/>
    <w:rsid w:val="17EE25E8"/>
    <w:rsid w:val="17F12495"/>
    <w:rsid w:val="17F3B013"/>
    <w:rsid w:val="18007192"/>
    <w:rsid w:val="1809D581"/>
    <w:rsid w:val="180DF5AC"/>
    <w:rsid w:val="187275EB"/>
    <w:rsid w:val="1872E5DB"/>
    <w:rsid w:val="18887D64"/>
    <w:rsid w:val="188E3EFA"/>
    <w:rsid w:val="189F5204"/>
    <w:rsid w:val="18AB5F63"/>
    <w:rsid w:val="18D02565"/>
    <w:rsid w:val="18D5E9FD"/>
    <w:rsid w:val="18DB999E"/>
    <w:rsid w:val="190343F1"/>
    <w:rsid w:val="1911CD55"/>
    <w:rsid w:val="19374393"/>
    <w:rsid w:val="194206B4"/>
    <w:rsid w:val="1949FE21"/>
    <w:rsid w:val="196AA7DF"/>
    <w:rsid w:val="198306F5"/>
    <w:rsid w:val="1986B17D"/>
    <w:rsid w:val="199A7AA4"/>
    <w:rsid w:val="199DA073"/>
    <w:rsid w:val="19A46D26"/>
    <w:rsid w:val="19A7BD58"/>
    <w:rsid w:val="19C0A3E0"/>
    <w:rsid w:val="19E1491B"/>
    <w:rsid w:val="19FDFE2D"/>
    <w:rsid w:val="1A0D74FD"/>
    <w:rsid w:val="1A3B8A55"/>
    <w:rsid w:val="1B1DEA1C"/>
    <w:rsid w:val="1B92BB64"/>
    <w:rsid w:val="1BA75EE2"/>
    <w:rsid w:val="1BF345F9"/>
    <w:rsid w:val="1C0675D0"/>
    <w:rsid w:val="1C111FE8"/>
    <w:rsid w:val="1C1CB2F6"/>
    <w:rsid w:val="1C412716"/>
    <w:rsid w:val="1C70B54B"/>
    <w:rsid w:val="1C74CF9D"/>
    <w:rsid w:val="1CEEF24E"/>
    <w:rsid w:val="1CF6C0CD"/>
    <w:rsid w:val="1D50B4E9"/>
    <w:rsid w:val="1D577E26"/>
    <w:rsid w:val="1D5915C7"/>
    <w:rsid w:val="1D6108B9"/>
    <w:rsid w:val="1D86D28F"/>
    <w:rsid w:val="1D9D9187"/>
    <w:rsid w:val="1DCDA369"/>
    <w:rsid w:val="1DD5089D"/>
    <w:rsid w:val="1DDFE591"/>
    <w:rsid w:val="1DE32D62"/>
    <w:rsid w:val="1DFE6C10"/>
    <w:rsid w:val="1E2CFCBA"/>
    <w:rsid w:val="1EDF9380"/>
    <w:rsid w:val="1EFFC1E3"/>
    <w:rsid w:val="1F09D62B"/>
    <w:rsid w:val="1F1519E1"/>
    <w:rsid w:val="1F172D9A"/>
    <w:rsid w:val="1F21610B"/>
    <w:rsid w:val="1F390E78"/>
    <w:rsid w:val="1FB631E3"/>
    <w:rsid w:val="1FB74BB8"/>
    <w:rsid w:val="1FBA2361"/>
    <w:rsid w:val="1FE802C8"/>
    <w:rsid w:val="1FFA7031"/>
    <w:rsid w:val="2017C591"/>
    <w:rsid w:val="206FB165"/>
    <w:rsid w:val="2093428D"/>
    <w:rsid w:val="20BFD7C8"/>
    <w:rsid w:val="20E23BD6"/>
    <w:rsid w:val="20E38B87"/>
    <w:rsid w:val="20EC6F36"/>
    <w:rsid w:val="21A1BEDB"/>
    <w:rsid w:val="21AB582A"/>
    <w:rsid w:val="21C608B7"/>
    <w:rsid w:val="21C646E6"/>
    <w:rsid w:val="21C69103"/>
    <w:rsid w:val="21E4D4CA"/>
    <w:rsid w:val="220BF0AC"/>
    <w:rsid w:val="22AC2400"/>
    <w:rsid w:val="22D06E46"/>
    <w:rsid w:val="2350A7A4"/>
    <w:rsid w:val="235AEC46"/>
    <w:rsid w:val="2363ED5D"/>
    <w:rsid w:val="23812908"/>
    <w:rsid w:val="23DA5D7A"/>
    <w:rsid w:val="23EC02AF"/>
    <w:rsid w:val="24112463"/>
    <w:rsid w:val="2472B141"/>
    <w:rsid w:val="2477DB98"/>
    <w:rsid w:val="2487C73E"/>
    <w:rsid w:val="24E6373D"/>
    <w:rsid w:val="24FD27A6"/>
    <w:rsid w:val="2530DC18"/>
    <w:rsid w:val="25343740"/>
    <w:rsid w:val="25567679"/>
    <w:rsid w:val="2559558B"/>
    <w:rsid w:val="25BDA73D"/>
    <w:rsid w:val="25C80A50"/>
    <w:rsid w:val="25EBE870"/>
    <w:rsid w:val="25F42A62"/>
    <w:rsid w:val="263870F7"/>
    <w:rsid w:val="2652DDAD"/>
    <w:rsid w:val="268E40C5"/>
    <w:rsid w:val="269B2BC9"/>
    <w:rsid w:val="26A315CD"/>
    <w:rsid w:val="26D12D48"/>
    <w:rsid w:val="274B1C32"/>
    <w:rsid w:val="27A1E9D7"/>
    <w:rsid w:val="27B4C6F5"/>
    <w:rsid w:val="27D71B10"/>
    <w:rsid w:val="27DC9EFE"/>
    <w:rsid w:val="280B8870"/>
    <w:rsid w:val="283B077A"/>
    <w:rsid w:val="283F6DAE"/>
    <w:rsid w:val="2847F7DF"/>
    <w:rsid w:val="2871503B"/>
    <w:rsid w:val="2889FCE4"/>
    <w:rsid w:val="28AC7E75"/>
    <w:rsid w:val="28ADCEC7"/>
    <w:rsid w:val="28CFDEE0"/>
    <w:rsid w:val="28FFAD20"/>
    <w:rsid w:val="290AB56A"/>
    <w:rsid w:val="291EA6AA"/>
    <w:rsid w:val="29375E09"/>
    <w:rsid w:val="29637913"/>
    <w:rsid w:val="29BE0C3D"/>
    <w:rsid w:val="29F52A51"/>
    <w:rsid w:val="2A0FB9E4"/>
    <w:rsid w:val="2A14CAAC"/>
    <w:rsid w:val="2A28B56F"/>
    <w:rsid w:val="2A58AA9E"/>
    <w:rsid w:val="2A5EA8DA"/>
    <w:rsid w:val="2A69A863"/>
    <w:rsid w:val="2A901EF4"/>
    <w:rsid w:val="2AA7D190"/>
    <w:rsid w:val="2AB4F324"/>
    <w:rsid w:val="2B1D28F5"/>
    <w:rsid w:val="2B510180"/>
    <w:rsid w:val="2B5BD7A7"/>
    <w:rsid w:val="2B7B8703"/>
    <w:rsid w:val="2B7BB547"/>
    <w:rsid w:val="2BA3CDAA"/>
    <w:rsid w:val="2BDED82E"/>
    <w:rsid w:val="2C1F6F16"/>
    <w:rsid w:val="2C2AE07C"/>
    <w:rsid w:val="2C38F1AC"/>
    <w:rsid w:val="2C656179"/>
    <w:rsid w:val="2C88E507"/>
    <w:rsid w:val="2C8EB1FA"/>
    <w:rsid w:val="2C90D883"/>
    <w:rsid w:val="2C97E6E3"/>
    <w:rsid w:val="2C9BEE1D"/>
    <w:rsid w:val="2C9D68B3"/>
    <w:rsid w:val="2CC5BC74"/>
    <w:rsid w:val="2CC93B2D"/>
    <w:rsid w:val="2CD565B0"/>
    <w:rsid w:val="2CDF69AD"/>
    <w:rsid w:val="2D693599"/>
    <w:rsid w:val="2DC7A2D7"/>
    <w:rsid w:val="2E731033"/>
    <w:rsid w:val="2E86B28D"/>
    <w:rsid w:val="2EA3A7FE"/>
    <w:rsid w:val="2EB14262"/>
    <w:rsid w:val="2F0DCEC6"/>
    <w:rsid w:val="2F12FB19"/>
    <w:rsid w:val="2F4FC93E"/>
    <w:rsid w:val="2F8FB5ED"/>
    <w:rsid w:val="2FA300EF"/>
    <w:rsid w:val="2FADA783"/>
    <w:rsid w:val="2FAFFA5B"/>
    <w:rsid w:val="2FE6E12D"/>
    <w:rsid w:val="3004C4A5"/>
    <w:rsid w:val="304CCD4C"/>
    <w:rsid w:val="304DD0FF"/>
    <w:rsid w:val="307376EB"/>
    <w:rsid w:val="30DB9BBB"/>
    <w:rsid w:val="30E4FDE5"/>
    <w:rsid w:val="30F26D0C"/>
    <w:rsid w:val="31188F56"/>
    <w:rsid w:val="3136ACF4"/>
    <w:rsid w:val="3138E077"/>
    <w:rsid w:val="31CD1357"/>
    <w:rsid w:val="31CE078C"/>
    <w:rsid w:val="31D4EAC0"/>
    <w:rsid w:val="3228BE37"/>
    <w:rsid w:val="32BB5AB2"/>
    <w:rsid w:val="32BEFC1C"/>
    <w:rsid w:val="32D070C0"/>
    <w:rsid w:val="32FB517F"/>
    <w:rsid w:val="3353B0B8"/>
    <w:rsid w:val="33925DC1"/>
    <w:rsid w:val="339CC695"/>
    <w:rsid w:val="33B8EEA2"/>
    <w:rsid w:val="33CBB56F"/>
    <w:rsid w:val="33DCC21A"/>
    <w:rsid w:val="33E79267"/>
    <w:rsid w:val="343AFF9F"/>
    <w:rsid w:val="343B3B23"/>
    <w:rsid w:val="34857C36"/>
    <w:rsid w:val="34F33FFE"/>
    <w:rsid w:val="34F94133"/>
    <w:rsid w:val="3504A9D8"/>
    <w:rsid w:val="350DE00F"/>
    <w:rsid w:val="35622933"/>
    <w:rsid w:val="3568E606"/>
    <w:rsid w:val="3571084D"/>
    <w:rsid w:val="35744D57"/>
    <w:rsid w:val="35A097BA"/>
    <w:rsid w:val="35BFE813"/>
    <w:rsid w:val="35DB6078"/>
    <w:rsid w:val="35EF6FC5"/>
    <w:rsid w:val="3637CA34"/>
    <w:rsid w:val="3639B1DF"/>
    <w:rsid w:val="3647A258"/>
    <w:rsid w:val="3659ACF9"/>
    <w:rsid w:val="3671C0A3"/>
    <w:rsid w:val="36BA2C32"/>
    <w:rsid w:val="36C2C3DE"/>
    <w:rsid w:val="36E85112"/>
    <w:rsid w:val="370376B3"/>
    <w:rsid w:val="3727FB28"/>
    <w:rsid w:val="3765F3F6"/>
    <w:rsid w:val="377902D6"/>
    <w:rsid w:val="37D6840A"/>
    <w:rsid w:val="37DBC3EF"/>
    <w:rsid w:val="37FC7C31"/>
    <w:rsid w:val="381B9039"/>
    <w:rsid w:val="381C39D1"/>
    <w:rsid w:val="382B1CBC"/>
    <w:rsid w:val="382DE925"/>
    <w:rsid w:val="388ADDC3"/>
    <w:rsid w:val="38C39C68"/>
    <w:rsid w:val="38D18403"/>
    <w:rsid w:val="38F05220"/>
    <w:rsid w:val="3935CA9E"/>
    <w:rsid w:val="39477FC0"/>
    <w:rsid w:val="3960B749"/>
    <w:rsid w:val="3962E092"/>
    <w:rsid w:val="39A877C1"/>
    <w:rsid w:val="39C749E5"/>
    <w:rsid w:val="39D707A6"/>
    <w:rsid w:val="39E2545A"/>
    <w:rsid w:val="39E7990C"/>
    <w:rsid w:val="3A5150BC"/>
    <w:rsid w:val="3B58D43A"/>
    <w:rsid w:val="3B9DBC18"/>
    <w:rsid w:val="3C17A082"/>
    <w:rsid w:val="3C1B0B4F"/>
    <w:rsid w:val="3C66F75D"/>
    <w:rsid w:val="3CA4B527"/>
    <w:rsid w:val="3CE897FB"/>
    <w:rsid w:val="3CF2A4C1"/>
    <w:rsid w:val="3D0F37BF"/>
    <w:rsid w:val="3D991ED0"/>
    <w:rsid w:val="3DD964B6"/>
    <w:rsid w:val="3DDACD18"/>
    <w:rsid w:val="3DE60B6B"/>
    <w:rsid w:val="3E15E6A9"/>
    <w:rsid w:val="3E247A7B"/>
    <w:rsid w:val="3E39E2AE"/>
    <w:rsid w:val="3E61082C"/>
    <w:rsid w:val="3E80A4F3"/>
    <w:rsid w:val="3E9F1C70"/>
    <w:rsid w:val="3EADAC8B"/>
    <w:rsid w:val="3EBC9B5E"/>
    <w:rsid w:val="3EC250ED"/>
    <w:rsid w:val="3F27B508"/>
    <w:rsid w:val="3FA560CA"/>
    <w:rsid w:val="3FA8A724"/>
    <w:rsid w:val="3FB502B0"/>
    <w:rsid w:val="3FCB3682"/>
    <w:rsid w:val="407DAF9B"/>
    <w:rsid w:val="40927077"/>
    <w:rsid w:val="40AC56D7"/>
    <w:rsid w:val="40AC5E60"/>
    <w:rsid w:val="41104D6F"/>
    <w:rsid w:val="4117E0DF"/>
    <w:rsid w:val="41586A09"/>
    <w:rsid w:val="4191CA89"/>
    <w:rsid w:val="41B593E6"/>
    <w:rsid w:val="41DA0899"/>
    <w:rsid w:val="41EC6C16"/>
    <w:rsid w:val="42229C50"/>
    <w:rsid w:val="4227FBE7"/>
    <w:rsid w:val="424B4731"/>
    <w:rsid w:val="425BFCDF"/>
    <w:rsid w:val="426E017A"/>
    <w:rsid w:val="427D9A07"/>
    <w:rsid w:val="429F2CB1"/>
    <w:rsid w:val="42CC0F17"/>
    <w:rsid w:val="43121118"/>
    <w:rsid w:val="4314B64F"/>
    <w:rsid w:val="431BF90E"/>
    <w:rsid w:val="432475DE"/>
    <w:rsid w:val="434377DB"/>
    <w:rsid w:val="43658022"/>
    <w:rsid w:val="43725062"/>
    <w:rsid w:val="43B79DE0"/>
    <w:rsid w:val="43D16490"/>
    <w:rsid w:val="43ED84C5"/>
    <w:rsid w:val="443A9D77"/>
    <w:rsid w:val="444846EA"/>
    <w:rsid w:val="447F6FD7"/>
    <w:rsid w:val="448D9BE4"/>
    <w:rsid w:val="44C9899B"/>
    <w:rsid w:val="44DBE602"/>
    <w:rsid w:val="44EFB9AD"/>
    <w:rsid w:val="44F26A48"/>
    <w:rsid w:val="451CF245"/>
    <w:rsid w:val="454B6FD6"/>
    <w:rsid w:val="45D55702"/>
    <w:rsid w:val="45EE2FEA"/>
    <w:rsid w:val="45FCB13D"/>
    <w:rsid w:val="46075DE9"/>
    <w:rsid w:val="46309E94"/>
    <w:rsid w:val="46615E85"/>
    <w:rsid w:val="46A02D18"/>
    <w:rsid w:val="46C0EFE4"/>
    <w:rsid w:val="4759DB32"/>
    <w:rsid w:val="479AB945"/>
    <w:rsid w:val="479E81D7"/>
    <w:rsid w:val="47EE5EAC"/>
    <w:rsid w:val="47F3DDFE"/>
    <w:rsid w:val="487DDA4F"/>
    <w:rsid w:val="488068EC"/>
    <w:rsid w:val="48AA10A6"/>
    <w:rsid w:val="48B3D242"/>
    <w:rsid w:val="48DA98F4"/>
    <w:rsid w:val="49121442"/>
    <w:rsid w:val="491A4B09"/>
    <w:rsid w:val="49626B5B"/>
    <w:rsid w:val="4984A578"/>
    <w:rsid w:val="498E8BE6"/>
    <w:rsid w:val="49C0355A"/>
    <w:rsid w:val="49C68EEA"/>
    <w:rsid w:val="49C816E9"/>
    <w:rsid w:val="49DAE016"/>
    <w:rsid w:val="4A5E9D7C"/>
    <w:rsid w:val="4A8F73F6"/>
    <w:rsid w:val="4A9476C2"/>
    <w:rsid w:val="4AD86975"/>
    <w:rsid w:val="4ADD5DEE"/>
    <w:rsid w:val="4AFB139E"/>
    <w:rsid w:val="4B07846E"/>
    <w:rsid w:val="4B082236"/>
    <w:rsid w:val="4B5B1C08"/>
    <w:rsid w:val="4B76EEB3"/>
    <w:rsid w:val="4BA8017D"/>
    <w:rsid w:val="4BB77675"/>
    <w:rsid w:val="4BC4F3B7"/>
    <w:rsid w:val="4BD08507"/>
    <w:rsid w:val="4C45FBD0"/>
    <w:rsid w:val="4C63564E"/>
    <w:rsid w:val="4C7CFE9E"/>
    <w:rsid w:val="4C9E8AD1"/>
    <w:rsid w:val="4CA9816F"/>
    <w:rsid w:val="4CC8E27E"/>
    <w:rsid w:val="4CCBB826"/>
    <w:rsid w:val="4CE1A74E"/>
    <w:rsid w:val="4CFF7108"/>
    <w:rsid w:val="4D06F2F3"/>
    <w:rsid w:val="4D0AEC5F"/>
    <w:rsid w:val="4D3ABCCB"/>
    <w:rsid w:val="4D429408"/>
    <w:rsid w:val="4D6F749A"/>
    <w:rsid w:val="4D9D4B59"/>
    <w:rsid w:val="4DA02C45"/>
    <w:rsid w:val="4DBE5F65"/>
    <w:rsid w:val="4E01F6D6"/>
    <w:rsid w:val="4E8CA91D"/>
    <w:rsid w:val="4E950D74"/>
    <w:rsid w:val="4EA47866"/>
    <w:rsid w:val="4ECE4E71"/>
    <w:rsid w:val="4EE43344"/>
    <w:rsid w:val="4F2235D8"/>
    <w:rsid w:val="4F2F90DC"/>
    <w:rsid w:val="4F7F7E8A"/>
    <w:rsid w:val="4F9B3755"/>
    <w:rsid w:val="4FA50605"/>
    <w:rsid w:val="4FA5DE56"/>
    <w:rsid w:val="4FAAA029"/>
    <w:rsid w:val="4FBD4EE7"/>
    <w:rsid w:val="4FF9AF24"/>
    <w:rsid w:val="502EF056"/>
    <w:rsid w:val="505B9F91"/>
    <w:rsid w:val="508CE339"/>
    <w:rsid w:val="50FCE375"/>
    <w:rsid w:val="514A8EA4"/>
    <w:rsid w:val="51B37855"/>
    <w:rsid w:val="51C96A7B"/>
    <w:rsid w:val="51CE731F"/>
    <w:rsid w:val="51E36EC1"/>
    <w:rsid w:val="51E50B82"/>
    <w:rsid w:val="52235CE2"/>
    <w:rsid w:val="524DA9B2"/>
    <w:rsid w:val="5281976A"/>
    <w:rsid w:val="52932FF3"/>
    <w:rsid w:val="529D59E1"/>
    <w:rsid w:val="52AD9D5C"/>
    <w:rsid w:val="5388C76E"/>
    <w:rsid w:val="538BF1E0"/>
    <w:rsid w:val="53A45489"/>
    <w:rsid w:val="54109EBF"/>
    <w:rsid w:val="54276170"/>
    <w:rsid w:val="5467829A"/>
    <w:rsid w:val="54980122"/>
    <w:rsid w:val="54E9E976"/>
    <w:rsid w:val="55573EAC"/>
    <w:rsid w:val="5565CDDC"/>
    <w:rsid w:val="557DA083"/>
    <w:rsid w:val="55973128"/>
    <w:rsid w:val="55FFBFF7"/>
    <w:rsid w:val="5614C835"/>
    <w:rsid w:val="561817FB"/>
    <w:rsid w:val="5663E0DC"/>
    <w:rsid w:val="56721F43"/>
    <w:rsid w:val="5695CE20"/>
    <w:rsid w:val="56A21C41"/>
    <w:rsid w:val="56CFEC72"/>
    <w:rsid w:val="56EF2201"/>
    <w:rsid w:val="56F55735"/>
    <w:rsid w:val="5700C01B"/>
    <w:rsid w:val="57081D84"/>
    <w:rsid w:val="575AF5D9"/>
    <w:rsid w:val="5777F321"/>
    <w:rsid w:val="577B7F08"/>
    <w:rsid w:val="579BC2D8"/>
    <w:rsid w:val="57C3B3C5"/>
    <w:rsid w:val="57EED5F2"/>
    <w:rsid w:val="58050981"/>
    <w:rsid w:val="5827AE58"/>
    <w:rsid w:val="58517274"/>
    <w:rsid w:val="58A3DE6D"/>
    <w:rsid w:val="58E07414"/>
    <w:rsid w:val="59037350"/>
    <w:rsid w:val="595D5C43"/>
    <w:rsid w:val="59862553"/>
    <w:rsid w:val="59895DE0"/>
    <w:rsid w:val="59B8F74D"/>
    <w:rsid w:val="59D0FDD9"/>
    <w:rsid w:val="5A08E255"/>
    <w:rsid w:val="5A26C96C"/>
    <w:rsid w:val="5A28469D"/>
    <w:rsid w:val="5A33FF15"/>
    <w:rsid w:val="5A353020"/>
    <w:rsid w:val="5A491834"/>
    <w:rsid w:val="5A7338F7"/>
    <w:rsid w:val="5A8073A7"/>
    <w:rsid w:val="5A8CEDE2"/>
    <w:rsid w:val="5AC2A9D8"/>
    <w:rsid w:val="5AE2927B"/>
    <w:rsid w:val="5B726391"/>
    <w:rsid w:val="5B8C90AF"/>
    <w:rsid w:val="5BA38D20"/>
    <w:rsid w:val="5BC01700"/>
    <w:rsid w:val="5C18FDAC"/>
    <w:rsid w:val="5C7EB27A"/>
    <w:rsid w:val="5CB88866"/>
    <w:rsid w:val="5CD2BDFF"/>
    <w:rsid w:val="5CEE50F5"/>
    <w:rsid w:val="5D3E91F6"/>
    <w:rsid w:val="5DE30970"/>
    <w:rsid w:val="5E2ABABD"/>
    <w:rsid w:val="5E4E1212"/>
    <w:rsid w:val="5E558672"/>
    <w:rsid w:val="5E5B2502"/>
    <w:rsid w:val="5E6CD112"/>
    <w:rsid w:val="5E8F1ABB"/>
    <w:rsid w:val="5EE352C6"/>
    <w:rsid w:val="5F07C3D5"/>
    <w:rsid w:val="5F332656"/>
    <w:rsid w:val="5F346FB5"/>
    <w:rsid w:val="5F478BF3"/>
    <w:rsid w:val="5F918178"/>
    <w:rsid w:val="5FB8B65F"/>
    <w:rsid w:val="6050D443"/>
    <w:rsid w:val="60A0EA28"/>
    <w:rsid w:val="60AD9AEA"/>
    <w:rsid w:val="60F7815A"/>
    <w:rsid w:val="6111CE8E"/>
    <w:rsid w:val="611927E8"/>
    <w:rsid w:val="6121E720"/>
    <w:rsid w:val="61AB6549"/>
    <w:rsid w:val="61B53381"/>
    <w:rsid w:val="61E5491C"/>
    <w:rsid w:val="6229DDAE"/>
    <w:rsid w:val="622BBFEC"/>
    <w:rsid w:val="6240A0C5"/>
    <w:rsid w:val="62622C07"/>
    <w:rsid w:val="626F5950"/>
    <w:rsid w:val="6279F452"/>
    <w:rsid w:val="63186342"/>
    <w:rsid w:val="63236132"/>
    <w:rsid w:val="63448BCC"/>
    <w:rsid w:val="63537B70"/>
    <w:rsid w:val="638952AD"/>
    <w:rsid w:val="63B4A8A9"/>
    <w:rsid w:val="6444EE44"/>
    <w:rsid w:val="64B14D52"/>
    <w:rsid w:val="64B2C30C"/>
    <w:rsid w:val="64BB5BEB"/>
    <w:rsid w:val="64DBD846"/>
    <w:rsid w:val="64EEAF37"/>
    <w:rsid w:val="65582C83"/>
    <w:rsid w:val="655863A1"/>
    <w:rsid w:val="655E447B"/>
    <w:rsid w:val="65605553"/>
    <w:rsid w:val="657E34EB"/>
    <w:rsid w:val="65B57747"/>
    <w:rsid w:val="65B87D4A"/>
    <w:rsid w:val="65FDEF1A"/>
    <w:rsid w:val="66068EB5"/>
    <w:rsid w:val="66276B4B"/>
    <w:rsid w:val="662EEEAD"/>
    <w:rsid w:val="6659680D"/>
    <w:rsid w:val="666470A3"/>
    <w:rsid w:val="6671F87F"/>
    <w:rsid w:val="667BE3B1"/>
    <w:rsid w:val="668B3F73"/>
    <w:rsid w:val="668F04D5"/>
    <w:rsid w:val="671A6536"/>
    <w:rsid w:val="6731528E"/>
    <w:rsid w:val="6773593D"/>
    <w:rsid w:val="677FAA8B"/>
    <w:rsid w:val="67857016"/>
    <w:rsid w:val="6788A0B1"/>
    <w:rsid w:val="67A49975"/>
    <w:rsid w:val="6847B56A"/>
    <w:rsid w:val="6849D73E"/>
    <w:rsid w:val="6881547E"/>
    <w:rsid w:val="68B709BC"/>
    <w:rsid w:val="68DE84C1"/>
    <w:rsid w:val="6928D2B4"/>
    <w:rsid w:val="6938F719"/>
    <w:rsid w:val="693B6B78"/>
    <w:rsid w:val="693DDD8C"/>
    <w:rsid w:val="693E8E33"/>
    <w:rsid w:val="6945626A"/>
    <w:rsid w:val="694A7E3D"/>
    <w:rsid w:val="696D2A6E"/>
    <w:rsid w:val="697156D8"/>
    <w:rsid w:val="698F4437"/>
    <w:rsid w:val="699A1D6A"/>
    <w:rsid w:val="69B31FBA"/>
    <w:rsid w:val="69B5019F"/>
    <w:rsid w:val="69C19D1D"/>
    <w:rsid w:val="69DB3486"/>
    <w:rsid w:val="6A2CC060"/>
    <w:rsid w:val="6A81D61E"/>
    <w:rsid w:val="6AAE38D0"/>
    <w:rsid w:val="6AB74E10"/>
    <w:rsid w:val="6AB99739"/>
    <w:rsid w:val="6B83296F"/>
    <w:rsid w:val="6B9702D6"/>
    <w:rsid w:val="6B9A6B38"/>
    <w:rsid w:val="6B9F0160"/>
    <w:rsid w:val="6BB11C32"/>
    <w:rsid w:val="6BD5810F"/>
    <w:rsid w:val="6C60F8E2"/>
    <w:rsid w:val="6C75B6FD"/>
    <w:rsid w:val="6C88AF45"/>
    <w:rsid w:val="6CA053F3"/>
    <w:rsid w:val="6CAB1EA5"/>
    <w:rsid w:val="6CC60DF0"/>
    <w:rsid w:val="6CCC81DA"/>
    <w:rsid w:val="6CE2E656"/>
    <w:rsid w:val="6D13E835"/>
    <w:rsid w:val="6DBF43D1"/>
    <w:rsid w:val="6DEB6689"/>
    <w:rsid w:val="6DF7A564"/>
    <w:rsid w:val="6E0C35C4"/>
    <w:rsid w:val="6E5D8E95"/>
    <w:rsid w:val="6E5D93A6"/>
    <w:rsid w:val="6EB07972"/>
    <w:rsid w:val="6EBB5C38"/>
    <w:rsid w:val="6F00CEDB"/>
    <w:rsid w:val="6F130F52"/>
    <w:rsid w:val="6F733D9F"/>
    <w:rsid w:val="6F9F01F7"/>
    <w:rsid w:val="6FE21342"/>
    <w:rsid w:val="70017A6B"/>
    <w:rsid w:val="7048AF09"/>
    <w:rsid w:val="7059686F"/>
    <w:rsid w:val="705C195A"/>
    <w:rsid w:val="705F8E64"/>
    <w:rsid w:val="70663810"/>
    <w:rsid w:val="707C8BF8"/>
    <w:rsid w:val="708E9617"/>
    <w:rsid w:val="709ADE05"/>
    <w:rsid w:val="70AFAB1D"/>
    <w:rsid w:val="70B4A94D"/>
    <w:rsid w:val="70EC8814"/>
    <w:rsid w:val="70EDE6B6"/>
    <w:rsid w:val="70F5637F"/>
    <w:rsid w:val="710E3525"/>
    <w:rsid w:val="7174EF80"/>
    <w:rsid w:val="71C244E5"/>
    <w:rsid w:val="71D28F0C"/>
    <w:rsid w:val="71EADC90"/>
    <w:rsid w:val="71ED8B6C"/>
    <w:rsid w:val="7220209C"/>
    <w:rsid w:val="723586F3"/>
    <w:rsid w:val="726F550C"/>
    <w:rsid w:val="72749001"/>
    <w:rsid w:val="72955411"/>
    <w:rsid w:val="72A988CF"/>
    <w:rsid w:val="72D2348A"/>
    <w:rsid w:val="72F8DF06"/>
    <w:rsid w:val="72FB6176"/>
    <w:rsid w:val="72FE7C61"/>
    <w:rsid w:val="7309EC6F"/>
    <w:rsid w:val="731862F7"/>
    <w:rsid w:val="73453837"/>
    <w:rsid w:val="736A6D12"/>
    <w:rsid w:val="738214EA"/>
    <w:rsid w:val="738E6989"/>
    <w:rsid w:val="739F2F65"/>
    <w:rsid w:val="73CD4B1B"/>
    <w:rsid w:val="73E7A4FA"/>
    <w:rsid w:val="73EF2091"/>
    <w:rsid w:val="73F40E38"/>
    <w:rsid w:val="73F9E90A"/>
    <w:rsid w:val="742AF280"/>
    <w:rsid w:val="7434AA68"/>
    <w:rsid w:val="7438E51A"/>
    <w:rsid w:val="74576B1C"/>
    <w:rsid w:val="747C90CF"/>
    <w:rsid w:val="747D480C"/>
    <w:rsid w:val="748E656F"/>
    <w:rsid w:val="749EFA66"/>
    <w:rsid w:val="74A0919F"/>
    <w:rsid w:val="74A688EF"/>
    <w:rsid w:val="74E5D214"/>
    <w:rsid w:val="74E9EA16"/>
    <w:rsid w:val="74F3E651"/>
    <w:rsid w:val="74FBA446"/>
    <w:rsid w:val="750530A4"/>
    <w:rsid w:val="750878E9"/>
    <w:rsid w:val="751A728B"/>
    <w:rsid w:val="7542A4D7"/>
    <w:rsid w:val="75460A23"/>
    <w:rsid w:val="755B82B7"/>
    <w:rsid w:val="756709A5"/>
    <w:rsid w:val="75D57AF5"/>
    <w:rsid w:val="75E89707"/>
    <w:rsid w:val="75EB0824"/>
    <w:rsid w:val="76147118"/>
    <w:rsid w:val="7630D726"/>
    <w:rsid w:val="7650C6BE"/>
    <w:rsid w:val="7685629C"/>
    <w:rsid w:val="76C0E568"/>
    <w:rsid w:val="76D7C347"/>
    <w:rsid w:val="76F07734"/>
    <w:rsid w:val="77576E34"/>
    <w:rsid w:val="779CB977"/>
    <w:rsid w:val="77DD38FA"/>
    <w:rsid w:val="780D1B59"/>
    <w:rsid w:val="7836FEAB"/>
    <w:rsid w:val="7837E6EB"/>
    <w:rsid w:val="783D7894"/>
    <w:rsid w:val="7843E998"/>
    <w:rsid w:val="7877ECD2"/>
    <w:rsid w:val="7885F6E5"/>
    <w:rsid w:val="78B2EC8E"/>
    <w:rsid w:val="78BAFB24"/>
    <w:rsid w:val="78C01674"/>
    <w:rsid w:val="78D45987"/>
    <w:rsid w:val="78D60D2E"/>
    <w:rsid w:val="78E9055B"/>
    <w:rsid w:val="7907A038"/>
    <w:rsid w:val="79377A96"/>
    <w:rsid w:val="79715E30"/>
    <w:rsid w:val="79788854"/>
    <w:rsid w:val="7989DFEA"/>
    <w:rsid w:val="79B0BFC0"/>
    <w:rsid w:val="79DEEA10"/>
    <w:rsid w:val="7A19FCE5"/>
    <w:rsid w:val="7A2432BA"/>
    <w:rsid w:val="7A871EF0"/>
    <w:rsid w:val="7A947AD0"/>
    <w:rsid w:val="7AA26837"/>
    <w:rsid w:val="7ABD9A79"/>
    <w:rsid w:val="7B05CB9B"/>
    <w:rsid w:val="7B1DA6B5"/>
    <w:rsid w:val="7B527F96"/>
    <w:rsid w:val="7B550BFF"/>
    <w:rsid w:val="7BD0CFF5"/>
    <w:rsid w:val="7BD6BC2F"/>
    <w:rsid w:val="7C4636BC"/>
    <w:rsid w:val="7C51E7C6"/>
    <w:rsid w:val="7CB0F546"/>
    <w:rsid w:val="7CBEC6E9"/>
    <w:rsid w:val="7CC787B2"/>
    <w:rsid w:val="7CD5B09B"/>
    <w:rsid w:val="7CDFB543"/>
    <w:rsid w:val="7CF44B54"/>
    <w:rsid w:val="7D527AB8"/>
    <w:rsid w:val="7D7F4863"/>
    <w:rsid w:val="7DCFA237"/>
    <w:rsid w:val="7DD7B0B7"/>
    <w:rsid w:val="7DE91A46"/>
    <w:rsid w:val="7E202947"/>
    <w:rsid w:val="7E230B95"/>
    <w:rsid w:val="7E46184E"/>
    <w:rsid w:val="7EB512B3"/>
    <w:rsid w:val="7F171D83"/>
    <w:rsid w:val="7F3AC1AE"/>
    <w:rsid w:val="7F41D92D"/>
    <w:rsid w:val="7F579BF6"/>
    <w:rsid w:val="7F719E0E"/>
    <w:rsid w:val="7FB8B586"/>
    <w:rsid w:val="7FC1F643"/>
    <w:rsid w:val="7FD0AE3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C6DA1"/>
  <w15:chartTrackingRefBased/>
  <w15:docId w15:val="{F6DE65E9-F4B0-4A5B-B565-38099AF7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C8F"/>
  </w:style>
  <w:style w:type="paragraph" w:styleId="Ttulo3">
    <w:name w:val="heading 3"/>
    <w:basedOn w:val="Normal"/>
    <w:link w:val="Ttulo3Car"/>
    <w:uiPriority w:val="9"/>
    <w:qFormat/>
    <w:rsid w:val="00655CF8"/>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8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08A7"/>
  </w:style>
  <w:style w:type="paragraph" w:styleId="Piedepgina">
    <w:name w:val="footer"/>
    <w:basedOn w:val="Normal"/>
    <w:link w:val="PiedepginaCar"/>
    <w:uiPriority w:val="99"/>
    <w:unhideWhenUsed/>
    <w:rsid w:val="00BC08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08A7"/>
  </w:style>
  <w:style w:type="paragraph" w:styleId="Prrafodelista">
    <w:name w:val="List Paragraph"/>
    <w:basedOn w:val="Normal"/>
    <w:uiPriority w:val="34"/>
    <w:qFormat/>
    <w:rsid w:val="004151CD"/>
    <w:pPr>
      <w:ind w:left="720"/>
      <w:contextualSpacing/>
    </w:pPr>
  </w:style>
  <w:style w:type="table" w:styleId="Tablaconcuadrcula">
    <w:name w:val="Table Grid"/>
    <w:basedOn w:val="Tablanormal"/>
    <w:uiPriority w:val="39"/>
    <w:rsid w:val="0001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05B54"/>
    <w:rPr>
      <w:color w:val="0563C1" w:themeColor="hyperlink"/>
      <w:u w:val="single"/>
    </w:rPr>
  </w:style>
  <w:style w:type="paragraph" w:styleId="NormalWeb">
    <w:name w:val="Normal (Web)"/>
    <w:basedOn w:val="Normal"/>
    <w:uiPriority w:val="99"/>
    <w:unhideWhenUsed/>
    <w:rsid w:val="00905B5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rl">
    <w:name w:val="url"/>
    <w:basedOn w:val="Fuentedeprrafopredeter"/>
    <w:rsid w:val="00905B54"/>
  </w:style>
  <w:style w:type="character" w:styleId="Textodelmarcadordeposicin">
    <w:name w:val="Placeholder Text"/>
    <w:basedOn w:val="Fuentedeprrafopredeter"/>
    <w:uiPriority w:val="99"/>
    <w:semiHidden/>
    <w:rsid w:val="006A25AE"/>
    <w:rPr>
      <w:color w:val="808080"/>
    </w:rPr>
  </w:style>
  <w:style w:type="table" w:styleId="Tablaconcuadrculaclara">
    <w:name w:val="Grid Table Light"/>
    <w:basedOn w:val="Tablanormal"/>
    <w:uiPriority w:val="40"/>
    <w:rsid w:val="00DA2D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DA2D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DA2D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DA2D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3">
    <w:name w:val="Grid Table 3"/>
    <w:basedOn w:val="Tablanormal"/>
    <w:uiPriority w:val="48"/>
    <w:rsid w:val="00DA2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DA2D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DA2DF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E50EA4"/>
    <w:pPr>
      <w:spacing w:after="0" w:line="240" w:lineRule="auto"/>
    </w:pPr>
  </w:style>
  <w:style w:type="paragraph" w:styleId="Textodeglobo">
    <w:name w:val="Balloon Text"/>
    <w:basedOn w:val="Normal"/>
    <w:link w:val="TextodegloboCar"/>
    <w:uiPriority w:val="99"/>
    <w:semiHidden/>
    <w:unhideWhenUsed/>
    <w:rsid w:val="00E50E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0EA4"/>
    <w:rPr>
      <w:rFonts w:ascii="Segoe UI" w:hAnsi="Segoe UI" w:cs="Segoe UI"/>
      <w:sz w:val="18"/>
      <w:szCs w:val="18"/>
    </w:rPr>
  </w:style>
  <w:style w:type="character" w:customStyle="1" w:styleId="Ttulo3Car">
    <w:name w:val="Título 3 Car"/>
    <w:basedOn w:val="Fuentedeprrafopredeter"/>
    <w:link w:val="Ttulo3"/>
    <w:uiPriority w:val="9"/>
    <w:rsid w:val="00655CF8"/>
    <w:rPr>
      <w:rFonts w:ascii="Times New Roman" w:eastAsia="Times New Roman" w:hAnsi="Times New Roman" w:cs="Times New Roman"/>
      <w:b/>
      <w:bCs/>
      <w:sz w:val="27"/>
      <w:szCs w:val="27"/>
      <w:lang w:eastAsia="es-CO"/>
    </w:rPr>
  </w:style>
  <w:style w:type="character" w:styleId="Textoennegrita">
    <w:name w:val="Strong"/>
    <w:basedOn w:val="Fuentedeprrafopredeter"/>
    <w:uiPriority w:val="22"/>
    <w:qFormat/>
    <w:rsid w:val="00655CF8"/>
    <w:rPr>
      <w:b/>
      <w:bCs/>
    </w:rPr>
  </w:style>
  <w:style w:type="character" w:styleId="Mencinsinresolver">
    <w:name w:val="Unresolved Mention"/>
    <w:basedOn w:val="Fuentedeprrafopredeter"/>
    <w:uiPriority w:val="99"/>
    <w:semiHidden/>
    <w:unhideWhenUsed/>
    <w:rsid w:val="001203CC"/>
    <w:rPr>
      <w:color w:val="605E5C"/>
      <w:shd w:val="clear" w:color="auto" w:fill="E1DFDD"/>
    </w:rPr>
  </w:style>
  <w:style w:type="character" w:styleId="nfasis">
    <w:name w:val="Emphasis"/>
    <w:basedOn w:val="Fuentedeprrafopredeter"/>
    <w:uiPriority w:val="20"/>
    <w:qFormat/>
    <w:rsid w:val="001B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798399">
      <w:bodyDiv w:val="1"/>
      <w:marLeft w:val="0"/>
      <w:marRight w:val="0"/>
      <w:marTop w:val="0"/>
      <w:marBottom w:val="0"/>
      <w:divBdr>
        <w:top w:val="none" w:sz="0" w:space="0" w:color="auto"/>
        <w:left w:val="none" w:sz="0" w:space="0" w:color="auto"/>
        <w:bottom w:val="none" w:sz="0" w:space="0" w:color="auto"/>
        <w:right w:val="none" w:sz="0" w:space="0" w:color="auto"/>
      </w:divBdr>
    </w:div>
    <w:div w:id="417168398">
      <w:bodyDiv w:val="1"/>
      <w:marLeft w:val="0"/>
      <w:marRight w:val="0"/>
      <w:marTop w:val="0"/>
      <w:marBottom w:val="0"/>
      <w:divBdr>
        <w:top w:val="none" w:sz="0" w:space="0" w:color="auto"/>
        <w:left w:val="none" w:sz="0" w:space="0" w:color="auto"/>
        <w:bottom w:val="none" w:sz="0" w:space="0" w:color="auto"/>
        <w:right w:val="none" w:sz="0" w:space="0" w:color="auto"/>
      </w:divBdr>
    </w:div>
    <w:div w:id="417794848">
      <w:bodyDiv w:val="1"/>
      <w:marLeft w:val="0"/>
      <w:marRight w:val="0"/>
      <w:marTop w:val="0"/>
      <w:marBottom w:val="0"/>
      <w:divBdr>
        <w:top w:val="none" w:sz="0" w:space="0" w:color="auto"/>
        <w:left w:val="none" w:sz="0" w:space="0" w:color="auto"/>
        <w:bottom w:val="none" w:sz="0" w:space="0" w:color="auto"/>
        <w:right w:val="none" w:sz="0" w:space="0" w:color="auto"/>
      </w:divBdr>
    </w:div>
    <w:div w:id="487793334">
      <w:bodyDiv w:val="1"/>
      <w:marLeft w:val="0"/>
      <w:marRight w:val="0"/>
      <w:marTop w:val="0"/>
      <w:marBottom w:val="0"/>
      <w:divBdr>
        <w:top w:val="none" w:sz="0" w:space="0" w:color="auto"/>
        <w:left w:val="none" w:sz="0" w:space="0" w:color="auto"/>
        <w:bottom w:val="none" w:sz="0" w:space="0" w:color="auto"/>
        <w:right w:val="none" w:sz="0" w:space="0" w:color="auto"/>
      </w:divBdr>
      <w:divsChild>
        <w:div w:id="1175652784">
          <w:marLeft w:val="-720"/>
          <w:marRight w:val="0"/>
          <w:marTop w:val="0"/>
          <w:marBottom w:val="0"/>
          <w:divBdr>
            <w:top w:val="none" w:sz="0" w:space="0" w:color="auto"/>
            <w:left w:val="none" w:sz="0" w:space="0" w:color="auto"/>
            <w:bottom w:val="none" w:sz="0" w:space="0" w:color="auto"/>
            <w:right w:val="none" w:sz="0" w:space="0" w:color="auto"/>
          </w:divBdr>
        </w:div>
      </w:divsChild>
    </w:div>
    <w:div w:id="530069982">
      <w:bodyDiv w:val="1"/>
      <w:marLeft w:val="0"/>
      <w:marRight w:val="0"/>
      <w:marTop w:val="0"/>
      <w:marBottom w:val="0"/>
      <w:divBdr>
        <w:top w:val="none" w:sz="0" w:space="0" w:color="auto"/>
        <w:left w:val="none" w:sz="0" w:space="0" w:color="auto"/>
        <w:bottom w:val="none" w:sz="0" w:space="0" w:color="auto"/>
        <w:right w:val="none" w:sz="0" w:space="0" w:color="auto"/>
      </w:divBdr>
    </w:div>
    <w:div w:id="571736596">
      <w:bodyDiv w:val="1"/>
      <w:marLeft w:val="0"/>
      <w:marRight w:val="0"/>
      <w:marTop w:val="0"/>
      <w:marBottom w:val="0"/>
      <w:divBdr>
        <w:top w:val="none" w:sz="0" w:space="0" w:color="auto"/>
        <w:left w:val="none" w:sz="0" w:space="0" w:color="auto"/>
        <w:bottom w:val="none" w:sz="0" w:space="0" w:color="auto"/>
        <w:right w:val="none" w:sz="0" w:space="0" w:color="auto"/>
      </w:divBdr>
    </w:div>
    <w:div w:id="607781948">
      <w:bodyDiv w:val="1"/>
      <w:marLeft w:val="0"/>
      <w:marRight w:val="0"/>
      <w:marTop w:val="0"/>
      <w:marBottom w:val="0"/>
      <w:divBdr>
        <w:top w:val="none" w:sz="0" w:space="0" w:color="auto"/>
        <w:left w:val="none" w:sz="0" w:space="0" w:color="auto"/>
        <w:bottom w:val="none" w:sz="0" w:space="0" w:color="auto"/>
        <w:right w:val="none" w:sz="0" w:space="0" w:color="auto"/>
      </w:divBdr>
    </w:div>
    <w:div w:id="683166979">
      <w:bodyDiv w:val="1"/>
      <w:marLeft w:val="0"/>
      <w:marRight w:val="0"/>
      <w:marTop w:val="0"/>
      <w:marBottom w:val="0"/>
      <w:divBdr>
        <w:top w:val="none" w:sz="0" w:space="0" w:color="auto"/>
        <w:left w:val="none" w:sz="0" w:space="0" w:color="auto"/>
        <w:bottom w:val="none" w:sz="0" w:space="0" w:color="auto"/>
        <w:right w:val="none" w:sz="0" w:space="0" w:color="auto"/>
      </w:divBdr>
    </w:div>
    <w:div w:id="850919834">
      <w:bodyDiv w:val="1"/>
      <w:marLeft w:val="0"/>
      <w:marRight w:val="0"/>
      <w:marTop w:val="0"/>
      <w:marBottom w:val="0"/>
      <w:divBdr>
        <w:top w:val="none" w:sz="0" w:space="0" w:color="auto"/>
        <w:left w:val="none" w:sz="0" w:space="0" w:color="auto"/>
        <w:bottom w:val="none" w:sz="0" w:space="0" w:color="auto"/>
        <w:right w:val="none" w:sz="0" w:space="0" w:color="auto"/>
      </w:divBdr>
    </w:div>
    <w:div w:id="867373607">
      <w:bodyDiv w:val="1"/>
      <w:marLeft w:val="0"/>
      <w:marRight w:val="0"/>
      <w:marTop w:val="0"/>
      <w:marBottom w:val="0"/>
      <w:divBdr>
        <w:top w:val="none" w:sz="0" w:space="0" w:color="auto"/>
        <w:left w:val="none" w:sz="0" w:space="0" w:color="auto"/>
        <w:bottom w:val="none" w:sz="0" w:space="0" w:color="auto"/>
        <w:right w:val="none" w:sz="0" w:space="0" w:color="auto"/>
      </w:divBdr>
      <w:divsChild>
        <w:div w:id="1164710658">
          <w:marLeft w:val="-720"/>
          <w:marRight w:val="0"/>
          <w:marTop w:val="0"/>
          <w:marBottom w:val="0"/>
          <w:divBdr>
            <w:top w:val="none" w:sz="0" w:space="0" w:color="auto"/>
            <w:left w:val="none" w:sz="0" w:space="0" w:color="auto"/>
            <w:bottom w:val="none" w:sz="0" w:space="0" w:color="auto"/>
            <w:right w:val="none" w:sz="0" w:space="0" w:color="auto"/>
          </w:divBdr>
        </w:div>
      </w:divsChild>
    </w:div>
    <w:div w:id="1049065903">
      <w:bodyDiv w:val="1"/>
      <w:marLeft w:val="0"/>
      <w:marRight w:val="0"/>
      <w:marTop w:val="0"/>
      <w:marBottom w:val="0"/>
      <w:divBdr>
        <w:top w:val="none" w:sz="0" w:space="0" w:color="auto"/>
        <w:left w:val="none" w:sz="0" w:space="0" w:color="auto"/>
        <w:bottom w:val="none" w:sz="0" w:space="0" w:color="auto"/>
        <w:right w:val="none" w:sz="0" w:space="0" w:color="auto"/>
      </w:divBdr>
    </w:div>
    <w:div w:id="1084300307">
      <w:bodyDiv w:val="1"/>
      <w:marLeft w:val="0"/>
      <w:marRight w:val="0"/>
      <w:marTop w:val="0"/>
      <w:marBottom w:val="0"/>
      <w:divBdr>
        <w:top w:val="none" w:sz="0" w:space="0" w:color="auto"/>
        <w:left w:val="none" w:sz="0" w:space="0" w:color="auto"/>
        <w:bottom w:val="none" w:sz="0" w:space="0" w:color="auto"/>
        <w:right w:val="none" w:sz="0" w:space="0" w:color="auto"/>
      </w:divBdr>
    </w:div>
    <w:div w:id="1127358699">
      <w:bodyDiv w:val="1"/>
      <w:marLeft w:val="0"/>
      <w:marRight w:val="0"/>
      <w:marTop w:val="0"/>
      <w:marBottom w:val="0"/>
      <w:divBdr>
        <w:top w:val="none" w:sz="0" w:space="0" w:color="auto"/>
        <w:left w:val="none" w:sz="0" w:space="0" w:color="auto"/>
        <w:bottom w:val="none" w:sz="0" w:space="0" w:color="auto"/>
        <w:right w:val="none" w:sz="0" w:space="0" w:color="auto"/>
      </w:divBdr>
      <w:divsChild>
        <w:div w:id="359476289">
          <w:marLeft w:val="-720"/>
          <w:marRight w:val="0"/>
          <w:marTop w:val="0"/>
          <w:marBottom w:val="0"/>
          <w:divBdr>
            <w:top w:val="none" w:sz="0" w:space="0" w:color="auto"/>
            <w:left w:val="none" w:sz="0" w:space="0" w:color="auto"/>
            <w:bottom w:val="none" w:sz="0" w:space="0" w:color="auto"/>
            <w:right w:val="none" w:sz="0" w:space="0" w:color="auto"/>
          </w:divBdr>
        </w:div>
      </w:divsChild>
    </w:div>
    <w:div w:id="1147430898">
      <w:bodyDiv w:val="1"/>
      <w:marLeft w:val="0"/>
      <w:marRight w:val="0"/>
      <w:marTop w:val="0"/>
      <w:marBottom w:val="0"/>
      <w:divBdr>
        <w:top w:val="none" w:sz="0" w:space="0" w:color="auto"/>
        <w:left w:val="none" w:sz="0" w:space="0" w:color="auto"/>
        <w:bottom w:val="none" w:sz="0" w:space="0" w:color="auto"/>
        <w:right w:val="none" w:sz="0" w:space="0" w:color="auto"/>
      </w:divBdr>
      <w:divsChild>
        <w:div w:id="1117722200">
          <w:marLeft w:val="-720"/>
          <w:marRight w:val="0"/>
          <w:marTop w:val="0"/>
          <w:marBottom w:val="0"/>
          <w:divBdr>
            <w:top w:val="none" w:sz="0" w:space="0" w:color="auto"/>
            <w:left w:val="none" w:sz="0" w:space="0" w:color="auto"/>
            <w:bottom w:val="none" w:sz="0" w:space="0" w:color="auto"/>
            <w:right w:val="none" w:sz="0" w:space="0" w:color="auto"/>
          </w:divBdr>
        </w:div>
      </w:divsChild>
    </w:div>
    <w:div w:id="1303921649">
      <w:bodyDiv w:val="1"/>
      <w:marLeft w:val="0"/>
      <w:marRight w:val="0"/>
      <w:marTop w:val="0"/>
      <w:marBottom w:val="0"/>
      <w:divBdr>
        <w:top w:val="none" w:sz="0" w:space="0" w:color="auto"/>
        <w:left w:val="none" w:sz="0" w:space="0" w:color="auto"/>
        <w:bottom w:val="none" w:sz="0" w:space="0" w:color="auto"/>
        <w:right w:val="none" w:sz="0" w:space="0" w:color="auto"/>
      </w:divBdr>
    </w:div>
    <w:div w:id="1322461818">
      <w:bodyDiv w:val="1"/>
      <w:marLeft w:val="0"/>
      <w:marRight w:val="0"/>
      <w:marTop w:val="0"/>
      <w:marBottom w:val="0"/>
      <w:divBdr>
        <w:top w:val="none" w:sz="0" w:space="0" w:color="auto"/>
        <w:left w:val="none" w:sz="0" w:space="0" w:color="auto"/>
        <w:bottom w:val="none" w:sz="0" w:space="0" w:color="auto"/>
        <w:right w:val="none" w:sz="0" w:space="0" w:color="auto"/>
      </w:divBdr>
      <w:divsChild>
        <w:div w:id="955217867">
          <w:marLeft w:val="-720"/>
          <w:marRight w:val="0"/>
          <w:marTop w:val="0"/>
          <w:marBottom w:val="0"/>
          <w:divBdr>
            <w:top w:val="none" w:sz="0" w:space="0" w:color="auto"/>
            <w:left w:val="none" w:sz="0" w:space="0" w:color="auto"/>
            <w:bottom w:val="none" w:sz="0" w:space="0" w:color="auto"/>
            <w:right w:val="none" w:sz="0" w:space="0" w:color="auto"/>
          </w:divBdr>
        </w:div>
      </w:divsChild>
    </w:div>
    <w:div w:id="1412578846">
      <w:bodyDiv w:val="1"/>
      <w:marLeft w:val="0"/>
      <w:marRight w:val="0"/>
      <w:marTop w:val="0"/>
      <w:marBottom w:val="0"/>
      <w:divBdr>
        <w:top w:val="none" w:sz="0" w:space="0" w:color="auto"/>
        <w:left w:val="none" w:sz="0" w:space="0" w:color="auto"/>
        <w:bottom w:val="none" w:sz="0" w:space="0" w:color="auto"/>
        <w:right w:val="none" w:sz="0" w:space="0" w:color="auto"/>
      </w:divBdr>
    </w:div>
    <w:div w:id="1459030791">
      <w:bodyDiv w:val="1"/>
      <w:marLeft w:val="0"/>
      <w:marRight w:val="0"/>
      <w:marTop w:val="0"/>
      <w:marBottom w:val="0"/>
      <w:divBdr>
        <w:top w:val="none" w:sz="0" w:space="0" w:color="auto"/>
        <w:left w:val="none" w:sz="0" w:space="0" w:color="auto"/>
        <w:bottom w:val="none" w:sz="0" w:space="0" w:color="auto"/>
        <w:right w:val="none" w:sz="0" w:space="0" w:color="auto"/>
      </w:divBdr>
      <w:divsChild>
        <w:div w:id="1126654048">
          <w:marLeft w:val="-720"/>
          <w:marRight w:val="0"/>
          <w:marTop w:val="0"/>
          <w:marBottom w:val="0"/>
          <w:divBdr>
            <w:top w:val="none" w:sz="0" w:space="0" w:color="auto"/>
            <w:left w:val="none" w:sz="0" w:space="0" w:color="auto"/>
            <w:bottom w:val="none" w:sz="0" w:space="0" w:color="auto"/>
            <w:right w:val="none" w:sz="0" w:space="0" w:color="auto"/>
          </w:divBdr>
        </w:div>
      </w:divsChild>
    </w:div>
    <w:div w:id="1516844148">
      <w:bodyDiv w:val="1"/>
      <w:marLeft w:val="0"/>
      <w:marRight w:val="0"/>
      <w:marTop w:val="0"/>
      <w:marBottom w:val="0"/>
      <w:divBdr>
        <w:top w:val="none" w:sz="0" w:space="0" w:color="auto"/>
        <w:left w:val="none" w:sz="0" w:space="0" w:color="auto"/>
        <w:bottom w:val="none" w:sz="0" w:space="0" w:color="auto"/>
        <w:right w:val="none" w:sz="0" w:space="0" w:color="auto"/>
      </w:divBdr>
      <w:divsChild>
        <w:div w:id="793643872">
          <w:marLeft w:val="-720"/>
          <w:marRight w:val="0"/>
          <w:marTop w:val="0"/>
          <w:marBottom w:val="0"/>
          <w:divBdr>
            <w:top w:val="none" w:sz="0" w:space="0" w:color="auto"/>
            <w:left w:val="none" w:sz="0" w:space="0" w:color="auto"/>
            <w:bottom w:val="none" w:sz="0" w:space="0" w:color="auto"/>
            <w:right w:val="none" w:sz="0" w:space="0" w:color="auto"/>
          </w:divBdr>
        </w:div>
      </w:divsChild>
    </w:div>
    <w:div w:id="1843618400">
      <w:bodyDiv w:val="1"/>
      <w:marLeft w:val="0"/>
      <w:marRight w:val="0"/>
      <w:marTop w:val="0"/>
      <w:marBottom w:val="0"/>
      <w:divBdr>
        <w:top w:val="none" w:sz="0" w:space="0" w:color="auto"/>
        <w:left w:val="none" w:sz="0" w:space="0" w:color="auto"/>
        <w:bottom w:val="none" w:sz="0" w:space="0" w:color="auto"/>
        <w:right w:val="none" w:sz="0" w:space="0" w:color="auto"/>
      </w:divBdr>
      <w:divsChild>
        <w:div w:id="291986061">
          <w:marLeft w:val="-720"/>
          <w:marRight w:val="0"/>
          <w:marTop w:val="0"/>
          <w:marBottom w:val="0"/>
          <w:divBdr>
            <w:top w:val="none" w:sz="0" w:space="0" w:color="auto"/>
            <w:left w:val="none" w:sz="0" w:space="0" w:color="auto"/>
            <w:bottom w:val="none" w:sz="0" w:space="0" w:color="auto"/>
            <w:right w:val="none" w:sz="0" w:space="0" w:color="auto"/>
          </w:divBdr>
        </w:div>
      </w:divsChild>
    </w:div>
    <w:div w:id="1908762824">
      <w:bodyDiv w:val="1"/>
      <w:marLeft w:val="0"/>
      <w:marRight w:val="0"/>
      <w:marTop w:val="0"/>
      <w:marBottom w:val="0"/>
      <w:divBdr>
        <w:top w:val="none" w:sz="0" w:space="0" w:color="auto"/>
        <w:left w:val="none" w:sz="0" w:space="0" w:color="auto"/>
        <w:bottom w:val="none" w:sz="0" w:space="0" w:color="auto"/>
        <w:right w:val="none" w:sz="0" w:space="0" w:color="auto"/>
      </w:divBdr>
      <w:divsChild>
        <w:div w:id="415712407">
          <w:marLeft w:val="-720"/>
          <w:marRight w:val="0"/>
          <w:marTop w:val="0"/>
          <w:marBottom w:val="0"/>
          <w:divBdr>
            <w:top w:val="none" w:sz="0" w:space="0" w:color="auto"/>
            <w:left w:val="none" w:sz="0" w:space="0" w:color="auto"/>
            <w:bottom w:val="none" w:sz="0" w:space="0" w:color="auto"/>
            <w:right w:val="none" w:sz="0" w:space="0" w:color="auto"/>
          </w:divBdr>
        </w:div>
      </w:divsChild>
    </w:div>
    <w:div w:id="1999727823">
      <w:bodyDiv w:val="1"/>
      <w:marLeft w:val="0"/>
      <w:marRight w:val="0"/>
      <w:marTop w:val="0"/>
      <w:marBottom w:val="0"/>
      <w:divBdr>
        <w:top w:val="none" w:sz="0" w:space="0" w:color="auto"/>
        <w:left w:val="none" w:sz="0" w:space="0" w:color="auto"/>
        <w:bottom w:val="none" w:sz="0" w:space="0" w:color="auto"/>
        <w:right w:val="none" w:sz="0" w:space="0" w:color="auto"/>
      </w:divBdr>
    </w:div>
    <w:div w:id="2037806819">
      <w:bodyDiv w:val="1"/>
      <w:marLeft w:val="0"/>
      <w:marRight w:val="0"/>
      <w:marTop w:val="0"/>
      <w:marBottom w:val="0"/>
      <w:divBdr>
        <w:top w:val="none" w:sz="0" w:space="0" w:color="auto"/>
        <w:left w:val="none" w:sz="0" w:space="0" w:color="auto"/>
        <w:bottom w:val="none" w:sz="0" w:space="0" w:color="auto"/>
        <w:right w:val="none" w:sz="0" w:space="0" w:color="auto"/>
      </w:divBdr>
      <w:divsChild>
        <w:div w:id="1356686730">
          <w:marLeft w:val="0"/>
          <w:marRight w:val="0"/>
          <w:marTop w:val="0"/>
          <w:marBottom w:val="0"/>
          <w:divBdr>
            <w:top w:val="none" w:sz="0" w:space="0" w:color="auto"/>
            <w:left w:val="none" w:sz="0" w:space="0" w:color="auto"/>
            <w:bottom w:val="none" w:sz="0" w:space="0" w:color="auto"/>
            <w:right w:val="none" w:sz="0" w:space="0" w:color="auto"/>
          </w:divBdr>
          <w:divsChild>
            <w:div w:id="2896715">
              <w:marLeft w:val="0"/>
              <w:marRight w:val="0"/>
              <w:marTop w:val="0"/>
              <w:marBottom w:val="0"/>
              <w:divBdr>
                <w:top w:val="none" w:sz="0" w:space="0" w:color="auto"/>
                <w:left w:val="none" w:sz="0" w:space="0" w:color="auto"/>
                <w:bottom w:val="none" w:sz="0" w:space="0" w:color="auto"/>
                <w:right w:val="none" w:sz="0" w:space="0" w:color="auto"/>
              </w:divBdr>
            </w:div>
            <w:div w:id="26613564">
              <w:marLeft w:val="0"/>
              <w:marRight w:val="0"/>
              <w:marTop w:val="0"/>
              <w:marBottom w:val="0"/>
              <w:divBdr>
                <w:top w:val="none" w:sz="0" w:space="0" w:color="auto"/>
                <w:left w:val="none" w:sz="0" w:space="0" w:color="auto"/>
                <w:bottom w:val="none" w:sz="0" w:space="0" w:color="auto"/>
                <w:right w:val="none" w:sz="0" w:space="0" w:color="auto"/>
              </w:divBdr>
            </w:div>
            <w:div w:id="49152153">
              <w:marLeft w:val="0"/>
              <w:marRight w:val="0"/>
              <w:marTop w:val="0"/>
              <w:marBottom w:val="0"/>
              <w:divBdr>
                <w:top w:val="none" w:sz="0" w:space="0" w:color="auto"/>
                <w:left w:val="none" w:sz="0" w:space="0" w:color="auto"/>
                <w:bottom w:val="none" w:sz="0" w:space="0" w:color="auto"/>
                <w:right w:val="none" w:sz="0" w:space="0" w:color="auto"/>
              </w:divBdr>
            </w:div>
            <w:div w:id="52706650">
              <w:marLeft w:val="0"/>
              <w:marRight w:val="0"/>
              <w:marTop w:val="0"/>
              <w:marBottom w:val="0"/>
              <w:divBdr>
                <w:top w:val="none" w:sz="0" w:space="0" w:color="auto"/>
                <w:left w:val="none" w:sz="0" w:space="0" w:color="auto"/>
                <w:bottom w:val="none" w:sz="0" w:space="0" w:color="auto"/>
                <w:right w:val="none" w:sz="0" w:space="0" w:color="auto"/>
              </w:divBdr>
            </w:div>
            <w:div w:id="60563723">
              <w:marLeft w:val="0"/>
              <w:marRight w:val="0"/>
              <w:marTop w:val="0"/>
              <w:marBottom w:val="0"/>
              <w:divBdr>
                <w:top w:val="none" w:sz="0" w:space="0" w:color="auto"/>
                <w:left w:val="none" w:sz="0" w:space="0" w:color="auto"/>
                <w:bottom w:val="none" w:sz="0" w:space="0" w:color="auto"/>
                <w:right w:val="none" w:sz="0" w:space="0" w:color="auto"/>
              </w:divBdr>
            </w:div>
            <w:div w:id="61604357">
              <w:marLeft w:val="0"/>
              <w:marRight w:val="0"/>
              <w:marTop w:val="0"/>
              <w:marBottom w:val="0"/>
              <w:divBdr>
                <w:top w:val="none" w:sz="0" w:space="0" w:color="auto"/>
                <w:left w:val="none" w:sz="0" w:space="0" w:color="auto"/>
                <w:bottom w:val="none" w:sz="0" w:space="0" w:color="auto"/>
                <w:right w:val="none" w:sz="0" w:space="0" w:color="auto"/>
              </w:divBdr>
            </w:div>
            <w:div w:id="65887191">
              <w:marLeft w:val="0"/>
              <w:marRight w:val="0"/>
              <w:marTop w:val="0"/>
              <w:marBottom w:val="0"/>
              <w:divBdr>
                <w:top w:val="none" w:sz="0" w:space="0" w:color="auto"/>
                <w:left w:val="none" w:sz="0" w:space="0" w:color="auto"/>
                <w:bottom w:val="none" w:sz="0" w:space="0" w:color="auto"/>
                <w:right w:val="none" w:sz="0" w:space="0" w:color="auto"/>
              </w:divBdr>
            </w:div>
            <w:div w:id="90204750">
              <w:marLeft w:val="0"/>
              <w:marRight w:val="0"/>
              <w:marTop w:val="0"/>
              <w:marBottom w:val="0"/>
              <w:divBdr>
                <w:top w:val="none" w:sz="0" w:space="0" w:color="auto"/>
                <w:left w:val="none" w:sz="0" w:space="0" w:color="auto"/>
                <w:bottom w:val="none" w:sz="0" w:space="0" w:color="auto"/>
                <w:right w:val="none" w:sz="0" w:space="0" w:color="auto"/>
              </w:divBdr>
            </w:div>
            <w:div w:id="161437818">
              <w:marLeft w:val="0"/>
              <w:marRight w:val="0"/>
              <w:marTop w:val="0"/>
              <w:marBottom w:val="0"/>
              <w:divBdr>
                <w:top w:val="none" w:sz="0" w:space="0" w:color="auto"/>
                <w:left w:val="none" w:sz="0" w:space="0" w:color="auto"/>
                <w:bottom w:val="none" w:sz="0" w:space="0" w:color="auto"/>
                <w:right w:val="none" w:sz="0" w:space="0" w:color="auto"/>
              </w:divBdr>
            </w:div>
            <w:div w:id="212472155">
              <w:marLeft w:val="0"/>
              <w:marRight w:val="0"/>
              <w:marTop w:val="0"/>
              <w:marBottom w:val="0"/>
              <w:divBdr>
                <w:top w:val="none" w:sz="0" w:space="0" w:color="auto"/>
                <w:left w:val="none" w:sz="0" w:space="0" w:color="auto"/>
                <w:bottom w:val="none" w:sz="0" w:space="0" w:color="auto"/>
                <w:right w:val="none" w:sz="0" w:space="0" w:color="auto"/>
              </w:divBdr>
            </w:div>
            <w:div w:id="219170703">
              <w:marLeft w:val="0"/>
              <w:marRight w:val="0"/>
              <w:marTop w:val="0"/>
              <w:marBottom w:val="0"/>
              <w:divBdr>
                <w:top w:val="none" w:sz="0" w:space="0" w:color="auto"/>
                <w:left w:val="none" w:sz="0" w:space="0" w:color="auto"/>
                <w:bottom w:val="none" w:sz="0" w:space="0" w:color="auto"/>
                <w:right w:val="none" w:sz="0" w:space="0" w:color="auto"/>
              </w:divBdr>
            </w:div>
            <w:div w:id="224532924">
              <w:marLeft w:val="0"/>
              <w:marRight w:val="0"/>
              <w:marTop w:val="0"/>
              <w:marBottom w:val="0"/>
              <w:divBdr>
                <w:top w:val="none" w:sz="0" w:space="0" w:color="auto"/>
                <w:left w:val="none" w:sz="0" w:space="0" w:color="auto"/>
                <w:bottom w:val="none" w:sz="0" w:space="0" w:color="auto"/>
                <w:right w:val="none" w:sz="0" w:space="0" w:color="auto"/>
              </w:divBdr>
            </w:div>
            <w:div w:id="235022134">
              <w:marLeft w:val="0"/>
              <w:marRight w:val="0"/>
              <w:marTop w:val="0"/>
              <w:marBottom w:val="0"/>
              <w:divBdr>
                <w:top w:val="none" w:sz="0" w:space="0" w:color="auto"/>
                <w:left w:val="none" w:sz="0" w:space="0" w:color="auto"/>
                <w:bottom w:val="none" w:sz="0" w:space="0" w:color="auto"/>
                <w:right w:val="none" w:sz="0" w:space="0" w:color="auto"/>
              </w:divBdr>
            </w:div>
            <w:div w:id="245237041">
              <w:marLeft w:val="0"/>
              <w:marRight w:val="0"/>
              <w:marTop w:val="0"/>
              <w:marBottom w:val="0"/>
              <w:divBdr>
                <w:top w:val="none" w:sz="0" w:space="0" w:color="auto"/>
                <w:left w:val="none" w:sz="0" w:space="0" w:color="auto"/>
                <w:bottom w:val="none" w:sz="0" w:space="0" w:color="auto"/>
                <w:right w:val="none" w:sz="0" w:space="0" w:color="auto"/>
              </w:divBdr>
            </w:div>
            <w:div w:id="263343677">
              <w:marLeft w:val="0"/>
              <w:marRight w:val="0"/>
              <w:marTop w:val="0"/>
              <w:marBottom w:val="0"/>
              <w:divBdr>
                <w:top w:val="none" w:sz="0" w:space="0" w:color="auto"/>
                <w:left w:val="none" w:sz="0" w:space="0" w:color="auto"/>
                <w:bottom w:val="none" w:sz="0" w:space="0" w:color="auto"/>
                <w:right w:val="none" w:sz="0" w:space="0" w:color="auto"/>
              </w:divBdr>
            </w:div>
            <w:div w:id="285235497">
              <w:marLeft w:val="0"/>
              <w:marRight w:val="0"/>
              <w:marTop w:val="0"/>
              <w:marBottom w:val="0"/>
              <w:divBdr>
                <w:top w:val="none" w:sz="0" w:space="0" w:color="auto"/>
                <w:left w:val="none" w:sz="0" w:space="0" w:color="auto"/>
                <w:bottom w:val="none" w:sz="0" w:space="0" w:color="auto"/>
                <w:right w:val="none" w:sz="0" w:space="0" w:color="auto"/>
              </w:divBdr>
            </w:div>
            <w:div w:id="325135238">
              <w:marLeft w:val="0"/>
              <w:marRight w:val="0"/>
              <w:marTop w:val="0"/>
              <w:marBottom w:val="0"/>
              <w:divBdr>
                <w:top w:val="none" w:sz="0" w:space="0" w:color="auto"/>
                <w:left w:val="none" w:sz="0" w:space="0" w:color="auto"/>
                <w:bottom w:val="none" w:sz="0" w:space="0" w:color="auto"/>
                <w:right w:val="none" w:sz="0" w:space="0" w:color="auto"/>
              </w:divBdr>
            </w:div>
            <w:div w:id="342129617">
              <w:marLeft w:val="0"/>
              <w:marRight w:val="0"/>
              <w:marTop w:val="0"/>
              <w:marBottom w:val="0"/>
              <w:divBdr>
                <w:top w:val="none" w:sz="0" w:space="0" w:color="auto"/>
                <w:left w:val="none" w:sz="0" w:space="0" w:color="auto"/>
                <w:bottom w:val="none" w:sz="0" w:space="0" w:color="auto"/>
                <w:right w:val="none" w:sz="0" w:space="0" w:color="auto"/>
              </w:divBdr>
            </w:div>
            <w:div w:id="382405633">
              <w:marLeft w:val="0"/>
              <w:marRight w:val="0"/>
              <w:marTop w:val="0"/>
              <w:marBottom w:val="0"/>
              <w:divBdr>
                <w:top w:val="none" w:sz="0" w:space="0" w:color="auto"/>
                <w:left w:val="none" w:sz="0" w:space="0" w:color="auto"/>
                <w:bottom w:val="none" w:sz="0" w:space="0" w:color="auto"/>
                <w:right w:val="none" w:sz="0" w:space="0" w:color="auto"/>
              </w:divBdr>
            </w:div>
            <w:div w:id="437987144">
              <w:marLeft w:val="0"/>
              <w:marRight w:val="0"/>
              <w:marTop w:val="0"/>
              <w:marBottom w:val="0"/>
              <w:divBdr>
                <w:top w:val="none" w:sz="0" w:space="0" w:color="auto"/>
                <w:left w:val="none" w:sz="0" w:space="0" w:color="auto"/>
                <w:bottom w:val="none" w:sz="0" w:space="0" w:color="auto"/>
                <w:right w:val="none" w:sz="0" w:space="0" w:color="auto"/>
              </w:divBdr>
            </w:div>
            <w:div w:id="450324373">
              <w:marLeft w:val="0"/>
              <w:marRight w:val="0"/>
              <w:marTop w:val="0"/>
              <w:marBottom w:val="0"/>
              <w:divBdr>
                <w:top w:val="none" w:sz="0" w:space="0" w:color="auto"/>
                <w:left w:val="none" w:sz="0" w:space="0" w:color="auto"/>
                <w:bottom w:val="none" w:sz="0" w:space="0" w:color="auto"/>
                <w:right w:val="none" w:sz="0" w:space="0" w:color="auto"/>
              </w:divBdr>
            </w:div>
            <w:div w:id="550507044">
              <w:marLeft w:val="0"/>
              <w:marRight w:val="0"/>
              <w:marTop w:val="0"/>
              <w:marBottom w:val="0"/>
              <w:divBdr>
                <w:top w:val="none" w:sz="0" w:space="0" w:color="auto"/>
                <w:left w:val="none" w:sz="0" w:space="0" w:color="auto"/>
                <w:bottom w:val="none" w:sz="0" w:space="0" w:color="auto"/>
                <w:right w:val="none" w:sz="0" w:space="0" w:color="auto"/>
              </w:divBdr>
            </w:div>
            <w:div w:id="559100711">
              <w:marLeft w:val="0"/>
              <w:marRight w:val="0"/>
              <w:marTop w:val="0"/>
              <w:marBottom w:val="0"/>
              <w:divBdr>
                <w:top w:val="none" w:sz="0" w:space="0" w:color="auto"/>
                <w:left w:val="none" w:sz="0" w:space="0" w:color="auto"/>
                <w:bottom w:val="none" w:sz="0" w:space="0" w:color="auto"/>
                <w:right w:val="none" w:sz="0" w:space="0" w:color="auto"/>
              </w:divBdr>
            </w:div>
            <w:div w:id="560288331">
              <w:marLeft w:val="0"/>
              <w:marRight w:val="0"/>
              <w:marTop w:val="0"/>
              <w:marBottom w:val="0"/>
              <w:divBdr>
                <w:top w:val="none" w:sz="0" w:space="0" w:color="auto"/>
                <w:left w:val="none" w:sz="0" w:space="0" w:color="auto"/>
                <w:bottom w:val="none" w:sz="0" w:space="0" w:color="auto"/>
                <w:right w:val="none" w:sz="0" w:space="0" w:color="auto"/>
              </w:divBdr>
            </w:div>
            <w:div w:id="578056764">
              <w:marLeft w:val="0"/>
              <w:marRight w:val="0"/>
              <w:marTop w:val="0"/>
              <w:marBottom w:val="0"/>
              <w:divBdr>
                <w:top w:val="none" w:sz="0" w:space="0" w:color="auto"/>
                <w:left w:val="none" w:sz="0" w:space="0" w:color="auto"/>
                <w:bottom w:val="none" w:sz="0" w:space="0" w:color="auto"/>
                <w:right w:val="none" w:sz="0" w:space="0" w:color="auto"/>
              </w:divBdr>
            </w:div>
            <w:div w:id="602692262">
              <w:marLeft w:val="0"/>
              <w:marRight w:val="0"/>
              <w:marTop w:val="0"/>
              <w:marBottom w:val="0"/>
              <w:divBdr>
                <w:top w:val="none" w:sz="0" w:space="0" w:color="auto"/>
                <w:left w:val="none" w:sz="0" w:space="0" w:color="auto"/>
                <w:bottom w:val="none" w:sz="0" w:space="0" w:color="auto"/>
                <w:right w:val="none" w:sz="0" w:space="0" w:color="auto"/>
              </w:divBdr>
            </w:div>
            <w:div w:id="642973814">
              <w:marLeft w:val="0"/>
              <w:marRight w:val="0"/>
              <w:marTop w:val="0"/>
              <w:marBottom w:val="0"/>
              <w:divBdr>
                <w:top w:val="none" w:sz="0" w:space="0" w:color="auto"/>
                <w:left w:val="none" w:sz="0" w:space="0" w:color="auto"/>
                <w:bottom w:val="none" w:sz="0" w:space="0" w:color="auto"/>
                <w:right w:val="none" w:sz="0" w:space="0" w:color="auto"/>
              </w:divBdr>
            </w:div>
            <w:div w:id="649015016">
              <w:marLeft w:val="0"/>
              <w:marRight w:val="0"/>
              <w:marTop w:val="0"/>
              <w:marBottom w:val="0"/>
              <w:divBdr>
                <w:top w:val="none" w:sz="0" w:space="0" w:color="auto"/>
                <w:left w:val="none" w:sz="0" w:space="0" w:color="auto"/>
                <w:bottom w:val="none" w:sz="0" w:space="0" w:color="auto"/>
                <w:right w:val="none" w:sz="0" w:space="0" w:color="auto"/>
              </w:divBdr>
            </w:div>
            <w:div w:id="656345028">
              <w:marLeft w:val="0"/>
              <w:marRight w:val="0"/>
              <w:marTop w:val="0"/>
              <w:marBottom w:val="0"/>
              <w:divBdr>
                <w:top w:val="none" w:sz="0" w:space="0" w:color="auto"/>
                <w:left w:val="none" w:sz="0" w:space="0" w:color="auto"/>
                <w:bottom w:val="none" w:sz="0" w:space="0" w:color="auto"/>
                <w:right w:val="none" w:sz="0" w:space="0" w:color="auto"/>
              </w:divBdr>
            </w:div>
            <w:div w:id="659504843">
              <w:marLeft w:val="0"/>
              <w:marRight w:val="0"/>
              <w:marTop w:val="0"/>
              <w:marBottom w:val="0"/>
              <w:divBdr>
                <w:top w:val="none" w:sz="0" w:space="0" w:color="auto"/>
                <w:left w:val="none" w:sz="0" w:space="0" w:color="auto"/>
                <w:bottom w:val="none" w:sz="0" w:space="0" w:color="auto"/>
                <w:right w:val="none" w:sz="0" w:space="0" w:color="auto"/>
              </w:divBdr>
            </w:div>
            <w:div w:id="672562345">
              <w:marLeft w:val="0"/>
              <w:marRight w:val="0"/>
              <w:marTop w:val="0"/>
              <w:marBottom w:val="0"/>
              <w:divBdr>
                <w:top w:val="none" w:sz="0" w:space="0" w:color="auto"/>
                <w:left w:val="none" w:sz="0" w:space="0" w:color="auto"/>
                <w:bottom w:val="none" w:sz="0" w:space="0" w:color="auto"/>
                <w:right w:val="none" w:sz="0" w:space="0" w:color="auto"/>
              </w:divBdr>
            </w:div>
            <w:div w:id="684287575">
              <w:marLeft w:val="0"/>
              <w:marRight w:val="0"/>
              <w:marTop w:val="0"/>
              <w:marBottom w:val="0"/>
              <w:divBdr>
                <w:top w:val="none" w:sz="0" w:space="0" w:color="auto"/>
                <w:left w:val="none" w:sz="0" w:space="0" w:color="auto"/>
                <w:bottom w:val="none" w:sz="0" w:space="0" w:color="auto"/>
                <w:right w:val="none" w:sz="0" w:space="0" w:color="auto"/>
              </w:divBdr>
            </w:div>
            <w:div w:id="748694417">
              <w:marLeft w:val="0"/>
              <w:marRight w:val="0"/>
              <w:marTop w:val="0"/>
              <w:marBottom w:val="0"/>
              <w:divBdr>
                <w:top w:val="none" w:sz="0" w:space="0" w:color="auto"/>
                <w:left w:val="none" w:sz="0" w:space="0" w:color="auto"/>
                <w:bottom w:val="none" w:sz="0" w:space="0" w:color="auto"/>
                <w:right w:val="none" w:sz="0" w:space="0" w:color="auto"/>
              </w:divBdr>
            </w:div>
            <w:div w:id="760299770">
              <w:marLeft w:val="0"/>
              <w:marRight w:val="0"/>
              <w:marTop w:val="0"/>
              <w:marBottom w:val="0"/>
              <w:divBdr>
                <w:top w:val="none" w:sz="0" w:space="0" w:color="auto"/>
                <w:left w:val="none" w:sz="0" w:space="0" w:color="auto"/>
                <w:bottom w:val="none" w:sz="0" w:space="0" w:color="auto"/>
                <w:right w:val="none" w:sz="0" w:space="0" w:color="auto"/>
              </w:divBdr>
            </w:div>
            <w:div w:id="770204737">
              <w:marLeft w:val="0"/>
              <w:marRight w:val="0"/>
              <w:marTop w:val="0"/>
              <w:marBottom w:val="0"/>
              <w:divBdr>
                <w:top w:val="none" w:sz="0" w:space="0" w:color="auto"/>
                <w:left w:val="none" w:sz="0" w:space="0" w:color="auto"/>
                <w:bottom w:val="none" w:sz="0" w:space="0" w:color="auto"/>
                <w:right w:val="none" w:sz="0" w:space="0" w:color="auto"/>
              </w:divBdr>
            </w:div>
            <w:div w:id="799541628">
              <w:marLeft w:val="0"/>
              <w:marRight w:val="0"/>
              <w:marTop w:val="0"/>
              <w:marBottom w:val="0"/>
              <w:divBdr>
                <w:top w:val="none" w:sz="0" w:space="0" w:color="auto"/>
                <w:left w:val="none" w:sz="0" w:space="0" w:color="auto"/>
                <w:bottom w:val="none" w:sz="0" w:space="0" w:color="auto"/>
                <w:right w:val="none" w:sz="0" w:space="0" w:color="auto"/>
              </w:divBdr>
            </w:div>
            <w:div w:id="825364998">
              <w:marLeft w:val="0"/>
              <w:marRight w:val="0"/>
              <w:marTop w:val="0"/>
              <w:marBottom w:val="0"/>
              <w:divBdr>
                <w:top w:val="none" w:sz="0" w:space="0" w:color="auto"/>
                <w:left w:val="none" w:sz="0" w:space="0" w:color="auto"/>
                <w:bottom w:val="none" w:sz="0" w:space="0" w:color="auto"/>
                <w:right w:val="none" w:sz="0" w:space="0" w:color="auto"/>
              </w:divBdr>
            </w:div>
            <w:div w:id="851728451">
              <w:marLeft w:val="0"/>
              <w:marRight w:val="0"/>
              <w:marTop w:val="0"/>
              <w:marBottom w:val="0"/>
              <w:divBdr>
                <w:top w:val="none" w:sz="0" w:space="0" w:color="auto"/>
                <w:left w:val="none" w:sz="0" w:space="0" w:color="auto"/>
                <w:bottom w:val="none" w:sz="0" w:space="0" w:color="auto"/>
                <w:right w:val="none" w:sz="0" w:space="0" w:color="auto"/>
              </w:divBdr>
            </w:div>
            <w:div w:id="861089586">
              <w:marLeft w:val="0"/>
              <w:marRight w:val="0"/>
              <w:marTop w:val="0"/>
              <w:marBottom w:val="0"/>
              <w:divBdr>
                <w:top w:val="none" w:sz="0" w:space="0" w:color="auto"/>
                <w:left w:val="none" w:sz="0" w:space="0" w:color="auto"/>
                <w:bottom w:val="none" w:sz="0" w:space="0" w:color="auto"/>
                <w:right w:val="none" w:sz="0" w:space="0" w:color="auto"/>
              </w:divBdr>
            </w:div>
            <w:div w:id="876160368">
              <w:marLeft w:val="0"/>
              <w:marRight w:val="0"/>
              <w:marTop w:val="0"/>
              <w:marBottom w:val="0"/>
              <w:divBdr>
                <w:top w:val="none" w:sz="0" w:space="0" w:color="auto"/>
                <w:left w:val="none" w:sz="0" w:space="0" w:color="auto"/>
                <w:bottom w:val="none" w:sz="0" w:space="0" w:color="auto"/>
                <w:right w:val="none" w:sz="0" w:space="0" w:color="auto"/>
              </w:divBdr>
            </w:div>
            <w:div w:id="883520782">
              <w:marLeft w:val="0"/>
              <w:marRight w:val="0"/>
              <w:marTop w:val="0"/>
              <w:marBottom w:val="0"/>
              <w:divBdr>
                <w:top w:val="none" w:sz="0" w:space="0" w:color="auto"/>
                <w:left w:val="none" w:sz="0" w:space="0" w:color="auto"/>
                <w:bottom w:val="none" w:sz="0" w:space="0" w:color="auto"/>
                <w:right w:val="none" w:sz="0" w:space="0" w:color="auto"/>
              </w:divBdr>
            </w:div>
            <w:div w:id="897014797">
              <w:marLeft w:val="0"/>
              <w:marRight w:val="0"/>
              <w:marTop w:val="0"/>
              <w:marBottom w:val="0"/>
              <w:divBdr>
                <w:top w:val="none" w:sz="0" w:space="0" w:color="auto"/>
                <w:left w:val="none" w:sz="0" w:space="0" w:color="auto"/>
                <w:bottom w:val="none" w:sz="0" w:space="0" w:color="auto"/>
                <w:right w:val="none" w:sz="0" w:space="0" w:color="auto"/>
              </w:divBdr>
            </w:div>
            <w:div w:id="901867142">
              <w:marLeft w:val="0"/>
              <w:marRight w:val="0"/>
              <w:marTop w:val="0"/>
              <w:marBottom w:val="0"/>
              <w:divBdr>
                <w:top w:val="none" w:sz="0" w:space="0" w:color="auto"/>
                <w:left w:val="none" w:sz="0" w:space="0" w:color="auto"/>
                <w:bottom w:val="none" w:sz="0" w:space="0" w:color="auto"/>
                <w:right w:val="none" w:sz="0" w:space="0" w:color="auto"/>
              </w:divBdr>
            </w:div>
            <w:div w:id="902787886">
              <w:marLeft w:val="0"/>
              <w:marRight w:val="0"/>
              <w:marTop w:val="0"/>
              <w:marBottom w:val="0"/>
              <w:divBdr>
                <w:top w:val="none" w:sz="0" w:space="0" w:color="auto"/>
                <w:left w:val="none" w:sz="0" w:space="0" w:color="auto"/>
                <w:bottom w:val="none" w:sz="0" w:space="0" w:color="auto"/>
                <w:right w:val="none" w:sz="0" w:space="0" w:color="auto"/>
              </w:divBdr>
            </w:div>
            <w:div w:id="965429307">
              <w:marLeft w:val="0"/>
              <w:marRight w:val="0"/>
              <w:marTop w:val="0"/>
              <w:marBottom w:val="0"/>
              <w:divBdr>
                <w:top w:val="none" w:sz="0" w:space="0" w:color="auto"/>
                <w:left w:val="none" w:sz="0" w:space="0" w:color="auto"/>
                <w:bottom w:val="none" w:sz="0" w:space="0" w:color="auto"/>
                <w:right w:val="none" w:sz="0" w:space="0" w:color="auto"/>
              </w:divBdr>
            </w:div>
            <w:div w:id="972716871">
              <w:marLeft w:val="0"/>
              <w:marRight w:val="0"/>
              <w:marTop w:val="0"/>
              <w:marBottom w:val="0"/>
              <w:divBdr>
                <w:top w:val="none" w:sz="0" w:space="0" w:color="auto"/>
                <w:left w:val="none" w:sz="0" w:space="0" w:color="auto"/>
                <w:bottom w:val="none" w:sz="0" w:space="0" w:color="auto"/>
                <w:right w:val="none" w:sz="0" w:space="0" w:color="auto"/>
              </w:divBdr>
            </w:div>
            <w:div w:id="980815562">
              <w:marLeft w:val="0"/>
              <w:marRight w:val="0"/>
              <w:marTop w:val="0"/>
              <w:marBottom w:val="0"/>
              <w:divBdr>
                <w:top w:val="none" w:sz="0" w:space="0" w:color="auto"/>
                <w:left w:val="none" w:sz="0" w:space="0" w:color="auto"/>
                <w:bottom w:val="none" w:sz="0" w:space="0" w:color="auto"/>
                <w:right w:val="none" w:sz="0" w:space="0" w:color="auto"/>
              </w:divBdr>
            </w:div>
            <w:div w:id="988360188">
              <w:marLeft w:val="0"/>
              <w:marRight w:val="0"/>
              <w:marTop w:val="0"/>
              <w:marBottom w:val="0"/>
              <w:divBdr>
                <w:top w:val="none" w:sz="0" w:space="0" w:color="auto"/>
                <w:left w:val="none" w:sz="0" w:space="0" w:color="auto"/>
                <w:bottom w:val="none" w:sz="0" w:space="0" w:color="auto"/>
                <w:right w:val="none" w:sz="0" w:space="0" w:color="auto"/>
              </w:divBdr>
            </w:div>
            <w:div w:id="990989319">
              <w:marLeft w:val="0"/>
              <w:marRight w:val="0"/>
              <w:marTop w:val="0"/>
              <w:marBottom w:val="0"/>
              <w:divBdr>
                <w:top w:val="none" w:sz="0" w:space="0" w:color="auto"/>
                <w:left w:val="none" w:sz="0" w:space="0" w:color="auto"/>
                <w:bottom w:val="none" w:sz="0" w:space="0" w:color="auto"/>
                <w:right w:val="none" w:sz="0" w:space="0" w:color="auto"/>
              </w:divBdr>
            </w:div>
            <w:div w:id="1000233911">
              <w:marLeft w:val="0"/>
              <w:marRight w:val="0"/>
              <w:marTop w:val="0"/>
              <w:marBottom w:val="0"/>
              <w:divBdr>
                <w:top w:val="none" w:sz="0" w:space="0" w:color="auto"/>
                <w:left w:val="none" w:sz="0" w:space="0" w:color="auto"/>
                <w:bottom w:val="none" w:sz="0" w:space="0" w:color="auto"/>
                <w:right w:val="none" w:sz="0" w:space="0" w:color="auto"/>
              </w:divBdr>
            </w:div>
            <w:div w:id="1002242350">
              <w:marLeft w:val="0"/>
              <w:marRight w:val="0"/>
              <w:marTop w:val="0"/>
              <w:marBottom w:val="0"/>
              <w:divBdr>
                <w:top w:val="none" w:sz="0" w:space="0" w:color="auto"/>
                <w:left w:val="none" w:sz="0" w:space="0" w:color="auto"/>
                <w:bottom w:val="none" w:sz="0" w:space="0" w:color="auto"/>
                <w:right w:val="none" w:sz="0" w:space="0" w:color="auto"/>
              </w:divBdr>
            </w:div>
            <w:div w:id="1037392419">
              <w:marLeft w:val="0"/>
              <w:marRight w:val="0"/>
              <w:marTop w:val="0"/>
              <w:marBottom w:val="0"/>
              <w:divBdr>
                <w:top w:val="none" w:sz="0" w:space="0" w:color="auto"/>
                <w:left w:val="none" w:sz="0" w:space="0" w:color="auto"/>
                <w:bottom w:val="none" w:sz="0" w:space="0" w:color="auto"/>
                <w:right w:val="none" w:sz="0" w:space="0" w:color="auto"/>
              </w:divBdr>
            </w:div>
            <w:div w:id="1064764628">
              <w:marLeft w:val="0"/>
              <w:marRight w:val="0"/>
              <w:marTop w:val="0"/>
              <w:marBottom w:val="0"/>
              <w:divBdr>
                <w:top w:val="none" w:sz="0" w:space="0" w:color="auto"/>
                <w:left w:val="none" w:sz="0" w:space="0" w:color="auto"/>
                <w:bottom w:val="none" w:sz="0" w:space="0" w:color="auto"/>
                <w:right w:val="none" w:sz="0" w:space="0" w:color="auto"/>
              </w:divBdr>
            </w:div>
            <w:div w:id="1089234901">
              <w:marLeft w:val="0"/>
              <w:marRight w:val="0"/>
              <w:marTop w:val="0"/>
              <w:marBottom w:val="0"/>
              <w:divBdr>
                <w:top w:val="none" w:sz="0" w:space="0" w:color="auto"/>
                <w:left w:val="none" w:sz="0" w:space="0" w:color="auto"/>
                <w:bottom w:val="none" w:sz="0" w:space="0" w:color="auto"/>
                <w:right w:val="none" w:sz="0" w:space="0" w:color="auto"/>
              </w:divBdr>
            </w:div>
            <w:div w:id="1103571674">
              <w:marLeft w:val="0"/>
              <w:marRight w:val="0"/>
              <w:marTop w:val="0"/>
              <w:marBottom w:val="0"/>
              <w:divBdr>
                <w:top w:val="none" w:sz="0" w:space="0" w:color="auto"/>
                <w:left w:val="none" w:sz="0" w:space="0" w:color="auto"/>
                <w:bottom w:val="none" w:sz="0" w:space="0" w:color="auto"/>
                <w:right w:val="none" w:sz="0" w:space="0" w:color="auto"/>
              </w:divBdr>
            </w:div>
            <w:div w:id="1148013731">
              <w:marLeft w:val="0"/>
              <w:marRight w:val="0"/>
              <w:marTop w:val="0"/>
              <w:marBottom w:val="0"/>
              <w:divBdr>
                <w:top w:val="none" w:sz="0" w:space="0" w:color="auto"/>
                <w:left w:val="none" w:sz="0" w:space="0" w:color="auto"/>
                <w:bottom w:val="none" w:sz="0" w:space="0" w:color="auto"/>
                <w:right w:val="none" w:sz="0" w:space="0" w:color="auto"/>
              </w:divBdr>
            </w:div>
            <w:div w:id="1158763866">
              <w:marLeft w:val="0"/>
              <w:marRight w:val="0"/>
              <w:marTop w:val="0"/>
              <w:marBottom w:val="0"/>
              <w:divBdr>
                <w:top w:val="none" w:sz="0" w:space="0" w:color="auto"/>
                <w:left w:val="none" w:sz="0" w:space="0" w:color="auto"/>
                <w:bottom w:val="none" w:sz="0" w:space="0" w:color="auto"/>
                <w:right w:val="none" w:sz="0" w:space="0" w:color="auto"/>
              </w:divBdr>
            </w:div>
            <w:div w:id="1168473103">
              <w:marLeft w:val="0"/>
              <w:marRight w:val="0"/>
              <w:marTop w:val="0"/>
              <w:marBottom w:val="0"/>
              <w:divBdr>
                <w:top w:val="none" w:sz="0" w:space="0" w:color="auto"/>
                <w:left w:val="none" w:sz="0" w:space="0" w:color="auto"/>
                <w:bottom w:val="none" w:sz="0" w:space="0" w:color="auto"/>
                <w:right w:val="none" w:sz="0" w:space="0" w:color="auto"/>
              </w:divBdr>
            </w:div>
            <w:div w:id="1173954600">
              <w:marLeft w:val="0"/>
              <w:marRight w:val="0"/>
              <w:marTop w:val="0"/>
              <w:marBottom w:val="0"/>
              <w:divBdr>
                <w:top w:val="none" w:sz="0" w:space="0" w:color="auto"/>
                <w:left w:val="none" w:sz="0" w:space="0" w:color="auto"/>
                <w:bottom w:val="none" w:sz="0" w:space="0" w:color="auto"/>
                <w:right w:val="none" w:sz="0" w:space="0" w:color="auto"/>
              </w:divBdr>
            </w:div>
            <w:div w:id="1218936503">
              <w:marLeft w:val="0"/>
              <w:marRight w:val="0"/>
              <w:marTop w:val="0"/>
              <w:marBottom w:val="0"/>
              <w:divBdr>
                <w:top w:val="none" w:sz="0" w:space="0" w:color="auto"/>
                <w:left w:val="none" w:sz="0" w:space="0" w:color="auto"/>
                <w:bottom w:val="none" w:sz="0" w:space="0" w:color="auto"/>
                <w:right w:val="none" w:sz="0" w:space="0" w:color="auto"/>
              </w:divBdr>
            </w:div>
            <w:div w:id="1236939571">
              <w:marLeft w:val="0"/>
              <w:marRight w:val="0"/>
              <w:marTop w:val="0"/>
              <w:marBottom w:val="0"/>
              <w:divBdr>
                <w:top w:val="none" w:sz="0" w:space="0" w:color="auto"/>
                <w:left w:val="none" w:sz="0" w:space="0" w:color="auto"/>
                <w:bottom w:val="none" w:sz="0" w:space="0" w:color="auto"/>
                <w:right w:val="none" w:sz="0" w:space="0" w:color="auto"/>
              </w:divBdr>
            </w:div>
            <w:div w:id="1286960454">
              <w:marLeft w:val="0"/>
              <w:marRight w:val="0"/>
              <w:marTop w:val="0"/>
              <w:marBottom w:val="0"/>
              <w:divBdr>
                <w:top w:val="none" w:sz="0" w:space="0" w:color="auto"/>
                <w:left w:val="none" w:sz="0" w:space="0" w:color="auto"/>
                <w:bottom w:val="none" w:sz="0" w:space="0" w:color="auto"/>
                <w:right w:val="none" w:sz="0" w:space="0" w:color="auto"/>
              </w:divBdr>
            </w:div>
            <w:div w:id="1290362236">
              <w:marLeft w:val="0"/>
              <w:marRight w:val="0"/>
              <w:marTop w:val="0"/>
              <w:marBottom w:val="0"/>
              <w:divBdr>
                <w:top w:val="none" w:sz="0" w:space="0" w:color="auto"/>
                <w:left w:val="none" w:sz="0" w:space="0" w:color="auto"/>
                <w:bottom w:val="none" w:sz="0" w:space="0" w:color="auto"/>
                <w:right w:val="none" w:sz="0" w:space="0" w:color="auto"/>
              </w:divBdr>
            </w:div>
            <w:div w:id="1316496285">
              <w:marLeft w:val="0"/>
              <w:marRight w:val="0"/>
              <w:marTop w:val="0"/>
              <w:marBottom w:val="0"/>
              <w:divBdr>
                <w:top w:val="none" w:sz="0" w:space="0" w:color="auto"/>
                <w:left w:val="none" w:sz="0" w:space="0" w:color="auto"/>
                <w:bottom w:val="none" w:sz="0" w:space="0" w:color="auto"/>
                <w:right w:val="none" w:sz="0" w:space="0" w:color="auto"/>
              </w:divBdr>
            </w:div>
            <w:div w:id="1375080303">
              <w:marLeft w:val="0"/>
              <w:marRight w:val="0"/>
              <w:marTop w:val="0"/>
              <w:marBottom w:val="0"/>
              <w:divBdr>
                <w:top w:val="none" w:sz="0" w:space="0" w:color="auto"/>
                <w:left w:val="none" w:sz="0" w:space="0" w:color="auto"/>
                <w:bottom w:val="none" w:sz="0" w:space="0" w:color="auto"/>
                <w:right w:val="none" w:sz="0" w:space="0" w:color="auto"/>
              </w:divBdr>
            </w:div>
            <w:div w:id="1402174090">
              <w:marLeft w:val="0"/>
              <w:marRight w:val="0"/>
              <w:marTop w:val="0"/>
              <w:marBottom w:val="0"/>
              <w:divBdr>
                <w:top w:val="none" w:sz="0" w:space="0" w:color="auto"/>
                <w:left w:val="none" w:sz="0" w:space="0" w:color="auto"/>
                <w:bottom w:val="none" w:sz="0" w:space="0" w:color="auto"/>
                <w:right w:val="none" w:sz="0" w:space="0" w:color="auto"/>
              </w:divBdr>
            </w:div>
            <w:div w:id="1430390615">
              <w:marLeft w:val="0"/>
              <w:marRight w:val="0"/>
              <w:marTop w:val="0"/>
              <w:marBottom w:val="0"/>
              <w:divBdr>
                <w:top w:val="none" w:sz="0" w:space="0" w:color="auto"/>
                <w:left w:val="none" w:sz="0" w:space="0" w:color="auto"/>
                <w:bottom w:val="none" w:sz="0" w:space="0" w:color="auto"/>
                <w:right w:val="none" w:sz="0" w:space="0" w:color="auto"/>
              </w:divBdr>
            </w:div>
            <w:div w:id="1462577876">
              <w:marLeft w:val="0"/>
              <w:marRight w:val="0"/>
              <w:marTop w:val="0"/>
              <w:marBottom w:val="0"/>
              <w:divBdr>
                <w:top w:val="none" w:sz="0" w:space="0" w:color="auto"/>
                <w:left w:val="none" w:sz="0" w:space="0" w:color="auto"/>
                <w:bottom w:val="none" w:sz="0" w:space="0" w:color="auto"/>
                <w:right w:val="none" w:sz="0" w:space="0" w:color="auto"/>
              </w:divBdr>
            </w:div>
            <w:div w:id="1464694219">
              <w:marLeft w:val="0"/>
              <w:marRight w:val="0"/>
              <w:marTop w:val="0"/>
              <w:marBottom w:val="0"/>
              <w:divBdr>
                <w:top w:val="none" w:sz="0" w:space="0" w:color="auto"/>
                <w:left w:val="none" w:sz="0" w:space="0" w:color="auto"/>
                <w:bottom w:val="none" w:sz="0" w:space="0" w:color="auto"/>
                <w:right w:val="none" w:sz="0" w:space="0" w:color="auto"/>
              </w:divBdr>
            </w:div>
            <w:div w:id="1487741070">
              <w:marLeft w:val="0"/>
              <w:marRight w:val="0"/>
              <w:marTop w:val="0"/>
              <w:marBottom w:val="0"/>
              <w:divBdr>
                <w:top w:val="none" w:sz="0" w:space="0" w:color="auto"/>
                <w:left w:val="none" w:sz="0" w:space="0" w:color="auto"/>
                <w:bottom w:val="none" w:sz="0" w:space="0" w:color="auto"/>
                <w:right w:val="none" w:sz="0" w:space="0" w:color="auto"/>
              </w:divBdr>
            </w:div>
            <w:div w:id="1496457774">
              <w:marLeft w:val="0"/>
              <w:marRight w:val="0"/>
              <w:marTop w:val="0"/>
              <w:marBottom w:val="0"/>
              <w:divBdr>
                <w:top w:val="none" w:sz="0" w:space="0" w:color="auto"/>
                <w:left w:val="none" w:sz="0" w:space="0" w:color="auto"/>
                <w:bottom w:val="none" w:sz="0" w:space="0" w:color="auto"/>
                <w:right w:val="none" w:sz="0" w:space="0" w:color="auto"/>
              </w:divBdr>
            </w:div>
            <w:div w:id="1589078351">
              <w:marLeft w:val="0"/>
              <w:marRight w:val="0"/>
              <w:marTop w:val="0"/>
              <w:marBottom w:val="0"/>
              <w:divBdr>
                <w:top w:val="none" w:sz="0" w:space="0" w:color="auto"/>
                <w:left w:val="none" w:sz="0" w:space="0" w:color="auto"/>
                <w:bottom w:val="none" w:sz="0" w:space="0" w:color="auto"/>
                <w:right w:val="none" w:sz="0" w:space="0" w:color="auto"/>
              </w:divBdr>
            </w:div>
            <w:div w:id="1606038067">
              <w:marLeft w:val="0"/>
              <w:marRight w:val="0"/>
              <w:marTop w:val="0"/>
              <w:marBottom w:val="0"/>
              <w:divBdr>
                <w:top w:val="none" w:sz="0" w:space="0" w:color="auto"/>
                <w:left w:val="none" w:sz="0" w:space="0" w:color="auto"/>
                <w:bottom w:val="none" w:sz="0" w:space="0" w:color="auto"/>
                <w:right w:val="none" w:sz="0" w:space="0" w:color="auto"/>
              </w:divBdr>
            </w:div>
            <w:div w:id="1608804658">
              <w:marLeft w:val="0"/>
              <w:marRight w:val="0"/>
              <w:marTop w:val="0"/>
              <w:marBottom w:val="0"/>
              <w:divBdr>
                <w:top w:val="none" w:sz="0" w:space="0" w:color="auto"/>
                <w:left w:val="none" w:sz="0" w:space="0" w:color="auto"/>
                <w:bottom w:val="none" w:sz="0" w:space="0" w:color="auto"/>
                <w:right w:val="none" w:sz="0" w:space="0" w:color="auto"/>
              </w:divBdr>
            </w:div>
            <w:div w:id="1610430844">
              <w:marLeft w:val="0"/>
              <w:marRight w:val="0"/>
              <w:marTop w:val="0"/>
              <w:marBottom w:val="0"/>
              <w:divBdr>
                <w:top w:val="none" w:sz="0" w:space="0" w:color="auto"/>
                <w:left w:val="none" w:sz="0" w:space="0" w:color="auto"/>
                <w:bottom w:val="none" w:sz="0" w:space="0" w:color="auto"/>
                <w:right w:val="none" w:sz="0" w:space="0" w:color="auto"/>
              </w:divBdr>
            </w:div>
            <w:div w:id="1625624048">
              <w:marLeft w:val="0"/>
              <w:marRight w:val="0"/>
              <w:marTop w:val="0"/>
              <w:marBottom w:val="0"/>
              <w:divBdr>
                <w:top w:val="none" w:sz="0" w:space="0" w:color="auto"/>
                <w:left w:val="none" w:sz="0" w:space="0" w:color="auto"/>
                <w:bottom w:val="none" w:sz="0" w:space="0" w:color="auto"/>
                <w:right w:val="none" w:sz="0" w:space="0" w:color="auto"/>
              </w:divBdr>
            </w:div>
            <w:div w:id="1675690912">
              <w:marLeft w:val="0"/>
              <w:marRight w:val="0"/>
              <w:marTop w:val="0"/>
              <w:marBottom w:val="0"/>
              <w:divBdr>
                <w:top w:val="none" w:sz="0" w:space="0" w:color="auto"/>
                <w:left w:val="none" w:sz="0" w:space="0" w:color="auto"/>
                <w:bottom w:val="none" w:sz="0" w:space="0" w:color="auto"/>
                <w:right w:val="none" w:sz="0" w:space="0" w:color="auto"/>
              </w:divBdr>
            </w:div>
            <w:div w:id="1687559492">
              <w:marLeft w:val="0"/>
              <w:marRight w:val="0"/>
              <w:marTop w:val="0"/>
              <w:marBottom w:val="0"/>
              <w:divBdr>
                <w:top w:val="none" w:sz="0" w:space="0" w:color="auto"/>
                <w:left w:val="none" w:sz="0" w:space="0" w:color="auto"/>
                <w:bottom w:val="none" w:sz="0" w:space="0" w:color="auto"/>
                <w:right w:val="none" w:sz="0" w:space="0" w:color="auto"/>
              </w:divBdr>
            </w:div>
            <w:div w:id="1690985477">
              <w:marLeft w:val="0"/>
              <w:marRight w:val="0"/>
              <w:marTop w:val="0"/>
              <w:marBottom w:val="0"/>
              <w:divBdr>
                <w:top w:val="none" w:sz="0" w:space="0" w:color="auto"/>
                <w:left w:val="none" w:sz="0" w:space="0" w:color="auto"/>
                <w:bottom w:val="none" w:sz="0" w:space="0" w:color="auto"/>
                <w:right w:val="none" w:sz="0" w:space="0" w:color="auto"/>
              </w:divBdr>
            </w:div>
            <w:div w:id="1715276620">
              <w:marLeft w:val="0"/>
              <w:marRight w:val="0"/>
              <w:marTop w:val="0"/>
              <w:marBottom w:val="0"/>
              <w:divBdr>
                <w:top w:val="none" w:sz="0" w:space="0" w:color="auto"/>
                <w:left w:val="none" w:sz="0" w:space="0" w:color="auto"/>
                <w:bottom w:val="none" w:sz="0" w:space="0" w:color="auto"/>
                <w:right w:val="none" w:sz="0" w:space="0" w:color="auto"/>
              </w:divBdr>
            </w:div>
            <w:div w:id="1738285947">
              <w:marLeft w:val="0"/>
              <w:marRight w:val="0"/>
              <w:marTop w:val="0"/>
              <w:marBottom w:val="0"/>
              <w:divBdr>
                <w:top w:val="none" w:sz="0" w:space="0" w:color="auto"/>
                <w:left w:val="none" w:sz="0" w:space="0" w:color="auto"/>
                <w:bottom w:val="none" w:sz="0" w:space="0" w:color="auto"/>
                <w:right w:val="none" w:sz="0" w:space="0" w:color="auto"/>
              </w:divBdr>
            </w:div>
            <w:div w:id="1740594302">
              <w:marLeft w:val="0"/>
              <w:marRight w:val="0"/>
              <w:marTop w:val="0"/>
              <w:marBottom w:val="0"/>
              <w:divBdr>
                <w:top w:val="none" w:sz="0" w:space="0" w:color="auto"/>
                <w:left w:val="none" w:sz="0" w:space="0" w:color="auto"/>
                <w:bottom w:val="none" w:sz="0" w:space="0" w:color="auto"/>
                <w:right w:val="none" w:sz="0" w:space="0" w:color="auto"/>
              </w:divBdr>
            </w:div>
            <w:div w:id="1756658864">
              <w:marLeft w:val="0"/>
              <w:marRight w:val="0"/>
              <w:marTop w:val="0"/>
              <w:marBottom w:val="0"/>
              <w:divBdr>
                <w:top w:val="none" w:sz="0" w:space="0" w:color="auto"/>
                <w:left w:val="none" w:sz="0" w:space="0" w:color="auto"/>
                <w:bottom w:val="none" w:sz="0" w:space="0" w:color="auto"/>
                <w:right w:val="none" w:sz="0" w:space="0" w:color="auto"/>
              </w:divBdr>
            </w:div>
            <w:div w:id="1781298324">
              <w:marLeft w:val="0"/>
              <w:marRight w:val="0"/>
              <w:marTop w:val="0"/>
              <w:marBottom w:val="0"/>
              <w:divBdr>
                <w:top w:val="none" w:sz="0" w:space="0" w:color="auto"/>
                <w:left w:val="none" w:sz="0" w:space="0" w:color="auto"/>
                <w:bottom w:val="none" w:sz="0" w:space="0" w:color="auto"/>
                <w:right w:val="none" w:sz="0" w:space="0" w:color="auto"/>
              </w:divBdr>
            </w:div>
            <w:div w:id="1800495456">
              <w:marLeft w:val="0"/>
              <w:marRight w:val="0"/>
              <w:marTop w:val="0"/>
              <w:marBottom w:val="0"/>
              <w:divBdr>
                <w:top w:val="none" w:sz="0" w:space="0" w:color="auto"/>
                <w:left w:val="none" w:sz="0" w:space="0" w:color="auto"/>
                <w:bottom w:val="none" w:sz="0" w:space="0" w:color="auto"/>
                <w:right w:val="none" w:sz="0" w:space="0" w:color="auto"/>
              </w:divBdr>
            </w:div>
            <w:div w:id="1803496444">
              <w:marLeft w:val="0"/>
              <w:marRight w:val="0"/>
              <w:marTop w:val="0"/>
              <w:marBottom w:val="0"/>
              <w:divBdr>
                <w:top w:val="none" w:sz="0" w:space="0" w:color="auto"/>
                <w:left w:val="none" w:sz="0" w:space="0" w:color="auto"/>
                <w:bottom w:val="none" w:sz="0" w:space="0" w:color="auto"/>
                <w:right w:val="none" w:sz="0" w:space="0" w:color="auto"/>
              </w:divBdr>
            </w:div>
            <w:div w:id="1846094066">
              <w:marLeft w:val="0"/>
              <w:marRight w:val="0"/>
              <w:marTop w:val="0"/>
              <w:marBottom w:val="0"/>
              <w:divBdr>
                <w:top w:val="none" w:sz="0" w:space="0" w:color="auto"/>
                <w:left w:val="none" w:sz="0" w:space="0" w:color="auto"/>
                <w:bottom w:val="none" w:sz="0" w:space="0" w:color="auto"/>
                <w:right w:val="none" w:sz="0" w:space="0" w:color="auto"/>
              </w:divBdr>
            </w:div>
            <w:div w:id="1865627258">
              <w:marLeft w:val="0"/>
              <w:marRight w:val="0"/>
              <w:marTop w:val="0"/>
              <w:marBottom w:val="0"/>
              <w:divBdr>
                <w:top w:val="none" w:sz="0" w:space="0" w:color="auto"/>
                <w:left w:val="none" w:sz="0" w:space="0" w:color="auto"/>
                <w:bottom w:val="none" w:sz="0" w:space="0" w:color="auto"/>
                <w:right w:val="none" w:sz="0" w:space="0" w:color="auto"/>
              </w:divBdr>
            </w:div>
            <w:div w:id="1879128243">
              <w:marLeft w:val="0"/>
              <w:marRight w:val="0"/>
              <w:marTop w:val="0"/>
              <w:marBottom w:val="0"/>
              <w:divBdr>
                <w:top w:val="none" w:sz="0" w:space="0" w:color="auto"/>
                <w:left w:val="none" w:sz="0" w:space="0" w:color="auto"/>
                <w:bottom w:val="none" w:sz="0" w:space="0" w:color="auto"/>
                <w:right w:val="none" w:sz="0" w:space="0" w:color="auto"/>
              </w:divBdr>
            </w:div>
            <w:div w:id="1902911016">
              <w:marLeft w:val="0"/>
              <w:marRight w:val="0"/>
              <w:marTop w:val="0"/>
              <w:marBottom w:val="0"/>
              <w:divBdr>
                <w:top w:val="none" w:sz="0" w:space="0" w:color="auto"/>
                <w:left w:val="none" w:sz="0" w:space="0" w:color="auto"/>
                <w:bottom w:val="none" w:sz="0" w:space="0" w:color="auto"/>
                <w:right w:val="none" w:sz="0" w:space="0" w:color="auto"/>
              </w:divBdr>
            </w:div>
            <w:div w:id="1957978554">
              <w:marLeft w:val="0"/>
              <w:marRight w:val="0"/>
              <w:marTop w:val="0"/>
              <w:marBottom w:val="0"/>
              <w:divBdr>
                <w:top w:val="none" w:sz="0" w:space="0" w:color="auto"/>
                <w:left w:val="none" w:sz="0" w:space="0" w:color="auto"/>
                <w:bottom w:val="none" w:sz="0" w:space="0" w:color="auto"/>
                <w:right w:val="none" w:sz="0" w:space="0" w:color="auto"/>
              </w:divBdr>
            </w:div>
            <w:div w:id="1971355569">
              <w:marLeft w:val="0"/>
              <w:marRight w:val="0"/>
              <w:marTop w:val="0"/>
              <w:marBottom w:val="0"/>
              <w:divBdr>
                <w:top w:val="none" w:sz="0" w:space="0" w:color="auto"/>
                <w:left w:val="none" w:sz="0" w:space="0" w:color="auto"/>
                <w:bottom w:val="none" w:sz="0" w:space="0" w:color="auto"/>
                <w:right w:val="none" w:sz="0" w:space="0" w:color="auto"/>
              </w:divBdr>
            </w:div>
            <w:div w:id="2001347463">
              <w:marLeft w:val="0"/>
              <w:marRight w:val="0"/>
              <w:marTop w:val="0"/>
              <w:marBottom w:val="0"/>
              <w:divBdr>
                <w:top w:val="none" w:sz="0" w:space="0" w:color="auto"/>
                <w:left w:val="none" w:sz="0" w:space="0" w:color="auto"/>
                <w:bottom w:val="none" w:sz="0" w:space="0" w:color="auto"/>
                <w:right w:val="none" w:sz="0" w:space="0" w:color="auto"/>
              </w:divBdr>
            </w:div>
            <w:div w:id="2006005662">
              <w:marLeft w:val="0"/>
              <w:marRight w:val="0"/>
              <w:marTop w:val="0"/>
              <w:marBottom w:val="0"/>
              <w:divBdr>
                <w:top w:val="none" w:sz="0" w:space="0" w:color="auto"/>
                <w:left w:val="none" w:sz="0" w:space="0" w:color="auto"/>
                <w:bottom w:val="none" w:sz="0" w:space="0" w:color="auto"/>
                <w:right w:val="none" w:sz="0" w:space="0" w:color="auto"/>
              </w:divBdr>
            </w:div>
            <w:div w:id="2007320195">
              <w:marLeft w:val="0"/>
              <w:marRight w:val="0"/>
              <w:marTop w:val="0"/>
              <w:marBottom w:val="0"/>
              <w:divBdr>
                <w:top w:val="none" w:sz="0" w:space="0" w:color="auto"/>
                <w:left w:val="none" w:sz="0" w:space="0" w:color="auto"/>
                <w:bottom w:val="none" w:sz="0" w:space="0" w:color="auto"/>
                <w:right w:val="none" w:sz="0" w:space="0" w:color="auto"/>
              </w:divBdr>
            </w:div>
            <w:div w:id="2025595947">
              <w:marLeft w:val="0"/>
              <w:marRight w:val="0"/>
              <w:marTop w:val="0"/>
              <w:marBottom w:val="0"/>
              <w:divBdr>
                <w:top w:val="none" w:sz="0" w:space="0" w:color="auto"/>
                <w:left w:val="none" w:sz="0" w:space="0" w:color="auto"/>
                <w:bottom w:val="none" w:sz="0" w:space="0" w:color="auto"/>
                <w:right w:val="none" w:sz="0" w:space="0" w:color="auto"/>
              </w:divBdr>
            </w:div>
            <w:div w:id="2052070183">
              <w:marLeft w:val="0"/>
              <w:marRight w:val="0"/>
              <w:marTop w:val="0"/>
              <w:marBottom w:val="0"/>
              <w:divBdr>
                <w:top w:val="none" w:sz="0" w:space="0" w:color="auto"/>
                <w:left w:val="none" w:sz="0" w:space="0" w:color="auto"/>
                <w:bottom w:val="none" w:sz="0" w:space="0" w:color="auto"/>
                <w:right w:val="none" w:sz="0" w:space="0" w:color="auto"/>
              </w:divBdr>
            </w:div>
            <w:div w:id="2071347876">
              <w:marLeft w:val="0"/>
              <w:marRight w:val="0"/>
              <w:marTop w:val="0"/>
              <w:marBottom w:val="0"/>
              <w:divBdr>
                <w:top w:val="none" w:sz="0" w:space="0" w:color="auto"/>
                <w:left w:val="none" w:sz="0" w:space="0" w:color="auto"/>
                <w:bottom w:val="none" w:sz="0" w:space="0" w:color="auto"/>
                <w:right w:val="none" w:sz="0" w:space="0" w:color="auto"/>
              </w:divBdr>
            </w:div>
            <w:div w:id="2131823299">
              <w:marLeft w:val="0"/>
              <w:marRight w:val="0"/>
              <w:marTop w:val="0"/>
              <w:marBottom w:val="0"/>
              <w:divBdr>
                <w:top w:val="none" w:sz="0" w:space="0" w:color="auto"/>
                <w:left w:val="none" w:sz="0" w:space="0" w:color="auto"/>
                <w:bottom w:val="none" w:sz="0" w:space="0" w:color="auto"/>
                <w:right w:val="none" w:sz="0" w:space="0" w:color="auto"/>
              </w:divBdr>
            </w:div>
            <w:div w:id="2132940516">
              <w:marLeft w:val="0"/>
              <w:marRight w:val="0"/>
              <w:marTop w:val="0"/>
              <w:marBottom w:val="0"/>
              <w:divBdr>
                <w:top w:val="none" w:sz="0" w:space="0" w:color="auto"/>
                <w:left w:val="none" w:sz="0" w:space="0" w:color="auto"/>
                <w:bottom w:val="none" w:sz="0" w:space="0" w:color="auto"/>
                <w:right w:val="none" w:sz="0" w:space="0" w:color="auto"/>
              </w:divBdr>
            </w:div>
            <w:div w:id="213891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microsoft.com/office/2007/relationships/diagramDrawing" Target="diagrams/drawing1.xml"/><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diagramQuickStyle" Target="diagrams/quickStyl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8.jpeg"/><Relationship Id="rId69" Type="http://schemas.openxmlformats.org/officeDocument/2006/relationships/hyperlink" Target="https://www.solidworks.com/"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5.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Data" Target="diagrams/data1.xm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diagramColors" Target="diagrams/colors1.xml"/><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diagramLayout" Target="diagrams/layout1.xml"/><Relationship Id="rId65" Type="http://schemas.openxmlformats.org/officeDocument/2006/relationships/image" Target="media/image49.jpe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54.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96A404-5CB3-4982-87FD-9C6FB6FC79D9}"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CE8F889A-7D02-481F-9F39-38145A936527}">
      <dgm:prSet phldrT="[Texto]"/>
      <dgm:spPr/>
      <dgm:t>
        <a:bodyPr/>
        <a:lstStyle/>
        <a:p>
          <a:r>
            <a:rPr lang="es-CO"/>
            <a:t>Extractor </a:t>
          </a:r>
        </a:p>
      </dgm:t>
    </dgm:pt>
    <dgm:pt modelId="{C32F9170-313B-48B7-8491-E169E6F9FDAD}" type="parTrans" cxnId="{AE625876-BE47-4444-866E-2238F2A0D8DD}">
      <dgm:prSet/>
      <dgm:spPr/>
      <dgm:t>
        <a:bodyPr/>
        <a:lstStyle/>
        <a:p>
          <a:endParaRPr lang="es-CO"/>
        </a:p>
      </dgm:t>
    </dgm:pt>
    <dgm:pt modelId="{61C6B461-DAA7-4B37-BA20-10EF6D1E58B4}" type="sibTrans" cxnId="{AE625876-BE47-4444-866E-2238F2A0D8DD}">
      <dgm:prSet/>
      <dgm:spPr/>
      <dgm:t>
        <a:bodyPr/>
        <a:lstStyle/>
        <a:p>
          <a:endParaRPr lang="es-CO"/>
        </a:p>
      </dgm:t>
    </dgm:pt>
    <dgm:pt modelId="{40AE32D3-A492-46FB-AC57-0931F4C815EC}">
      <dgm:prSet phldrT="[Texto]"/>
      <dgm:spPr/>
      <dgm:t>
        <a:bodyPr/>
        <a:lstStyle/>
        <a:p>
          <a:r>
            <a:rPr lang="es-CO"/>
            <a:t>Posicion </a:t>
          </a:r>
        </a:p>
      </dgm:t>
    </dgm:pt>
    <dgm:pt modelId="{88F969BB-46F7-471D-93DD-E7CEAE51DD8A}" type="parTrans" cxnId="{26A93421-C1B9-4B91-8DC4-CBFCC60E6B5C}">
      <dgm:prSet/>
      <dgm:spPr/>
      <dgm:t>
        <a:bodyPr/>
        <a:lstStyle/>
        <a:p>
          <a:endParaRPr lang="es-CO"/>
        </a:p>
      </dgm:t>
    </dgm:pt>
    <dgm:pt modelId="{5CEDA27C-9281-4436-99C7-3FD76859DE5E}" type="sibTrans" cxnId="{26A93421-C1B9-4B91-8DC4-CBFCC60E6B5C}">
      <dgm:prSet/>
      <dgm:spPr/>
      <dgm:t>
        <a:bodyPr/>
        <a:lstStyle/>
        <a:p>
          <a:endParaRPr lang="es-CO"/>
        </a:p>
      </dgm:t>
    </dgm:pt>
    <dgm:pt modelId="{6B3FFC55-6FFC-4BE7-9B06-F02E2F8EFC6F}">
      <dgm:prSet phldrT="[Texto]"/>
      <dgm:spPr/>
      <dgm:t>
        <a:bodyPr/>
        <a:lstStyle/>
        <a:p>
          <a:r>
            <a:rPr lang="es-CO"/>
            <a:t>Lineal </a:t>
          </a:r>
        </a:p>
      </dgm:t>
    </dgm:pt>
    <dgm:pt modelId="{5F2F4223-436F-45A7-B24B-779E32E2939E}" type="parTrans" cxnId="{1E1F4978-C628-418C-B194-E222E8DD5D28}">
      <dgm:prSet/>
      <dgm:spPr/>
      <dgm:t>
        <a:bodyPr/>
        <a:lstStyle/>
        <a:p>
          <a:endParaRPr lang="es-CO"/>
        </a:p>
      </dgm:t>
    </dgm:pt>
    <dgm:pt modelId="{8997E119-6D73-400C-80B0-A846388BB57C}" type="sibTrans" cxnId="{1E1F4978-C628-418C-B194-E222E8DD5D28}">
      <dgm:prSet/>
      <dgm:spPr/>
      <dgm:t>
        <a:bodyPr/>
        <a:lstStyle/>
        <a:p>
          <a:endParaRPr lang="es-CO"/>
        </a:p>
      </dgm:t>
    </dgm:pt>
    <dgm:pt modelId="{E5FD34F9-AD38-472B-8404-3B7F48E9D304}">
      <dgm:prSet phldrT="[Texto]"/>
      <dgm:spPr/>
      <dgm:t>
        <a:bodyPr/>
        <a:lstStyle/>
        <a:p>
          <a:r>
            <a:rPr lang="es-CO"/>
            <a:t>Angular</a:t>
          </a:r>
        </a:p>
      </dgm:t>
    </dgm:pt>
    <dgm:pt modelId="{DCC4B3B5-1BFC-4B06-B687-E1994746BA40}" type="parTrans" cxnId="{304A625F-4FF3-483B-B64E-8BB681BA1980}">
      <dgm:prSet/>
      <dgm:spPr/>
      <dgm:t>
        <a:bodyPr/>
        <a:lstStyle/>
        <a:p>
          <a:endParaRPr lang="es-CO"/>
        </a:p>
      </dgm:t>
    </dgm:pt>
    <dgm:pt modelId="{D39D4EE7-45D4-4062-B0E3-B3790B0A1C1F}" type="sibTrans" cxnId="{304A625F-4FF3-483B-B64E-8BB681BA1980}">
      <dgm:prSet/>
      <dgm:spPr/>
      <dgm:t>
        <a:bodyPr/>
        <a:lstStyle/>
        <a:p>
          <a:endParaRPr lang="es-CO"/>
        </a:p>
      </dgm:t>
    </dgm:pt>
    <dgm:pt modelId="{365BB19B-4043-479D-AED5-A7B381C79F53}">
      <dgm:prSet phldrT="[Texto]"/>
      <dgm:spPr/>
      <dgm:t>
        <a:bodyPr/>
        <a:lstStyle/>
        <a:p>
          <a:r>
            <a:rPr lang="es-CO"/>
            <a:t>Aceleracion</a:t>
          </a:r>
        </a:p>
      </dgm:t>
    </dgm:pt>
    <dgm:pt modelId="{4DF82018-7D90-4DCA-AE25-CC8CBB1BDC90}" type="parTrans" cxnId="{B8109E9A-40C7-4764-882F-A49F488C6FB7}">
      <dgm:prSet/>
      <dgm:spPr/>
      <dgm:t>
        <a:bodyPr/>
        <a:lstStyle/>
        <a:p>
          <a:endParaRPr lang="es-CO"/>
        </a:p>
      </dgm:t>
    </dgm:pt>
    <dgm:pt modelId="{C3BD4FF7-E05A-4DDB-8672-69857CDEEA45}" type="sibTrans" cxnId="{B8109E9A-40C7-4764-882F-A49F488C6FB7}">
      <dgm:prSet/>
      <dgm:spPr/>
      <dgm:t>
        <a:bodyPr/>
        <a:lstStyle/>
        <a:p>
          <a:endParaRPr lang="es-CO"/>
        </a:p>
      </dgm:t>
    </dgm:pt>
    <dgm:pt modelId="{4DFDA2B0-AB00-4B4C-B635-8EE53CBD2BEB}">
      <dgm:prSet phldrT="[Texto]"/>
      <dgm:spPr/>
      <dgm:t>
        <a:bodyPr/>
        <a:lstStyle/>
        <a:p>
          <a:r>
            <a:rPr lang="es-CO"/>
            <a:t>Velociadad</a:t>
          </a:r>
        </a:p>
      </dgm:t>
    </dgm:pt>
    <dgm:pt modelId="{E4FE4146-FD4A-4FC9-AF27-C260682CAB56}" type="parTrans" cxnId="{A16D5671-67AE-4426-B3CF-01C77AB7A32B}">
      <dgm:prSet/>
      <dgm:spPr/>
      <dgm:t>
        <a:bodyPr/>
        <a:lstStyle/>
        <a:p>
          <a:endParaRPr lang="es-CO"/>
        </a:p>
      </dgm:t>
    </dgm:pt>
    <dgm:pt modelId="{28D7DB12-E791-4DFC-9D00-7174BDB635D7}" type="sibTrans" cxnId="{A16D5671-67AE-4426-B3CF-01C77AB7A32B}">
      <dgm:prSet/>
      <dgm:spPr/>
      <dgm:t>
        <a:bodyPr/>
        <a:lstStyle/>
        <a:p>
          <a:endParaRPr lang="es-CO"/>
        </a:p>
      </dgm:t>
    </dgm:pt>
    <dgm:pt modelId="{2A99B60C-5CE2-41F5-8465-45DEE873EC1D}" type="pres">
      <dgm:prSet presAssocID="{6896A404-5CB3-4982-87FD-9C6FB6FC79D9}" presName="diagram" presStyleCnt="0">
        <dgm:presLayoutVars>
          <dgm:chPref val="1"/>
          <dgm:dir/>
          <dgm:animOne val="branch"/>
          <dgm:animLvl val="lvl"/>
          <dgm:resizeHandles val="exact"/>
        </dgm:presLayoutVars>
      </dgm:prSet>
      <dgm:spPr/>
    </dgm:pt>
    <dgm:pt modelId="{245B694A-0E1C-4CFF-A42C-4000A2C5BB51}" type="pres">
      <dgm:prSet presAssocID="{CE8F889A-7D02-481F-9F39-38145A936527}" presName="root1" presStyleCnt="0"/>
      <dgm:spPr/>
    </dgm:pt>
    <dgm:pt modelId="{EA393A5B-D54E-4A6A-9603-D08C6F4AB69C}" type="pres">
      <dgm:prSet presAssocID="{CE8F889A-7D02-481F-9F39-38145A936527}" presName="LevelOneTextNode" presStyleLbl="node0" presStyleIdx="0" presStyleCnt="1">
        <dgm:presLayoutVars>
          <dgm:chPref val="3"/>
        </dgm:presLayoutVars>
      </dgm:prSet>
      <dgm:spPr/>
    </dgm:pt>
    <dgm:pt modelId="{3848DDA9-B02A-4C05-B97E-2C78D5FED198}" type="pres">
      <dgm:prSet presAssocID="{CE8F889A-7D02-481F-9F39-38145A936527}" presName="level2hierChild" presStyleCnt="0"/>
      <dgm:spPr/>
    </dgm:pt>
    <dgm:pt modelId="{16E1686D-EA66-47F2-B673-ADE4E9534B24}" type="pres">
      <dgm:prSet presAssocID="{88F969BB-46F7-471D-93DD-E7CEAE51DD8A}" presName="conn2-1" presStyleLbl="parChTrans1D2" presStyleIdx="0" presStyleCnt="2"/>
      <dgm:spPr/>
    </dgm:pt>
    <dgm:pt modelId="{8E646F22-4F32-47CE-981E-332864EE0F25}" type="pres">
      <dgm:prSet presAssocID="{88F969BB-46F7-471D-93DD-E7CEAE51DD8A}" presName="connTx" presStyleLbl="parChTrans1D2" presStyleIdx="0" presStyleCnt="2"/>
      <dgm:spPr/>
    </dgm:pt>
    <dgm:pt modelId="{059C214F-924D-4ACD-BEF7-89C00589833C}" type="pres">
      <dgm:prSet presAssocID="{40AE32D3-A492-46FB-AC57-0931F4C815EC}" presName="root2" presStyleCnt="0"/>
      <dgm:spPr/>
    </dgm:pt>
    <dgm:pt modelId="{DE8AF5CD-DB92-4608-B7E0-5030933AFD5D}" type="pres">
      <dgm:prSet presAssocID="{40AE32D3-A492-46FB-AC57-0931F4C815EC}" presName="LevelTwoTextNode" presStyleLbl="node2" presStyleIdx="0" presStyleCnt="2">
        <dgm:presLayoutVars>
          <dgm:chPref val="3"/>
        </dgm:presLayoutVars>
      </dgm:prSet>
      <dgm:spPr/>
    </dgm:pt>
    <dgm:pt modelId="{A081318D-6359-4A1B-8472-7121B44CC1E1}" type="pres">
      <dgm:prSet presAssocID="{40AE32D3-A492-46FB-AC57-0931F4C815EC}" presName="level3hierChild" presStyleCnt="0"/>
      <dgm:spPr/>
    </dgm:pt>
    <dgm:pt modelId="{AF0C81E7-E164-41FD-A1EF-3BDB79BAA5B8}" type="pres">
      <dgm:prSet presAssocID="{5F2F4223-436F-45A7-B24B-779E32E2939E}" presName="conn2-1" presStyleLbl="parChTrans1D3" presStyleIdx="0" presStyleCnt="3"/>
      <dgm:spPr/>
    </dgm:pt>
    <dgm:pt modelId="{D059C0AE-5B0D-4346-917E-E16AB2D4F1D8}" type="pres">
      <dgm:prSet presAssocID="{5F2F4223-436F-45A7-B24B-779E32E2939E}" presName="connTx" presStyleLbl="parChTrans1D3" presStyleIdx="0" presStyleCnt="3"/>
      <dgm:spPr/>
    </dgm:pt>
    <dgm:pt modelId="{1EAB6319-038F-4E3D-9B50-847B5C96527A}" type="pres">
      <dgm:prSet presAssocID="{6B3FFC55-6FFC-4BE7-9B06-F02E2F8EFC6F}" presName="root2" presStyleCnt="0"/>
      <dgm:spPr/>
    </dgm:pt>
    <dgm:pt modelId="{1BFC912B-F197-4D92-8501-038A89529F19}" type="pres">
      <dgm:prSet presAssocID="{6B3FFC55-6FFC-4BE7-9B06-F02E2F8EFC6F}" presName="LevelTwoTextNode" presStyleLbl="node3" presStyleIdx="0" presStyleCnt="3">
        <dgm:presLayoutVars>
          <dgm:chPref val="3"/>
        </dgm:presLayoutVars>
      </dgm:prSet>
      <dgm:spPr/>
    </dgm:pt>
    <dgm:pt modelId="{5F103F1E-D7BE-46E3-B2EE-FD17D6F5EA3F}" type="pres">
      <dgm:prSet presAssocID="{6B3FFC55-6FFC-4BE7-9B06-F02E2F8EFC6F}" presName="level3hierChild" presStyleCnt="0"/>
      <dgm:spPr/>
    </dgm:pt>
    <dgm:pt modelId="{38BDB073-48FA-4A43-A687-42B08F055964}" type="pres">
      <dgm:prSet presAssocID="{DCC4B3B5-1BFC-4B06-B687-E1994746BA40}" presName="conn2-1" presStyleLbl="parChTrans1D3" presStyleIdx="1" presStyleCnt="3"/>
      <dgm:spPr/>
    </dgm:pt>
    <dgm:pt modelId="{403F97C5-CC27-4406-81A5-88C322E7D979}" type="pres">
      <dgm:prSet presAssocID="{DCC4B3B5-1BFC-4B06-B687-E1994746BA40}" presName="connTx" presStyleLbl="parChTrans1D3" presStyleIdx="1" presStyleCnt="3"/>
      <dgm:spPr/>
    </dgm:pt>
    <dgm:pt modelId="{69A250F7-7162-4268-900B-1CB4814ADCFB}" type="pres">
      <dgm:prSet presAssocID="{E5FD34F9-AD38-472B-8404-3B7F48E9D304}" presName="root2" presStyleCnt="0"/>
      <dgm:spPr/>
    </dgm:pt>
    <dgm:pt modelId="{C842EFF8-9F80-4F46-9CAA-C19C58DE37B0}" type="pres">
      <dgm:prSet presAssocID="{E5FD34F9-AD38-472B-8404-3B7F48E9D304}" presName="LevelTwoTextNode" presStyleLbl="node3" presStyleIdx="1" presStyleCnt="3">
        <dgm:presLayoutVars>
          <dgm:chPref val="3"/>
        </dgm:presLayoutVars>
      </dgm:prSet>
      <dgm:spPr/>
    </dgm:pt>
    <dgm:pt modelId="{A9CA0A2F-D197-41A7-B08B-650BDE15C5D8}" type="pres">
      <dgm:prSet presAssocID="{E5FD34F9-AD38-472B-8404-3B7F48E9D304}" presName="level3hierChild" presStyleCnt="0"/>
      <dgm:spPr/>
    </dgm:pt>
    <dgm:pt modelId="{D05D206F-3AB4-4E21-8892-EF99F261E531}" type="pres">
      <dgm:prSet presAssocID="{4DF82018-7D90-4DCA-AE25-CC8CBB1BDC90}" presName="conn2-1" presStyleLbl="parChTrans1D2" presStyleIdx="1" presStyleCnt="2"/>
      <dgm:spPr/>
    </dgm:pt>
    <dgm:pt modelId="{1E41CF27-3D95-406E-9419-59354EA9D32E}" type="pres">
      <dgm:prSet presAssocID="{4DF82018-7D90-4DCA-AE25-CC8CBB1BDC90}" presName="connTx" presStyleLbl="parChTrans1D2" presStyleIdx="1" presStyleCnt="2"/>
      <dgm:spPr/>
    </dgm:pt>
    <dgm:pt modelId="{32ADB3E5-E756-4CAE-BBCA-4D7677327628}" type="pres">
      <dgm:prSet presAssocID="{365BB19B-4043-479D-AED5-A7B381C79F53}" presName="root2" presStyleCnt="0"/>
      <dgm:spPr/>
    </dgm:pt>
    <dgm:pt modelId="{B329D578-ADA9-4C16-A266-E5A1051DEFE6}" type="pres">
      <dgm:prSet presAssocID="{365BB19B-4043-479D-AED5-A7B381C79F53}" presName="LevelTwoTextNode" presStyleLbl="node2" presStyleIdx="1" presStyleCnt="2">
        <dgm:presLayoutVars>
          <dgm:chPref val="3"/>
        </dgm:presLayoutVars>
      </dgm:prSet>
      <dgm:spPr/>
    </dgm:pt>
    <dgm:pt modelId="{7911E4F4-3121-4ED7-B271-918C66136801}" type="pres">
      <dgm:prSet presAssocID="{365BB19B-4043-479D-AED5-A7B381C79F53}" presName="level3hierChild" presStyleCnt="0"/>
      <dgm:spPr/>
    </dgm:pt>
    <dgm:pt modelId="{166390CB-E581-42A7-BF03-6D4AE010293C}" type="pres">
      <dgm:prSet presAssocID="{E4FE4146-FD4A-4FC9-AF27-C260682CAB56}" presName="conn2-1" presStyleLbl="parChTrans1D3" presStyleIdx="2" presStyleCnt="3"/>
      <dgm:spPr/>
    </dgm:pt>
    <dgm:pt modelId="{AAE7BD41-E1E6-44BE-B3B9-CBF367001CE1}" type="pres">
      <dgm:prSet presAssocID="{E4FE4146-FD4A-4FC9-AF27-C260682CAB56}" presName="connTx" presStyleLbl="parChTrans1D3" presStyleIdx="2" presStyleCnt="3"/>
      <dgm:spPr/>
    </dgm:pt>
    <dgm:pt modelId="{FA63A0EF-31D2-4C6A-AB73-2EC3B4B369ED}" type="pres">
      <dgm:prSet presAssocID="{4DFDA2B0-AB00-4B4C-B635-8EE53CBD2BEB}" presName="root2" presStyleCnt="0"/>
      <dgm:spPr/>
    </dgm:pt>
    <dgm:pt modelId="{9248C9B7-EAA1-4732-B600-9A83CB424CB1}" type="pres">
      <dgm:prSet presAssocID="{4DFDA2B0-AB00-4B4C-B635-8EE53CBD2BEB}" presName="LevelTwoTextNode" presStyleLbl="node3" presStyleIdx="2" presStyleCnt="3">
        <dgm:presLayoutVars>
          <dgm:chPref val="3"/>
        </dgm:presLayoutVars>
      </dgm:prSet>
      <dgm:spPr/>
    </dgm:pt>
    <dgm:pt modelId="{5120B983-5B81-4AF1-A0B9-EE8A529621E7}" type="pres">
      <dgm:prSet presAssocID="{4DFDA2B0-AB00-4B4C-B635-8EE53CBD2BEB}" presName="level3hierChild" presStyleCnt="0"/>
      <dgm:spPr/>
    </dgm:pt>
  </dgm:ptLst>
  <dgm:cxnLst>
    <dgm:cxn modelId="{EBAC1C0B-623D-4820-92B8-D3737C3E6310}" type="presOf" srcId="{5F2F4223-436F-45A7-B24B-779E32E2939E}" destId="{AF0C81E7-E164-41FD-A1EF-3BDB79BAA5B8}" srcOrd="0" destOrd="0" presId="urn:microsoft.com/office/officeart/2005/8/layout/hierarchy2"/>
    <dgm:cxn modelId="{2BD11015-2808-48F4-A85B-8293CDBD0CDD}" type="presOf" srcId="{4DFDA2B0-AB00-4B4C-B635-8EE53CBD2BEB}" destId="{9248C9B7-EAA1-4732-B600-9A83CB424CB1}" srcOrd="0" destOrd="0" presId="urn:microsoft.com/office/officeart/2005/8/layout/hierarchy2"/>
    <dgm:cxn modelId="{3980B116-E775-4FB5-9828-41CF0260EA4C}" type="presOf" srcId="{DCC4B3B5-1BFC-4B06-B687-E1994746BA40}" destId="{38BDB073-48FA-4A43-A687-42B08F055964}" srcOrd="0" destOrd="0" presId="urn:microsoft.com/office/officeart/2005/8/layout/hierarchy2"/>
    <dgm:cxn modelId="{2C9A2B1C-070A-4A86-8AB6-53272B3A9C98}" type="presOf" srcId="{88F969BB-46F7-471D-93DD-E7CEAE51DD8A}" destId="{16E1686D-EA66-47F2-B673-ADE4E9534B24}" srcOrd="0" destOrd="0" presId="urn:microsoft.com/office/officeart/2005/8/layout/hierarchy2"/>
    <dgm:cxn modelId="{26A93421-C1B9-4B91-8DC4-CBFCC60E6B5C}" srcId="{CE8F889A-7D02-481F-9F39-38145A936527}" destId="{40AE32D3-A492-46FB-AC57-0931F4C815EC}" srcOrd="0" destOrd="0" parTransId="{88F969BB-46F7-471D-93DD-E7CEAE51DD8A}" sibTransId="{5CEDA27C-9281-4436-99C7-3FD76859DE5E}"/>
    <dgm:cxn modelId="{6E430334-3D01-4B25-B2EF-7FD8C2A3ADC6}" type="presOf" srcId="{365BB19B-4043-479D-AED5-A7B381C79F53}" destId="{B329D578-ADA9-4C16-A266-E5A1051DEFE6}" srcOrd="0" destOrd="0" presId="urn:microsoft.com/office/officeart/2005/8/layout/hierarchy2"/>
    <dgm:cxn modelId="{76351B34-7D4C-4A2C-85B7-04A138B9EFD1}" type="presOf" srcId="{E5FD34F9-AD38-472B-8404-3B7F48E9D304}" destId="{C842EFF8-9F80-4F46-9CAA-C19C58DE37B0}" srcOrd="0" destOrd="0" presId="urn:microsoft.com/office/officeart/2005/8/layout/hierarchy2"/>
    <dgm:cxn modelId="{420EC735-7227-4785-BB8F-7738D1BEA828}" type="presOf" srcId="{4DF82018-7D90-4DCA-AE25-CC8CBB1BDC90}" destId="{1E41CF27-3D95-406E-9419-59354EA9D32E}" srcOrd="1" destOrd="0" presId="urn:microsoft.com/office/officeart/2005/8/layout/hierarchy2"/>
    <dgm:cxn modelId="{F8CA623E-E253-40E3-8C74-ACFF6CA92445}" type="presOf" srcId="{6896A404-5CB3-4982-87FD-9C6FB6FC79D9}" destId="{2A99B60C-5CE2-41F5-8465-45DEE873EC1D}" srcOrd="0" destOrd="0" presId="urn:microsoft.com/office/officeart/2005/8/layout/hierarchy2"/>
    <dgm:cxn modelId="{304A625F-4FF3-483B-B64E-8BB681BA1980}" srcId="{40AE32D3-A492-46FB-AC57-0931F4C815EC}" destId="{E5FD34F9-AD38-472B-8404-3B7F48E9D304}" srcOrd="1" destOrd="0" parTransId="{DCC4B3B5-1BFC-4B06-B687-E1994746BA40}" sibTransId="{D39D4EE7-45D4-4062-B0E3-B3790B0A1C1F}"/>
    <dgm:cxn modelId="{0B983046-0463-4D5E-997C-29EB39625CD7}" type="presOf" srcId="{40AE32D3-A492-46FB-AC57-0931F4C815EC}" destId="{DE8AF5CD-DB92-4608-B7E0-5030933AFD5D}" srcOrd="0" destOrd="0" presId="urn:microsoft.com/office/officeart/2005/8/layout/hierarchy2"/>
    <dgm:cxn modelId="{FD87584A-0BEF-4B8D-80E6-08E77E406A99}" type="presOf" srcId="{E4FE4146-FD4A-4FC9-AF27-C260682CAB56}" destId="{166390CB-E581-42A7-BF03-6D4AE010293C}" srcOrd="0" destOrd="0" presId="urn:microsoft.com/office/officeart/2005/8/layout/hierarchy2"/>
    <dgm:cxn modelId="{A16D5671-67AE-4426-B3CF-01C77AB7A32B}" srcId="{365BB19B-4043-479D-AED5-A7B381C79F53}" destId="{4DFDA2B0-AB00-4B4C-B635-8EE53CBD2BEB}" srcOrd="0" destOrd="0" parTransId="{E4FE4146-FD4A-4FC9-AF27-C260682CAB56}" sibTransId="{28D7DB12-E791-4DFC-9D00-7174BDB635D7}"/>
    <dgm:cxn modelId="{AE625876-BE47-4444-866E-2238F2A0D8DD}" srcId="{6896A404-5CB3-4982-87FD-9C6FB6FC79D9}" destId="{CE8F889A-7D02-481F-9F39-38145A936527}" srcOrd="0" destOrd="0" parTransId="{C32F9170-313B-48B7-8491-E169E6F9FDAD}" sibTransId="{61C6B461-DAA7-4B37-BA20-10EF6D1E58B4}"/>
    <dgm:cxn modelId="{1E1F4978-C628-418C-B194-E222E8DD5D28}" srcId="{40AE32D3-A492-46FB-AC57-0931F4C815EC}" destId="{6B3FFC55-6FFC-4BE7-9B06-F02E2F8EFC6F}" srcOrd="0" destOrd="0" parTransId="{5F2F4223-436F-45A7-B24B-779E32E2939E}" sibTransId="{8997E119-6D73-400C-80B0-A846388BB57C}"/>
    <dgm:cxn modelId="{A20ECE58-6556-4C3C-AD81-68F9D9003172}" type="presOf" srcId="{5F2F4223-436F-45A7-B24B-779E32E2939E}" destId="{D059C0AE-5B0D-4346-917E-E16AB2D4F1D8}" srcOrd="1" destOrd="0" presId="urn:microsoft.com/office/officeart/2005/8/layout/hierarchy2"/>
    <dgm:cxn modelId="{B6EFBF8A-3788-49B0-81D7-AABF45C16CB4}" type="presOf" srcId="{E4FE4146-FD4A-4FC9-AF27-C260682CAB56}" destId="{AAE7BD41-E1E6-44BE-B3B9-CBF367001CE1}" srcOrd="1" destOrd="0" presId="urn:microsoft.com/office/officeart/2005/8/layout/hierarchy2"/>
    <dgm:cxn modelId="{E87C0B93-96ED-456A-9CFA-0388C56DCADA}" type="presOf" srcId="{CE8F889A-7D02-481F-9F39-38145A936527}" destId="{EA393A5B-D54E-4A6A-9603-D08C6F4AB69C}" srcOrd="0" destOrd="0" presId="urn:microsoft.com/office/officeart/2005/8/layout/hierarchy2"/>
    <dgm:cxn modelId="{B8109E9A-40C7-4764-882F-A49F488C6FB7}" srcId="{CE8F889A-7D02-481F-9F39-38145A936527}" destId="{365BB19B-4043-479D-AED5-A7B381C79F53}" srcOrd="1" destOrd="0" parTransId="{4DF82018-7D90-4DCA-AE25-CC8CBB1BDC90}" sibTransId="{C3BD4FF7-E05A-4DDB-8672-69857CDEEA45}"/>
    <dgm:cxn modelId="{A11ABBB5-7975-451C-AAA3-8108BD0B5E5D}" type="presOf" srcId="{DCC4B3B5-1BFC-4B06-B687-E1994746BA40}" destId="{403F97C5-CC27-4406-81A5-88C322E7D979}" srcOrd="1" destOrd="0" presId="urn:microsoft.com/office/officeart/2005/8/layout/hierarchy2"/>
    <dgm:cxn modelId="{51D257D1-6386-49A8-A197-153C6E07A93E}" type="presOf" srcId="{88F969BB-46F7-471D-93DD-E7CEAE51DD8A}" destId="{8E646F22-4F32-47CE-981E-332864EE0F25}" srcOrd="1" destOrd="0" presId="urn:microsoft.com/office/officeart/2005/8/layout/hierarchy2"/>
    <dgm:cxn modelId="{03B84FDD-A3B1-4BFD-96BD-F14F7560C703}" type="presOf" srcId="{6B3FFC55-6FFC-4BE7-9B06-F02E2F8EFC6F}" destId="{1BFC912B-F197-4D92-8501-038A89529F19}" srcOrd="0" destOrd="0" presId="urn:microsoft.com/office/officeart/2005/8/layout/hierarchy2"/>
    <dgm:cxn modelId="{5D5AE4F6-A5DA-4C2F-A581-11D47CAB12D7}" type="presOf" srcId="{4DF82018-7D90-4DCA-AE25-CC8CBB1BDC90}" destId="{D05D206F-3AB4-4E21-8892-EF99F261E531}" srcOrd="0" destOrd="0" presId="urn:microsoft.com/office/officeart/2005/8/layout/hierarchy2"/>
    <dgm:cxn modelId="{61FEEF22-6A81-4F6A-B702-EDE467F60A8B}" type="presParOf" srcId="{2A99B60C-5CE2-41F5-8465-45DEE873EC1D}" destId="{245B694A-0E1C-4CFF-A42C-4000A2C5BB51}" srcOrd="0" destOrd="0" presId="urn:microsoft.com/office/officeart/2005/8/layout/hierarchy2"/>
    <dgm:cxn modelId="{02D461B5-2F4B-464A-A1D6-3B2B35A712E5}" type="presParOf" srcId="{245B694A-0E1C-4CFF-A42C-4000A2C5BB51}" destId="{EA393A5B-D54E-4A6A-9603-D08C6F4AB69C}" srcOrd="0" destOrd="0" presId="urn:microsoft.com/office/officeart/2005/8/layout/hierarchy2"/>
    <dgm:cxn modelId="{A85D5226-87F1-4197-B9A2-C6F81963B38D}" type="presParOf" srcId="{245B694A-0E1C-4CFF-A42C-4000A2C5BB51}" destId="{3848DDA9-B02A-4C05-B97E-2C78D5FED198}" srcOrd="1" destOrd="0" presId="urn:microsoft.com/office/officeart/2005/8/layout/hierarchy2"/>
    <dgm:cxn modelId="{3BF5F20B-FDBE-4FFC-94E6-8B46D62A7268}" type="presParOf" srcId="{3848DDA9-B02A-4C05-B97E-2C78D5FED198}" destId="{16E1686D-EA66-47F2-B673-ADE4E9534B24}" srcOrd="0" destOrd="0" presId="urn:microsoft.com/office/officeart/2005/8/layout/hierarchy2"/>
    <dgm:cxn modelId="{4C65CAAD-A872-4D04-BD96-478CA4731FDF}" type="presParOf" srcId="{16E1686D-EA66-47F2-B673-ADE4E9534B24}" destId="{8E646F22-4F32-47CE-981E-332864EE0F25}" srcOrd="0" destOrd="0" presId="urn:microsoft.com/office/officeart/2005/8/layout/hierarchy2"/>
    <dgm:cxn modelId="{4D8D6F57-4FE5-426B-83A0-D353CAA0E1B8}" type="presParOf" srcId="{3848DDA9-B02A-4C05-B97E-2C78D5FED198}" destId="{059C214F-924D-4ACD-BEF7-89C00589833C}" srcOrd="1" destOrd="0" presId="urn:microsoft.com/office/officeart/2005/8/layout/hierarchy2"/>
    <dgm:cxn modelId="{60B0042E-5FF9-45AD-9E06-80DD028ED595}" type="presParOf" srcId="{059C214F-924D-4ACD-BEF7-89C00589833C}" destId="{DE8AF5CD-DB92-4608-B7E0-5030933AFD5D}" srcOrd="0" destOrd="0" presId="urn:microsoft.com/office/officeart/2005/8/layout/hierarchy2"/>
    <dgm:cxn modelId="{22045F59-8DC2-49A8-8E8E-4E6A805B5945}" type="presParOf" srcId="{059C214F-924D-4ACD-BEF7-89C00589833C}" destId="{A081318D-6359-4A1B-8472-7121B44CC1E1}" srcOrd="1" destOrd="0" presId="urn:microsoft.com/office/officeart/2005/8/layout/hierarchy2"/>
    <dgm:cxn modelId="{0FD27AA2-FD30-48B8-8B55-47F8CAAC350D}" type="presParOf" srcId="{A081318D-6359-4A1B-8472-7121B44CC1E1}" destId="{AF0C81E7-E164-41FD-A1EF-3BDB79BAA5B8}" srcOrd="0" destOrd="0" presId="urn:microsoft.com/office/officeart/2005/8/layout/hierarchy2"/>
    <dgm:cxn modelId="{866420E6-F82D-4438-ADE9-4147032E2BC6}" type="presParOf" srcId="{AF0C81E7-E164-41FD-A1EF-3BDB79BAA5B8}" destId="{D059C0AE-5B0D-4346-917E-E16AB2D4F1D8}" srcOrd="0" destOrd="0" presId="urn:microsoft.com/office/officeart/2005/8/layout/hierarchy2"/>
    <dgm:cxn modelId="{D78310B7-FAD6-4E17-9B21-564C45DC1C90}" type="presParOf" srcId="{A081318D-6359-4A1B-8472-7121B44CC1E1}" destId="{1EAB6319-038F-4E3D-9B50-847B5C96527A}" srcOrd="1" destOrd="0" presId="urn:microsoft.com/office/officeart/2005/8/layout/hierarchy2"/>
    <dgm:cxn modelId="{22FE466C-7036-49A2-8939-241B1752BA6E}" type="presParOf" srcId="{1EAB6319-038F-4E3D-9B50-847B5C96527A}" destId="{1BFC912B-F197-4D92-8501-038A89529F19}" srcOrd="0" destOrd="0" presId="urn:microsoft.com/office/officeart/2005/8/layout/hierarchy2"/>
    <dgm:cxn modelId="{7A9252CA-4924-44EA-A338-DAC89BD2668F}" type="presParOf" srcId="{1EAB6319-038F-4E3D-9B50-847B5C96527A}" destId="{5F103F1E-D7BE-46E3-B2EE-FD17D6F5EA3F}" srcOrd="1" destOrd="0" presId="urn:microsoft.com/office/officeart/2005/8/layout/hierarchy2"/>
    <dgm:cxn modelId="{F788AABE-A824-4BA1-99FF-1A4E11C3036A}" type="presParOf" srcId="{A081318D-6359-4A1B-8472-7121B44CC1E1}" destId="{38BDB073-48FA-4A43-A687-42B08F055964}" srcOrd="2" destOrd="0" presId="urn:microsoft.com/office/officeart/2005/8/layout/hierarchy2"/>
    <dgm:cxn modelId="{CB29DD16-F739-446C-A587-88A76F21974A}" type="presParOf" srcId="{38BDB073-48FA-4A43-A687-42B08F055964}" destId="{403F97C5-CC27-4406-81A5-88C322E7D979}" srcOrd="0" destOrd="0" presId="urn:microsoft.com/office/officeart/2005/8/layout/hierarchy2"/>
    <dgm:cxn modelId="{8C96AEA7-F51F-4324-9262-CD918823F9F4}" type="presParOf" srcId="{A081318D-6359-4A1B-8472-7121B44CC1E1}" destId="{69A250F7-7162-4268-900B-1CB4814ADCFB}" srcOrd="3" destOrd="0" presId="urn:microsoft.com/office/officeart/2005/8/layout/hierarchy2"/>
    <dgm:cxn modelId="{DF6F7C84-A892-42A5-9A02-DB81EE66497E}" type="presParOf" srcId="{69A250F7-7162-4268-900B-1CB4814ADCFB}" destId="{C842EFF8-9F80-4F46-9CAA-C19C58DE37B0}" srcOrd="0" destOrd="0" presId="urn:microsoft.com/office/officeart/2005/8/layout/hierarchy2"/>
    <dgm:cxn modelId="{F23EFCE2-7E9B-4FBA-90C0-DC6C458401AD}" type="presParOf" srcId="{69A250F7-7162-4268-900B-1CB4814ADCFB}" destId="{A9CA0A2F-D197-41A7-B08B-650BDE15C5D8}" srcOrd="1" destOrd="0" presId="urn:microsoft.com/office/officeart/2005/8/layout/hierarchy2"/>
    <dgm:cxn modelId="{A1284DA8-8810-471E-B555-AFA35066494D}" type="presParOf" srcId="{3848DDA9-B02A-4C05-B97E-2C78D5FED198}" destId="{D05D206F-3AB4-4E21-8892-EF99F261E531}" srcOrd="2" destOrd="0" presId="urn:microsoft.com/office/officeart/2005/8/layout/hierarchy2"/>
    <dgm:cxn modelId="{F9EB6289-3EB9-428A-8B5C-C36979789306}" type="presParOf" srcId="{D05D206F-3AB4-4E21-8892-EF99F261E531}" destId="{1E41CF27-3D95-406E-9419-59354EA9D32E}" srcOrd="0" destOrd="0" presId="urn:microsoft.com/office/officeart/2005/8/layout/hierarchy2"/>
    <dgm:cxn modelId="{C4E33718-6A4E-4516-ADC0-A23C1EEB5F39}" type="presParOf" srcId="{3848DDA9-B02A-4C05-B97E-2C78D5FED198}" destId="{32ADB3E5-E756-4CAE-BBCA-4D7677327628}" srcOrd="3" destOrd="0" presId="urn:microsoft.com/office/officeart/2005/8/layout/hierarchy2"/>
    <dgm:cxn modelId="{1061F800-8411-4C06-B23D-A0E9096FC249}" type="presParOf" srcId="{32ADB3E5-E756-4CAE-BBCA-4D7677327628}" destId="{B329D578-ADA9-4C16-A266-E5A1051DEFE6}" srcOrd="0" destOrd="0" presId="urn:microsoft.com/office/officeart/2005/8/layout/hierarchy2"/>
    <dgm:cxn modelId="{90994C81-E73D-45C3-A705-099E86F5886E}" type="presParOf" srcId="{32ADB3E5-E756-4CAE-BBCA-4D7677327628}" destId="{7911E4F4-3121-4ED7-B271-918C66136801}" srcOrd="1" destOrd="0" presId="urn:microsoft.com/office/officeart/2005/8/layout/hierarchy2"/>
    <dgm:cxn modelId="{675DC301-F3CF-4ECC-BF55-42CE9C15E4C3}" type="presParOf" srcId="{7911E4F4-3121-4ED7-B271-918C66136801}" destId="{166390CB-E581-42A7-BF03-6D4AE010293C}" srcOrd="0" destOrd="0" presId="urn:microsoft.com/office/officeart/2005/8/layout/hierarchy2"/>
    <dgm:cxn modelId="{AA49FCA6-C153-4DF8-8AC8-0DAB568359EC}" type="presParOf" srcId="{166390CB-E581-42A7-BF03-6D4AE010293C}" destId="{AAE7BD41-E1E6-44BE-B3B9-CBF367001CE1}" srcOrd="0" destOrd="0" presId="urn:microsoft.com/office/officeart/2005/8/layout/hierarchy2"/>
    <dgm:cxn modelId="{EEE90C4F-6581-47B8-90B5-00F639D1A396}" type="presParOf" srcId="{7911E4F4-3121-4ED7-B271-918C66136801}" destId="{FA63A0EF-31D2-4C6A-AB73-2EC3B4B369ED}" srcOrd="1" destOrd="0" presId="urn:microsoft.com/office/officeart/2005/8/layout/hierarchy2"/>
    <dgm:cxn modelId="{34DEEE65-AB39-4857-A4B5-30D16E256C6D}" type="presParOf" srcId="{FA63A0EF-31D2-4C6A-AB73-2EC3B4B369ED}" destId="{9248C9B7-EAA1-4732-B600-9A83CB424CB1}" srcOrd="0" destOrd="0" presId="urn:microsoft.com/office/officeart/2005/8/layout/hierarchy2"/>
    <dgm:cxn modelId="{1478B5CF-24BA-4FAA-8A66-01AE0D6945E2}" type="presParOf" srcId="{FA63A0EF-31D2-4C6A-AB73-2EC3B4B369ED}" destId="{5120B983-5B81-4AF1-A0B9-EE8A529621E7}" srcOrd="1" destOrd="0" presId="urn:microsoft.com/office/officeart/2005/8/layout/hierarchy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393A5B-D54E-4A6A-9603-D08C6F4AB69C}">
      <dsp:nvSpPr>
        <dsp:cNvPr id="0" name=""/>
        <dsp:cNvSpPr/>
      </dsp:nvSpPr>
      <dsp:spPr>
        <a:xfrm>
          <a:off x="1276" y="749914"/>
          <a:ext cx="741275" cy="37063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Extractor </a:t>
          </a:r>
        </a:p>
      </dsp:txBody>
      <dsp:txXfrm>
        <a:off x="12132" y="760770"/>
        <a:ext cx="719563" cy="348925"/>
      </dsp:txXfrm>
    </dsp:sp>
    <dsp:sp modelId="{16E1686D-EA66-47F2-B673-ADE4E9534B24}">
      <dsp:nvSpPr>
        <dsp:cNvPr id="0" name=""/>
        <dsp:cNvSpPr/>
      </dsp:nvSpPr>
      <dsp:spPr>
        <a:xfrm rot="18770822">
          <a:off x="672798" y="755268"/>
          <a:ext cx="436016" cy="40253"/>
        </a:xfrm>
        <a:custGeom>
          <a:avLst/>
          <a:gdLst/>
          <a:ahLst/>
          <a:cxnLst/>
          <a:rect l="0" t="0" r="0" b="0"/>
          <a:pathLst>
            <a:path>
              <a:moveTo>
                <a:pt x="0" y="20126"/>
              </a:moveTo>
              <a:lnTo>
                <a:pt x="436016" y="2012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879906" y="764495"/>
        <a:ext cx="21800" cy="21800"/>
      </dsp:txXfrm>
    </dsp:sp>
    <dsp:sp modelId="{DE8AF5CD-DB92-4608-B7E0-5030933AFD5D}">
      <dsp:nvSpPr>
        <dsp:cNvPr id="0" name=""/>
        <dsp:cNvSpPr/>
      </dsp:nvSpPr>
      <dsp:spPr>
        <a:xfrm>
          <a:off x="1039062" y="430239"/>
          <a:ext cx="741275" cy="37063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Posicion </a:t>
          </a:r>
        </a:p>
      </dsp:txBody>
      <dsp:txXfrm>
        <a:off x="1049918" y="441095"/>
        <a:ext cx="719563" cy="348925"/>
      </dsp:txXfrm>
    </dsp:sp>
    <dsp:sp modelId="{AF0C81E7-E164-41FD-A1EF-3BDB79BAA5B8}">
      <dsp:nvSpPr>
        <dsp:cNvPr id="0" name=""/>
        <dsp:cNvSpPr/>
      </dsp:nvSpPr>
      <dsp:spPr>
        <a:xfrm rot="19457599">
          <a:off x="1746016" y="488872"/>
          <a:ext cx="365153" cy="40253"/>
        </a:xfrm>
        <a:custGeom>
          <a:avLst/>
          <a:gdLst/>
          <a:ahLst/>
          <a:cxnLst/>
          <a:rect l="0" t="0" r="0" b="0"/>
          <a:pathLst>
            <a:path>
              <a:moveTo>
                <a:pt x="0" y="20126"/>
              </a:moveTo>
              <a:lnTo>
                <a:pt x="365153" y="201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919464" y="499871"/>
        <a:ext cx="18257" cy="18257"/>
      </dsp:txXfrm>
    </dsp:sp>
    <dsp:sp modelId="{1BFC912B-F197-4D92-8501-038A89529F19}">
      <dsp:nvSpPr>
        <dsp:cNvPr id="0" name=""/>
        <dsp:cNvSpPr/>
      </dsp:nvSpPr>
      <dsp:spPr>
        <a:xfrm>
          <a:off x="2076848" y="217122"/>
          <a:ext cx="741275" cy="37063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Lineal </a:t>
          </a:r>
        </a:p>
      </dsp:txBody>
      <dsp:txXfrm>
        <a:off x="2087704" y="227978"/>
        <a:ext cx="719563" cy="348925"/>
      </dsp:txXfrm>
    </dsp:sp>
    <dsp:sp modelId="{38BDB073-48FA-4A43-A687-42B08F055964}">
      <dsp:nvSpPr>
        <dsp:cNvPr id="0" name=""/>
        <dsp:cNvSpPr/>
      </dsp:nvSpPr>
      <dsp:spPr>
        <a:xfrm rot="2142401">
          <a:off x="1746016" y="701989"/>
          <a:ext cx="365153" cy="40253"/>
        </a:xfrm>
        <a:custGeom>
          <a:avLst/>
          <a:gdLst/>
          <a:ahLst/>
          <a:cxnLst/>
          <a:rect l="0" t="0" r="0" b="0"/>
          <a:pathLst>
            <a:path>
              <a:moveTo>
                <a:pt x="0" y="20126"/>
              </a:moveTo>
              <a:lnTo>
                <a:pt x="365153" y="201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919464" y="712987"/>
        <a:ext cx="18257" cy="18257"/>
      </dsp:txXfrm>
    </dsp:sp>
    <dsp:sp modelId="{C842EFF8-9F80-4F46-9CAA-C19C58DE37B0}">
      <dsp:nvSpPr>
        <dsp:cNvPr id="0" name=""/>
        <dsp:cNvSpPr/>
      </dsp:nvSpPr>
      <dsp:spPr>
        <a:xfrm>
          <a:off x="2076848" y="643356"/>
          <a:ext cx="741275" cy="37063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Angular</a:t>
          </a:r>
        </a:p>
      </dsp:txBody>
      <dsp:txXfrm>
        <a:off x="2087704" y="654212"/>
        <a:ext cx="719563" cy="348925"/>
      </dsp:txXfrm>
    </dsp:sp>
    <dsp:sp modelId="{D05D206F-3AB4-4E21-8892-EF99F261E531}">
      <dsp:nvSpPr>
        <dsp:cNvPr id="0" name=""/>
        <dsp:cNvSpPr/>
      </dsp:nvSpPr>
      <dsp:spPr>
        <a:xfrm rot="2829178">
          <a:off x="672798" y="1074943"/>
          <a:ext cx="436016" cy="40253"/>
        </a:xfrm>
        <a:custGeom>
          <a:avLst/>
          <a:gdLst/>
          <a:ahLst/>
          <a:cxnLst/>
          <a:rect l="0" t="0" r="0" b="0"/>
          <a:pathLst>
            <a:path>
              <a:moveTo>
                <a:pt x="0" y="20126"/>
              </a:moveTo>
              <a:lnTo>
                <a:pt x="436016" y="2012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879906" y="1084170"/>
        <a:ext cx="21800" cy="21800"/>
      </dsp:txXfrm>
    </dsp:sp>
    <dsp:sp modelId="{B329D578-ADA9-4C16-A266-E5A1051DEFE6}">
      <dsp:nvSpPr>
        <dsp:cNvPr id="0" name=""/>
        <dsp:cNvSpPr/>
      </dsp:nvSpPr>
      <dsp:spPr>
        <a:xfrm>
          <a:off x="1039062" y="1069589"/>
          <a:ext cx="741275" cy="37063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Aceleracion</a:t>
          </a:r>
        </a:p>
      </dsp:txBody>
      <dsp:txXfrm>
        <a:off x="1049918" y="1080445"/>
        <a:ext cx="719563" cy="348925"/>
      </dsp:txXfrm>
    </dsp:sp>
    <dsp:sp modelId="{166390CB-E581-42A7-BF03-6D4AE010293C}">
      <dsp:nvSpPr>
        <dsp:cNvPr id="0" name=""/>
        <dsp:cNvSpPr/>
      </dsp:nvSpPr>
      <dsp:spPr>
        <a:xfrm>
          <a:off x="1780337" y="1234781"/>
          <a:ext cx="296510" cy="40253"/>
        </a:xfrm>
        <a:custGeom>
          <a:avLst/>
          <a:gdLst/>
          <a:ahLst/>
          <a:cxnLst/>
          <a:rect l="0" t="0" r="0" b="0"/>
          <a:pathLst>
            <a:path>
              <a:moveTo>
                <a:pt x="0" y="20126"/>
              </a:moveTo>
              <a:lnTo>
                <a:pt x="296510" y="201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921180" y="1247495"/>
        <a:ext cx="14825" cy="14825"/>
      </dsp:txXfrm>
    </dsp:sp>
    <dsp:sp modelId="{9248C9B7-EAA1-4732-B600-9A83CB424CB1}">
      <dsp:nvSpPr>
        <dsp:cNvPr id="0" name=""/>
        <dsp:cNvSpPr/>
      </dsp:nvSpPr>
      <dsp:spPr>
        <a:xfrm>
          <a:off x="2076848" y="1069589"/>
          <a:ext cx="741275" cy="37063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Velociadad</a:t>
          </a:r>
        </a:p>
      </dsp:txBody>
      <dsp:txXfrm>
        <a:off x="2087704" y="1080445"/>
        <a:ext cx="719563" cy="34892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B31B4355E7EAF41A415B91B85DB042F" ma:contentTypeVersion="11" ma:contentTypeDescription="Crear nuevo documento." ma:contentTypeScope="" ma:versionID="3491d8d87a5ad3c5716dd54ad7eb87fd">
  <xsd:schema xmlns:xsd="http://www.w3.org/2001/XMLSchema" xmlns:xs="http://www.w3.org/2001/XMLSchema" xmlns:p="http://schemas.microsoft.com/office/2006/metadata/properties" xmlns:ns3="71803a91-4225-4438-956e-631df955d3c5" xmlns:ns4="07031661-6fd7-4f1c-985c-1f84ac770887" targetNamespace="http://schemas.microsoft.com/office/2006/metadata/properties" ma:root="true" ma:fieldsID="b58a508c7e52009d2055468b1261f22b" ns3:_="" ns4:_="">
    <xsd:import namespace="71803a91-4225-4438-956e-631df955d3c5"/>
    <xsd:import namespace="07031661-6fd7-4f1c-985c-1f84ac7708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803a91-4225-4438-956e-631df955d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031661-6fd7-4f1c-985c-1f84ac77088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1803a91-4225-4438-956e-631df955d3c5" xsi:nil="true"/>
  </documentManagement>
</p:properties>
</file>

<file path=customXml/itemProps1.xml><?xml version="1.0" encoding="utf-8"?>
<ds:datastoreItem xmlns:ds="http://schemas.openxmlformats.org/officeDocument/2006/customXml" ds:itemID="{A1FAD552-5F6D-42AE-8025-0C415BD93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803a91-4225-4438-956e-631df955d3c5"/>
    <ds:schemaRef ds:uri="07031661-6fd7-4f1c-985c-1f84ac7708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F4BCAE-4E5E-4EF8-B14E-A3A2844CC97B}">
  <ds:schemaRefs>
    <ds:schemaRef ds:uri="http://schemas.openxmlformats.org/officeDocument/2006/bibliography"/>
  </ds:schemaRefs>
</ds:datastoreItem>
</file>

<file path=customXml/itemProps3.xml><?xml version="1.0" encoding="utf-8"?>
<ds:datastoreItem xmlns:ds="http://schemas.openxmlformats.org/officeDocument/2006/customXml" ds:itemID="{11B0E5BC-DC64-41C4-8989-46B833FD47EB}">
  <ds:schemaRefs>
    <ds:schemaRef ds:uri="http://schemas.microsoft.com/sharepoint/v3/contenttype/forms"/>
  </ds:schemaRefs>
</ds:datastoreItem>
</file>

<file path=customXml/itemProps4.xml><?xml version="1.0" encoding="utf-8"?>
<ds:datastoreItem xmlns:ds="http://schemas.openxmlformats.org/officeDocument/2006/customXml" ds:itemID="{2240E5DD-8216-4A67-AD45-EE7F00EBC47E}">
  <ds:schemaRefs>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http://purl.org/dc/elements/1.1/"/>
    <ds:schemaRef ds:uri="http://purl.org/dc/dcmitype/"/>
    <ds:schemaRef ds:uri="71803a91-4225-4438-956e-631df955d3c5"/>
    <ds:schemaRef ds:uri="07031661-6fd7-4f1c-985c-1f84ac770887"/>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8958</Words>
  <Characters>49274</Characters>
  <Application>Microsoft Office Word</Application>
  <DocSecurity>0</DocSecurity>
  <Lines>410</Lines>
  <Paragraphs>116</Paragraphs>
  <ScaleCrop>false</ScaleCrop>
  <Company/>
  <LinksUpToDate>false</LinksUpToDate>
  <CharactersWithSpaces>58116</CharactersWithSpaces>
  <SharedDoc>false</SharedDoc>
  <HLinks>
    <vt:vector size="6" baseType="variant">
      <vt:variant>
        <vt:i4>3539070</vt:i4>
      </vt:variant>
      <vt:variant>
        <vt:i4>0</vt:i4>
      </vt:variant>
      <vt:variant>
        <vt:i4>0</vt:i4>
      </vt:variant>
      <vt:variant>
        <vt:i4>5</vt:i4>
      </vt:variant>
      <vt:variant>
        <vt:lpwstr>https://www.solidworks.com/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Gayón Perdomo</dc:creator>
  <cp:keywords/>
  <dc:description/>
  <cp:lastModifiedBy>Filocaris Triana Pinzón</cp:lastModifiedBy>
  <cp:revision>2</cp:revision>
  <cp:lastPrinted>2024-05-25T04:33:00Z</cp:lastPrinted>
  <dcterms:created xsi:type="dcterms:W3CDTF">2024-11-23T00:10:00Z</dcterms:created>
  <dcterms:modified xsi:type="dcterms:W3CDTF">2024-11-23T00:10:00Z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0x0101002B31B4355E7EAF41A415B91B85DB042F</vt:lpwstr>
  </property>
</Properties>
</file>