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ﱷﱸ ﱹ ﱺ ﱻ ﱼ ﱽ ﱾ ﱿ ﲀﲁ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ﳌﳍ ﳎ ﳏﳐ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