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 ﱕﱖ ﱗ</w:t>
      </w:r>
    </w:p>
    <w:p w:rsidR="00000000" w:rsidDel="00000000" w:rsidP="00000000" w:rsidRDefault="00000000" w:rsidRPr="00000000" w14:paraId="00000001">
      <w:pPr>
        <w:jc w:val="right"/>
        <w:rPr/>
      </w:pPr>
      <w:r>
        <w:t>ﱘ ﱙ ﱚ ﱛ 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 ﱱ ﱲ ﱳﱴ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 ﱸ ﱹ ﱺﱻ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</w:t>
      </w:r>
    </w:p>
    <w:p w:rsidR="00000000" w:rsidDel="00000000" w:rsidP="00000000" w:rsidRDefault="00000000" w:rsidRPr="00000000" w14:paraId="00000001">
      <w:pPr>
        <w:jc w:val="right"/>
        <w:rPr/>
      </w:pPr>
      <w:r>
        <w:t>ﳊ ﳋ ﳌ ﳍﳎ ﳏ ﳐ ﳑ ﳒ</w:t>
      </w:r>
    </w:p>
    <w:p w:rsidR="00000000" w:rsidDel="00000000" w:rsidP="00000000" w:rsidRDefault="00000000" w:rsidRPr="00000000" w14:paraId="00000001">
      <w:pPr>
        <w:jc w:val="right"/>
        <w:rPr/>
      </w:pPr>
      <w:r>
        <w:t>ﳓ ﳔ ﳕ ﳖ ﳗ ﳘ ﳙ 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