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ﱮﱯ 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</w:t>
      </w:r>
    </w:p>
    <w:p w:rsidR="00000000" w:rsidDel="00000000" w:rsidP="00000000" w:rsidRDefault="00000000" w:rsidRPr="00000000" w14:paraId="00000001">
      <w:pPr>
        <w:jc w:val="right"/>
        <w:rPr/>
      </w:pPr>
      <w:r>
        <w:t>ﳞﳟ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