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</w:t>
      </w:r>
    </w:p>
    <w:p w:rsidR="00000000" w:rsidDel="00000000" w:rsidP="00000000" w:rsidRDefault="00000000" w:rsidRPr="00000000" w14:paraId="00000001">
      <w:pPr>
        <w:jc w:val="right"/>
        <w:rPr/>
      </w:pPr>
      <w:r>
        <w:t>ﳘﳙ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