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E44C1" w:rsidRPr="00C02B04" w:rsidRDefault="00F26A02" w:rsidP="00F85EF4">
      <w:pPr>
        <w:jc w:val="center"/>
        <w:rPr>
          <w:rFonts w:ascii="FZShuTi" w:eastAsia="FZShuTi" w:hint="eastAsia"/>
          <w:sz w:val="40"/>
          <w:szCs w:val="40"/>
        </w:rPr>
      </w:pPr>
      <w:r w:rsidRPr="00F26A02">
        <w:rPr>
          <w:rFonts w:ascii="Book Antiqua" w:hAnsi="Book Antiqua"/>
        </w:rPr>
        <w:drawing>
          <wp:anchor distT="0" distB="0" distL="114300" distR="114300" simplePos="0" relativeHeight="251662336" behindDoc="0" locked="0" layoutInCell="1" allowOverlap="1" wp14:anchorId="0D5DDB2F" wp14:editId="64AE61C7">
            <wp:simplePos x="0" y="0"/>
            <wp:positionH relativeFrom="column">
              <wp:posOffset>4651375</wp:posOffset>
            </wp:positionH>
            <wp:positionV relativeFrom="paragraph">
              <wp:posOffset>-266614</wp:posOffset>
            </wp:positionV>
            <wp:extent cx="1425575" cy="1402080"/>
            <wp:effectExtent l="0" t="0" r="3175" b="7620"/>
            <wp:wrapNone/>
            <wp:docPr id="11" name="Picture 11" descr="▷ Tupai &amp; Bajing: Gif Gambar Animasi &amp; Animasi Bergerak - 100%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Tupai &amp; Bajing: Gif Gambar Animasi &amp; Animasi Bergerak - 100% GR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5575" cy="1402080"/>
                    </a:xfrm>
                    <a:prstGeom prst="rect">
                      <a:avLst/>
                    </a:prstGeom>
                    <a:noFill/>
                    <a:ln>
                      <a:noFill/>
                    </a:ln>
                  </pic:spPr>
                </pic:pic>
              </a:graphicData>
            </a:graphic>
          </wp:anchor>
        </w:drawing>
      </w:r>
      <w:r w:rsidRPr="00F26A02">
        <w:rPr>
          <w:rFonts w:ascii="Book Antiqua" w:hAnsi="Book Antiqua"/>
        </w:rPr>
        <w:drawing>
          <wp:anchor distT="0" distB="0" distL="114300" distR="114300" simplePos="0" relativeHeight="251660288" behindDoc="0" locked="0" layoutInCell="1" allowOverlap="1" wp14:anchorId="053AF3A1" wp14:editId="41A11E90">
            <wp:simplePos x="0" y="0"/>
            <wp:positionH relativeFrom="margin">
              <wp:posOffset>1124703</wp:posOffset>
            </wp:positionH>
            <wp:positionV relativeFrom="paragraph">
              <wp:posOffset>319356</wp:posOffset>
            </wp:positionV>
            <wp:extent cx="783235" cy="905522"/>
            <wp:effectExtent l="0" t="0" r="0" b="8890"/>
            <wp:wrapNone/>
            <wp:docPr id="9" name="Picture 9" descr="▷ Tupai &amp; Bajing: Gif Gambar Animasi &amp; Animasi Bergerak - 100%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Tupai &amp; Bajing: Gif Gambar Animasi &amp; Animasi Bergerak - 100% GR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3235" cy="905522"/>
                    </a:xfrm>
                    <a:prstGeom prst="rect">
                      <a:avLst/>
                    </a:prstGeom>
                    <a:noFill/>
                    <a:ln>
                      <a:noFill/>
                    </a:ln>
                  </pic:spPr>
                </pic:pic>
              </a:graphicData>
            </a:graphic>
          </wp:anchor>
        </w:drawing>
      </w:r>
      <w:r w:rsidR="00C02B04" w:rsidRPr="00C02B04">
        <w:rPr>
          <w:rFonts w:ascii="FZShuTi" w:eastAsia="FZShuTi" w:hint="eastAsia"/>
          <w:sz w:val="40"/>
          <w:szCs w:val="40"/>
        </w:rPr>
        <w:t>Tugas Identifikasi T</w:t>
      </w:r>
      <w:r w:rsidR="00F85EF4" w:rsidRPr="00C02B04">
        <w:rPr>
          <w:rFonts w:ascii="FZShuTi" w:eastAsia="FZShuTi" w:hint="eastAsia"/>
          <w:sz w:val="40"/>
          <w:szCs w:val="40"/>
        </w:rPr>
        <w:t xml:space="preserve">anaman </w:t>
      </w:r>
    </w:p>
    <w:p w:rsidR="00F85EF4" w:rsidRPr="00C02B04" w:rsidRDefault="00F85EF4" w:rsidP="00F85EF4">
      <w:pPr>
        <w:rPr>
          <w:rFonts w:ascii="Book Antiqua" w:hAnsi="Book Antiqua"/>
        </w:rPr>
      </w:pPr>
      <w:r w:rsidRPr="00C02B04">
        <w:rPr>
          <w:rFonts w:ascii="Book Antiqua" w:hAnsi="Book Antiqua"/>
          <w:b/>
        </w:rPr>
        <w:t>Nama :</w:t>
      </w:r>
      <w:r w:rsidR="00C02B04" w:rsidRPr="00C02B04">
        <w:rPr>
          <w:rFonts w:ascii="Book Antiqua" w:hAnsi="Book Antiqua"/>
        </w:rPr>
        <w:t xml:space="preserve"> Veronica. E</w:t>
      </w:r>
    </w:p>
    <w:p w:rsidR="00F85EF4" w:rsidRPr="00C02B04" w:rsidRDefault="00F85EF4" w:rsidP="00F85EF4">
      <w:pPr>
        <w:rPr>
          <w:rFonts w:ascii="Book Antiqua" w:hAnsi="Book Antiqua"/>
        </w:rPr>
      </w:pPr>
      <w:r w:rsidRPr="00C02B04">
        <w:rPr>
          <w:rFonts w:ascii="Book Antiqua" w:hAnsi="Book Antiqua"/>
          <w:b/>
        </w:rPr>
        <w:t>Kelas :</w:t>
      </w:r>
      <w:r w:rsidR="00C02B04" w:rsidRPr="00C02B04">
        <w:rPr>
          <w:rFonts w:ascii="Book Antiqua" w:hAnsi="Book Antiqua"/>
        </w:rPr>
        <w:t xml:space="preserve"> X MIPA 1</w:t>
      </w:r>
      <w:r w:rsidR="00F26A02" w:rsidRPr="00F26A02">
        <w:t xml:space="preserve"> </w:t>
      </w:r>
    </w:p>
    <w:p w:rsidR="00F85EF4" w:rsidRPr="00C02B04" w:rsidRDefault="00F85EF4" w:rsidP="00F85EF4">
      <w:pPr>
        <w:rPr>
          <w:rFonts w:ascii="Book Antiqua" w:hAnsi="Book Antiqua"/>
        </w:rPr>
      </w:pPr>
    </w:p>
    <w:p w:rsidR="00F85EF4" w:rsidRPr="00C02B04" w:rsidRDefault="00F85EF4" w:rsidP="00F85EF4">
      <w:pPr>
        <w:ind w:left="720"/>
        <w:rPr>
          <w:rFonts w:ascii="Book Antiqua" w:hAnsi="Book Antiqua"/>
        </w:rPr>
      </w:pPr>
      <w:r w:rsidRPr="00C02B04">
        <w:rPr>
          <w:rFonts w:ascii="Book Antiqua" w:hAnsi="Book Antiqua"/>
        </w:rPr>
        <w:t>Tulislah satu tanaman hias yang pernah kamu lihat, kemudian masukan foto/gambar tanaman hias tersebut dan identifikasikan  tanaman hias tersebut sesuai dengan pertanyaan berikut.</w:t>
      </w:r>
    </w:p>
    <w:p w:rsidR="00F85EF4" w:rsidRDefault="00F85EF4" w:rsidP="00F85EF4"/>
    <w:tbl>
      <w:tblPr>
        <w:tblStyle w:val="PlainTable3"/>
        <w:tblW w:w="0" w:type="auto"/>
        <w:tblLook w:val="04A0" w:firstRow="1" w:lastRow="0" w:firstColumn="1" w:lastColumn="0" w:noHBand="0" w:noVBand="1"/>
      </w:tblPr>
      <w:tblGrid>
        <w:gridCol w:w="3710"/>
        <w:gridCol w:w="5650"/>
      </w:tblGrid>
      <w:tr w:rsidR="00165075" w:rsidTr="00C02B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rsidR="00F85EF4" w:rsidRDefault="00F85EF4" w:rsidP="00F85EF4">
            <w:r>
              <w:t>Namatanaman hias</w:t>
            </w:r>
          </w:p>
        </w:tc>
        <w:tc>
          <w:tcPr>
            <w:tcW w:w="6803" w:type="dxa"/>
          </w:tcPr>
          <w:p w:rsidR="00F85EF4" w:rsidRDefault="00F85EF4" w:rsidP="00F85EF4">
            <w:pPr>
              <w:cnfStyle w:val="100000000000" w:firstRow="1" w:lastRow="0" w:firstColumn="0" w:lastColumn="0" w:oddVBand="0" w:evenVBand="0" w:oddHBand="0" w:evenHBand="0" w:firstRowFirstColumn="0" w:firstRowLastColumn="0" w:lastRowFirstColumn="0" w:lastRowLastColumn="0"/>
            </w:pPr>
            <w:r>
              <w:t>Hasil identifikasi</w:t>
            </w:r>
          </w:p>
        </w:tc>
      </w:tr>
      <w:tr w:rsidR="00165075" w:rsidTr="00C0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5EF4" w:rsidRDefault="00F85EF4" w:rsidP="00F85EF4"/>
        </w:tc>
        <w:tc>
          <w:tcPr>
            <w:tcW w:w="6803" w:type="dxa"/>
          </w:tcPr>
          <w:p w:rsidR="00F85EF4" w:rsidRPr="00F6683F" w:rsidRDefault="00C02B04" w:rsidP="00F85EF4">
            <w:pPr>
              <w:cnfStyle w:val="000000100000" w:firstRow="0" w:lastRow="0" w:firstColumn="0" w:lastColumn="0" w:oddVBand="0" w:evenVBand="0" w:oddHBand="1" w:evenHBand="0" w:firstRowFirstColumn="0" w:firstRowLastColumn="0" w:lastRowFirstColumn="0" w:lastRowLastColumn="0"/>
              <w:rPr>
                <w:rFonts w:ascii="Copperplate Gothic Light" w:hAnsi="Copperplate Gothic Light"/>
                <w:b/>
                <w:sz w:val="24"/>
                <w:szCs w:val="24"/>
              </w:rPr>
            </w:pPr>
            <w:r w:rsidRPr="00F6683F">
              <w:rPr>
                <w:rFonts w:ascii="Copperplate Gothic Light" w:hAnsi="Copperplate Gothic Light"/>
                <w:b/>
                <w:sz w:val="24"/>
                <w:szCs w:val="24"/>
              </w:rPr>
              <w:t>Jenis tanaman hias :</w:t>
            </w:r>
          </w:p>
          <w:p w:rsidR="00C02B04" w:rsidRPr="00F6683F" w:rsidRDefault="002E260E" w:rsidP="00F85EF4">
            <w:pPr>
              <w:cnfStyle w:val="000000100000" w:firstRow="0" w:lastRow="0" w:firstColumn="0" w:lastColumn="0" w:oddVBand="0" w:evenVBand="0" w:oddHBand="1" w:evenHBand="0" w:firstRowFirstColumn="0" w:firstRowLastColumn="0" w:lastRowFirstColumn="0" w:lastRowLastColumn="0"/>
              <w:rPr>
                <w:rFonts w:ascii="Gloucester MT Extra Condensed" w:hAnsi="Gloucester MT Extra Condensed"/>
                <w:sz w:val="40"/>
                <w:szCs w:val="40"/>
              </w:rPr>
            </w:pPr>
            <w:r w:rsidRPr="00F6683F">
              <w:rPr>
                <w:rFonts w:ascii="Gloucester MT Extra Condensed" w:hAnsi="Gloucester MT Extra Condensed"/>
                <w:sz w:val="40"/>
                <w:szCs w:val="40"/>
              </w:rPr>
              <w:t>Pohon Pinus</w:t>
            </w:r>
          </w:p>
        </w:tc>
      </w:tr>
      <w:tr w:rsidR="00165075" w:rsidTr="00C02B04">
        <w:tc>
          <w:tcPr>
            <w:cnfStyle w:val="001000000000" w:firstRow="0" w:lastRow="0" w:firstColumn="1" w:lastColumn="0" w:oddVBand="0" w:evenVBand="0" w:oddHBand="0" w:evenHBand="0" w:firstRowFirstColumn="0" w:firstRowLastColumn="0" w:lastRowFirstColumn="0" w:lastRowLastColumn="0"/>
            <w:tcW w:w="2547" w:type="dxa"/>
          </w:tcPr>
          <w:p w:rsidR="00F85EF4" w:rsidRDefault="005F2C6F" w:rsidP="00F85EF4">
            <w:r w:rsidRPr="005F2C6F">
              <w:drawing>
                <wp:anchor distT="0" distB="0" distL="114300" distR="114300" simplePos="0" relativeHeight="251658240" behindDoc="1" locked="0" layoutInCell="1" allowOverlap="1">
                  <wp:simplePos x="0" y="0"/>
                  <wp:positionH relativeFrom="column">
                    <wp:posOffset>1905</wp:posOffset>
                  </wp:positionH>
                  <wp:positionV relativeFrom="paragraph">
                    <wp:posOffset>1905</wp:posOffset>
                  </wp:positionV>
                  <wp:extent cx="2103755" cy="1578610"/>
                  <wp:effectExtent l="0" t="0" r="0" b="2540"/>
                  <wp:wrapTight wrapText="bothSides">
                    <wp:wrapPolygon edited="0">
                      <wp:start x="0" y="0"/>
                      <wp:lineTo x="0" y="21374"/>
                      <wp:lineTo x="21320" y="21374"/>
                      <wp:lineTo x="21320" y="0"/>
                      <wp:lineTo x="0" y="0"/>
                    </wp:wrapPolygon>
                  </wp:wrapTight>
                  <wp:docPr id="1" name="Picture 1" descr="pohon p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hon pin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3755"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803" w:type="dxa"/>
          </w:tcPr>
          <w:p w:rsidR="00F85EF4" w:rsidRPr="00F6683F" w:rsidRDefault="00C02B04" w:rsidP="00F85EF4">
            <w:pPr>
              <w:cnfStyle w:val="000000000000" w:firstRow="0" w:lastRow="0" w:firstColumn="0" w:lastColumn="0" w:oddVBand="0" w:evenVBand="0" w:oddHBand="0" w:evenHBand="0" w:firstRowFirstColumn="0" w:firstRowLastColumn="0" w:lastRowFirstColumn="0" w:lastRowLastColumn="0"/>
              <w:rPr>
                <w:rFonts w:ascii="Copperplate Gothic Light" w:hAnsi="Copperplate Gothic Light"/>
                <w:b/>
              </w:rPr>
            </w:pPr>
            <w:r w:rsidRPr="00F6683F">
              <w:rPr>
                <w:rFonts w:ascii="Copperplate Gothic Light" w:hAnsi="Copperplate Gothic Light"/>
                <w:b/>
              </w:rPr>
              <w:t xml:space="preserve">Manfaat khusus selain untuk keindahan </w:t>
            </w:r>
            <w:r w:rsidR="002E260E" w:rsidRPr="00F6683F">
              <w:rPr>
                <w:rFonts w:ascii="Copperplate Gothic Light" w:hAnsi="Copperplate Gothic Light"/>
                <w:b/>
              </w:rPr>
              <w:t>:</w:t>
            </w:r>
          </w:p>
          <w:p w:rsidR="002E260E" w:rsidRPr="00F6683F" w:rsidRDefault="002E260E" w:rsidP="00F85EF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Mengandung Flavonoid dan Vitamin C</w:t>
            </w:r>
          </w:p>
          <w:p w:rsidR="002E260E" w:rsidRPr="00F6683F" w:rsidRDefault="002E260E" w:rsidP="00F85EF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Aroma Pohon Pinus dapat Mengurangi stres</w:t>
            </w:r>
          </w:p>
          <w:p w:rsidR="002E260E" w:rsidRPr="00F6683F" w:rsidRDefault="002E260E" w:rsidP="00F85EF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Manfaat Getah Pohon Pinus sebagai Obat Luka</w:t>
            </w:r>
          </w:p>
          <w:p w:rsidR="002E260E" w:rsidRPr="00F6683F" w:rsidRDefault="002E260E" w:rsidP="00F85EF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getah pohon pinus dapat mengobati maag dan rematik</w:t>
            </w:r>
          </w:p>
          <w:p w:rsidR="002E260E" w:rsidRPr="00F6683F" w:rsidRDefault="005A78F0" w:rsidP="00F85EF4">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Bahan Baku Kertas dan Alat Tulis</w:t>
            </w:r>
          </w:p>
          <w:p w:rsidR="002E260E" w:rsidRDefault="005A78F0" w:rsidP="00F85EF4">
            <w:pPr>
              <w:cnfStyle w:val="000000000000" w:firstRow="0" w:lastRow="0" w:firstColumn="0" w:lastColumn="0" w:oddVBand="0" w:evenVBand="0" w:oddHBand="0" w:evenHBand="0" w:firstRowFirstColumn="0" w:firstRowLastColumn="0" w:lastRowFirstColumn="0" w:lastRowLastColumn="0"/>
            </w:pPr>
            <w:r w:rsidRPr="00F6683F">
              <w:rPr>
                <w:rFonts w:ascii="Courier New" w:hAnsi="Courier New" w:cs="Courier New"/>
              </w:rPr>
              <w:t>Bahan Baku Furniture</w:t>
            </w:r>
          </w:p>
        </w:tc>
      </w:tr>
      <w:tr w:rsidR="00165075" w:rsidTr="00C0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5EF4" w:rsidRDefault="00165075" w:rsidP="00F85EF4">
            <w:r w:rsidRPr="00165075">
              <w:drawing>
                <wp:inline distT="0" distB="0" distL="0" distR="0">
                  <wp:extent cx="2086253" cy="1560797"/>
                  <wp:effectExtent l="0" t="0" r="0" b="1905"/>
                  <wp:docPr id="4" name="Picture 4" descr="3 Cara untuk Menanam Pohon Pinus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 Cara untuk Menanam Pohon Pinus - wikiH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254" cy="1585487"/>
                          </a:xfrm>
                          <a:prstGeom prst="rect">
                            <a:avLst/>
                          </a:prstGeom>
                          <a:noFill/>
                          <a:ln>
                            <a:noFill/>
                          </a:ln>
                        </pic:spPr>
                      </pic:pic>
                    </a:graphicData>
                  </a:graphic>
                </wp:inline>
              </w:drawing>
            </w:r>
          </w:p>
        </w:tc>
        <w:tc>
          <w:tcPr>
            <w:tcW w:w="6803" w:type="dxa"/>
          </w:tcPr>
          <w:p w:rsidR="00F85EF4" w:rsidRPr="00F6683F" w:rsidRDefault="00C02B04" w:rsidP="00F85EF4">
            <w:pPr>
              <w:cnfStyle w:val="000000100000" w:firstRow="0" w:lastRow="0" w:firstColumn="0" w:lastColumn="0" w:oddVBand="0" w:evenVBand="0" w:oddHBand="1" w:evenHBand="0" w:firstRowFirstColumn="0" w:firstRowLastColumn="0" w:lastRowFirstColumn="0" w:lastRowLastColumn="0"/>
              <w:rPr>
                <w:rFonts w:ascii="Copperplate Gothic Light" w:hAnsi="Copperplate Gothic Light"/>
                <w:b/>
              </w:rPr>
            </w:pPr>
            <w:r w:rsidRPr="00F6683F">
              <w:rPr>
                <w:rFonts w:ascii="Copperplate Gothic Light" w:hAnsi="Copperplate Gothic Light"/>
                <w:b/>
              </w:rPr>
              <w:t>Bagaimana peulang usaha tanaman hias tersebut</w:t>
            </w:r>
            <w:r w:rsidR="002E260E" w:rsidRPr="00F6683F">
              <w:rPr>
                <w:rFonts w:ascii="Copperplate Gothic Light" w:hAnsi="Copperplate Gothic Light"/>
                <w:b/>
              </w:rPr>
              <w:t>:</w:t>
            </w:r>
          </w:p>
          <w:p w:rsidR="002E260E" w:rsidRPr="00F6683F" w:rsidRDefault="002E260E" w:rsidP="00F85EF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Dengan memanfaatkan getah pohon pinus, Getah pohon pinus memiliki nilai ekonomi dan gondorukem yang tidak dimiliki oleh jenis tanaman lainnya, Getah ini nantinya akan sangat berguna dalam dunia industri.</w:t>
            </w:r>
          </w:p>
          <w:p w:rsidR="002E260E" w:rsidRDefault="002E260E" w:rsidP="00F85EF4">
            <w:pPr>
              <w:cnfStyle w:val="000000100000" w:firstRow="0" w:lastRow="0" w:firstColumn="0" w:lastColumn="0" w:oddVBand="0" w:evenVBand="0" w:oddHBand="1" w:evenHBand="0" w:firstRowFirstColumn="0" w:firstRowLastColumn="0" w:lastRowFirstColumn="0" w:lastRowLastColumn="0"/>
            </w:pPr>
          </w:p>
        </w:tc>
      </w:tr>
      <w:tr w:rsidR="00165075" w:rsidTr="00C02B04">
        <w:tc>
          <w:tcPr>
            <w:cnfStyle w:val="001000000000" w:firstRow="0" w:lastRow="0" w:firstColumn="1" w:lastColumn="0" w:oddVBand="0" w:evenVBand="0" w:oddHBand="0" w:evenHBand="0" w:firstRowFirstColumn="0" w:firstRowLastColumn="0" w:lastRowFirstColumn="0" w:lastRowLastColumn="0"/>
            <w:tcW w:w="2547" w:type="dxa"/>
          </w:tcPr>
          <w:p w:rsidR="00F85EF4" w:rsidRDefault="00F85EF4" w:rsidP="00F85EF4"/>
          <w:p w:rsidR="00165075" w:rsidRDefault="00165075" w:rsidP="00F85EF4"/>
          <w:p w:rsidR="00165075" w:rsidRDefault="00165075" w:rsidP="00F85EF4"/>
          <w:p w:rsidR="00165075" w:rsidRDefault="00165075" w:rsidP="00F85EF4"/>
          <w:p w:rsidR="00165075" w:rsidRDefault="00165075" w:rsidP="00F85EF4"/>
          <w:p w:rsidR="00165075" w:rsidRDefault="00165075" w:rsidP="00F85EF4"/>
          <w:p w:rsidR="00165075" w:rsidRDefault="00165075" w:rsidP="00F85EF4"/>
          <w:p w:rsidR="00165075" w:rsidRDefault="00F26A02" w:rsidP="00F85EF4">
            <w:r w:rsidRPr="00F26A02">
              <w:drawing>
                <wp:anchor distT="0" distB="0" distL="114300" distR="114300" simplePos="0" relativeHeight="251661312" behindDoc="0" locked="0" layoutInCell="1" allowOverlap="1" wp14:anchorId="0CF399E7" wp14:editId="7863F993">
                  <wp:simplePos x="0" y="0"/>
                  <wp:positionH relativeFrom="column">
                    <wp:posOffset>1315800</wp:posOffset>
                  </wp:positionH>
                  <wp:positionV relativeFrom="paragraph">
                    <wp:posOffset>111187</wp:posOffset>
                  </wp:positionV>
                  <wp:extent cx="914400" cy="914400"/>
                  <wp:effectExtent l="0" t="0" r="0" b="0"/>
                  <wp:wrapNone/>
                  <wp:docPr id="10" name="Picture 10" descr="Bayangan tupai Stok Vektor, Ilustrasi Bayangan tupai Bebas Royalti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yangan tupai Stok Vektor, Ilustrasi Bayangan tupai Bebas Royalti |  Depositphot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anchor>
              </w:drawing>
            </w:r>
          </w:p>
          <w:p w:rsidR="00165075" w:rsidRDefault="00165075" w:rsidP="00F85EF4"/>
          <w:p w:rsidR="00165075" w:rsidRDefault="00165075" w:rsidP="00F85EF4"/>
          <w:p w:rsidR="00165075" w:rsidRDefault="00165075" w:rsidP="00F85EF4"/>
          <w:p w:rsidR="00165075" w:rsidRDefault="00165075" w:rsidP="00F85EF4"/>
          <w:p w:rsidR="00165075" w:rsidRDefault="00165075" w:rsidP="00F85EF4"/>
          <w:p w:rsidR="00165075" w:rsidRDefault="00165075" w:rsidP="00F85EF4"/>
          <w:p w:rsidR="00165075" w:rsidRDefault="00165075" w:rsidP="00F85EF4"/>
          <w:p w:rsidR="00165075" w:rsidRDefault="00165075" w:rsidP="00F85EF4">
            <w:r w:rsidRPr="00165075">
              <w:drawing>
                <wp:inline distT="0" distB="0" distL="0" distR="0">
                  <wp:extent cx="2219051" cy="1660149"/>
                  <wp:effectExtent l="0" t="0" r="0" b="0"/>
                  <wp:docPr id="6" name="Picture 6" descr="3 Cara untuk Menanam Pohon Pinus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Cara untuk Menanam Pohon Pinus - wikiH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2429" cy="1662676"/>
                          </a:xfrm>
                          <a:prstGeom prst="rect">
                            <a:avLst/>
                          </a:prstGeom>
                          <a:noFill/>
                          <a:ln>
                            <a:noFill/>
                          </a:ln>
                        </pic:spPr>
                      </pic:pic>
                    </a:graphicData>
                  </a:graphic>
                </wp:inline>
              </w:drawing>
            </w:r>
          </w:p>
        </w:tc>
        <w:tc>
          <w:tcPr>
            <w:tcW w:w="6803" w:type="dxa"/>
          </w:tcPr>
          <w:p w:rsidR="00F85EF4" w:rsidRPr="00F6683F" w:rsidRDefault="00C02B04" w:rsidP="00F85EF4">
            <w:pPr>
              <w:cnfStyle w:val="000000000000" w:firstRow="0" w:lastRow="0" w:firstColumn="0" w:lastColumn="0" w:oddVBand="0" w:evenVBand="0" w:oddHBand="0" w:evenHBand="0" w:firstRowFirstColumn="0" w:firstRowLastColumn="0" w:lastRowFirstColumn="0" w:lastRowLastColumn="0"/>
              <w:rPr>
                <w:b/>
              </w:rPr>
            </w:pPr>
            <w:r w:rsidRPr="00F6683F">
              <w:rPr>
                <w:rFonts w:ascii="Copperplate Gothic Light" w:hAnsi="Copperplate Gothic Light"/>
                <w:b/>
              </w:rPr>
              <w:lastRenderedPageBreak/>
              <w:t>Sumberdaya alat dan bahan apa saja yang dibutuhkan untuk menanam dan memelihara tanaman hias tersebut</w:t>
            </w:r>
            <w:r w:rsidR="005A78F0" w:rsidRPr="00F6683F">
              <w:rPr>
                <w:b/>
              </w:rPr>
              <w:t xml:space="preserve"> :</w:t>
            </w:r>
          </w:p>
          <w:p w:rsidR="005A78F0" w:rsidRPr="00F6683F" w:rsidRDefault="005A78F0" w:rsidP="005A78F0">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Setelah melakukan penanaman, langkah selanjutnya adalah melakukan perawatan dan pemeliharaan. Pinus usia muda memerlukan perhatian dan perlindungan ekstra selama beberapa tahun pertama pertumbuhannya.</w:t>
            </w:r>
          </w:p>
          <w:p w:rsidR="005A78F0" w:rsidRDefault="005A78F0" w:rsidP="005A78F0">
            <w:pPr>
              <w:cnfStyle w:val="000000000000" w:firstRow="0" w:lastRow="0" w:firstColumn="0" w:lastColumn="0" w:oddVBand="0" w:evenVBand="0" w:oddHBand="0" w:evenHBand="0" w:firstRowFirstColumn="0" w:firstRowLastColumn="0" w:lastRowFirstColumn="0" w:lastRowLastColumn="0"/>
            </w:pPr>
          </w:p>
          <w:p w:rsidR="005A78F0" w:rsidRPr="00F6683F" w:rsidRDefault="005A78F0" w:rsidP="005A78F0">
            <w:pPr>
              <w:cnfStyle w:val="000000000000" w:firstRow="0" w:lastRow="0" w:firstColumn="0" w:lastColumn="0" w:oddVBand="0" w:evenVBand="0" w:oddHBand="0" w:evenHBand="0" w:firstRowFirstColumn="0" w:firstRowLastColumn="0" w:lastRowFirstColumn="0" w:lastRowLastColumn="0"/>
              <w:rPr>
                <w:b/>
              </w:rPr>
            </w:pPr>
            <w:r w:rsidRPr="00F6683F">
              <w:rPr>
                <w:rFonts w:ascii="Copperplate Gothic Light" w:hAnsi="Copperplate Gothic Light"/>
                <w:b/>
              </w:rPr>
              <w:t>Setelah itu, pohon pinus dapat tumbuh secara mandiri. Perawatan yang dilakukan pada pinus muda, antara</w:t>
            </w:r>
            <w:r w:rsidRPr="00F6683F">
              <w:rPr>
                <w:b/>
              </w:rPr>
              <w:t xml:space="preserve"> </w:t>
            </w:r>
            <w:r w:rsidRPr="00F6683F">
              <w:rPr>
                <w:rFonts w:ascii="Copperplate Gothic Light" w:hAnsi="Copperplate Gothic Light"/>
                <w:b/>
              </w:rPr>
              <w:t>lain:</w:t>
            </w:r>
          </w:p>
          <w:p w:rsidR="005A78F0" w:rsidRDefault="005A78F0" w:rsidP="005A78F0">
            <w:pPr>
              <w:cnfStyle w:val="000000000000" w:firstRow="0" w:lastRow="0" w:firstColumn="0" w:lastColumn="0" w:oddVBand="0" w:evenVBand="0" w:oddHBand="0" w:evenHBand="0" w:firstRowFirstColumn="0" w:firstRowLastColumn="0" w:lastRowFirstColumn="0" w:lastRowLastColumn="0"/>
            </w:pPr>
          </w:p>
          <w:p w:rsidR="005A78F0" w:rsidRPr="00F6683F" w:rsidRDefault="005A78F0" w:rsidP="005A78F0">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 xml:space="preserve">Meletakkan mulsa (pasak kayu yang ditancapkan di sekitar bibit atau benih) yang melingkari </w:t>
            </w:r>
            <w:r w:rsidRPr="00F6683F">
              <w:rPr>
                <w:rFonts w:ascii="Courier New" w:hAnsi="Courier New" w:cs="Courier New"/>
              </w:rPr>
              <w:lastRenderedPageBreak/>
              <w:t>tanah sekitar pinus agar terhindar dari rumput liar.</w:t>
            </w:r>
          </w:p>
          <w:p w:rsidR="005A78F0" w:rsidRPr="00F6683F" w:rsidRDefault="005A78F0" w:rsidP="005A78F0">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Perhatikan kelembaban tanah tempat tumbuh pinus. Pemberian air hanya dilakukan jika tanah terlihat retak dan menandakan bahwa tanah mengering.</w:t>
            </w:r>
          </w:p>
          <w:p w:rsidR="005A78F0" w:rsidRPr="00F6683F" w:rsidRDefault="005A78F0" w:rsidP="005A78F0">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Pemasangan pipa plastik atau pagar kawat di lahan tumbuh pinus terkadang diperlukan agar terhindar dari serangan hewan herbivora.</w:t>
            </w:r>
          </w:p>
          <w:p w:rsidR="005A78F0" w:rsidRPr="00F6683F" w:rsidRDefault="005A78F0" w:rsidP="005A78F0">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6683F">
              <w:rPr>
                <w:rFonts w:ascii="Courier New" w:hAnsi="Courier New" w:cs="Courier New"/>
              </w:rPr>
              <w:t>Rajin memantau kondisi pohon pinus. Lakukan pemangkasan pada ranting yang bermasalah, seperti terkena penyakit jamur atau ranting mati.</w:t>
            </w:r>
          </w:p>
          <w:p w:rsidR="005A78F0" w:rsidRDefault="005A78F0" w:rsidP="005A78F0">
            <w:pPr>
              <w:cnfStyle w:val="000000000000" w:firstRow="0" w:lastRow="0" w:firstColumn="0" w:lastColumn="0" w:oddVBand="0" w:evenVBand="0" w:oddHBand="0" w:evenHBand="0" w:firstRowFirstColumn="0" w:firstRowLastColumn="0" w:lastRowFirstColumn="0" w:lastRowLastColumn="0"/>
            </w:pPr>
          </w:p>
        </w:tc>
      </w:tr>
      <w:tr w:rsidR="00165075" w:rsidTr="00C0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F85EF4" w:rsidRDefault="00165075" w:rsidP="00F85EF4">
            <w:r w:rsidRPr="00165075">
              <w:lastRenderedPageBreak/>
              <w:drawing>
                <wp:inline distT="0" distB="0" distL="0" distR="0">
                  <wp:extent cx="2175282" cy="1627404"/>
                  <wp:effectExtent l="0" t="0" r="0" b="0"/>
                  <wp:docPr id="5" name="Picture 5" descr="3 Cara untuk Menanam Pohon Pinus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Cara untuk Menanam Pohon Pinus - wikiH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78" cy="1638997"/>
                          </a:xfrm>
                          <a:prstGeom prst="rect">
                            <a:avLst/>
                          </a:prstGeom>
                          <a:noFill/>
                          <a:ln>
                            <a:noFill/>
                          </a:ln>
                        </pic:spPr>
                      </pic:pic>
                    </a:graphicData>
                  </a:graphic>
                </wp:inline>
              </w:drawing>
            </w:r>
          </w:p>
        </w:tc>
        <w:tc>
          <w:tcPr>
            <w:tcW w:w="6803" w:type="dxa"/>
          </w:tcPr>
          <w:p w:rsidR="00F85EF4" w:rsidRPr="00F6683F" w:rsidRDefault="00C02B04" w:rsidP="00F85EF4">
            <w:pPr>
              <w:cnfStyle w:val="000000100000" w:firstRow="0" w:lastRow="0" w:firstColumn="0" w:lastColumn="0" w:oddVBand="0" w:evenVBand="0" w:oddHBand="1" w:evenHBand="0" w:firstRowFirstColumn="0" w:firstRowLastColumn="0" w:lastRowFirstColumn="0" w:lastRowLastColumn="0"/>
              <w:rPr>
                <w:rFonts w:ascii="Copperplate Gothic Light" w:hAnsi="Copperplate Gothic Light"/>
                <w:b/>
              </w:rPr>
            </w:pPr>
            <w:r w:rsidRPr="00F6683F">
              <w:rPr>
                <w:rFonts w:ascii="Copperplate Gothic Light" w:hAnsi="Copperplate Gothic Light"/>
                <w:b/>
              </w:rPr>
              <w:t>Bagaimana cara budidaya (menanam dan memelihara) tanaman hias tersebut</w:t>
            </w:r>
            <w:r w:rsidR="005A78F0" w:rsidRPr="00F6683F">
              <w:rPr>
                <w:rFonts w:ascii="Copperplate Gothic Light" w:hAnsi="Copperplate Gothic Light"/>
                <w:b/>
              </w:rPr>
              <w:t xml:space="preserve"> :</w:t>
            </w:r>
          </w:p>
          <w:p w:rsidR="005A78F0" w:rsidRPr="00F6683F" w:rsidRDefault="005A78F0" w:rsidP="00F85EF4">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 xml:space="preserve">Penanaman pohon inus ada dengan 2 cara yaitu </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 xml:space="preserve">Cara penanaman pohon pinus ada dengan 2 cara yaitu </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pperplate Gothic Light" w:hAnsi="Copperplate Gothic Light"/>
                <w:b/>
              </w:rPr>
            </w:pPr>
            <w:r w:rsidRPr="00F6683F">
              <w:rPr>
                <w:rFonts w:ascii="Copperplate Gothic Light" w:hAnsi="Copperplate Gothic Light"/>
                <w:b/>
              </w:rPr>
              <w:t>Menanam Bibit Pinus</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Memilih bibit yang tepat dari jenis pinus yang disesuaikan dengan iklim dan ketinggian tanam.</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Memilih tempat dan waktu yang tepat. Mempertimbangkan apakah bibit langsung ditanam pada tanah, atau menggunakan wadah. Perlu diingat, diawal pertumbuhan pinus membutuhkan naungan dan air yang cukup agar tetap terhidrasi dan tidak rusak akibat panas matahari.</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Lakukan penyiraman agar tanah disekitar tempat tumbuh lembab. Jangan memberikan air berlebihan, apabila akar pinus terendam maka pinus akan mati.</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Tanam pinus di sisi barat, di tempat yang jauh dari matahari, bersuhu dingin, terlindung, dan pada area yang luas.</w:t>
            </w:r>
            <w:bookmarkStart w:id="0" w:name="_GoBack"/>
            <w:bookmarkEnd w:id="0"/>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Perhatikan cuaca ketika melakukan penanaman, yaitu tidak ditanam pada kondisi berangin, kering, dengan suhu ≥ 30</w:t>
            </w:r>
            <w:r w:rsidRPr="00F6683F">
              <w:rPr>
                <w:rFonts w:ascii="Cambria Math" w:hAnsi="Cambria Math" w:cs="Cambria Math"/>
              </w:rPr>
              <w:t>⁰</w:t>
            </w:r>
            <w:r w:rsidRPr="00F6683F">
              <w:rPr>
                <w:rFonts w:ascii="Courier New" w:hAnsi="Courier New" w:cs="Courier New"/>
              </w:rPr>
              <w:t xml:space="preserve"> celcius. Namun juga tidak terlalu dingin, misalnya ketika terdapat kandungan es didalam tanah.</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Penanaman dilakukan dengan menggali lubang yang lebih besar dan dalam dari akar. Bagian dalam lubang harus diisi dengan tanah galian paling atas.</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Lepaskan polybag pada bibit pinus agar sistem akar pinus dapat tumbuh dengan baik dan tidak terhalang.</w:t>
            </w:r>
          </w:p>
          <w:p w:rsidR="005A78F0" w:rsidRDefault="005A78F0" w:rsidP="005A78F0">
            <w:pPr>
              <w:cnfStyle w:val="000000100000" w:firstRow="0" w:lastRow="0" w:firstColumn="0" w:lastColumn="0" w:oddVBand="0" w:evenVBand="0" w:oddHBand="1" w:evenHBand="0" w:firstRowFirstColumn="0" w:firstRowLastColumn="0" w:lastRowFirstColumn="0" w:lastRowLastColumn="0"/>
            </w:pP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pperplate Gothic Light" w:hAnsi="Copperplate Gothic Light"/>
                <w:b/>
              </w:rPr>
            </w:pPr>
            <w:r w:rsidRPr="00F6683F">
              <w:rPr>
                <w:rFonts w:ascii="Copperplate Gothic Light" w:hAnsi="Copperplate Gothic Light"/>
                <w:b/>
              </w:rPr>
              <w:t>Menanam Benih Pinus</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Pilihlah biji pinus yang telah matang, ditandai benih berwarna coklat atau keunguan.</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Simpan benih selama 30-60 hari sebelum memindahkannya wadah tanam atau pot.</w:t>
            </w:r>
          </w:p>
          <w:p w:rsidR="005A78F0" w:rsidRPr="00F6683F" w:rsidRDefault="00165075"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5075">
              <w:rPr>
                <w:rFonts w:ascii="Courier New" w:hAnsi="Courier New" w:cs="Courier New"/>
              </w:rPr>
              <w:lastRenderedPageBreak/>
              <w:drawing>
                <wp:anchor distT="0" distB="0" distL="114300" distR="114300" simplePos="0" relativeHeight="251659264" behindDoc="0" locked="0" layoutInCell="1" allowOverlap="1" wp14:anchorId="72F3EC5B" wp14:editId="12BF4D35">
                  <wp:simplePos x="0" y="0"/>
                  <wp:positionH relativeFrom="column">
                    <wp:posOffset>-2288398</wp:posOffset>
                  </wp:positionH>
                  <wp:positionV relativeFrom="paragraph">
                    <wp:posOffset>141518</wp:posOffset>
                  </wp:positionV>
                  <wp:extent cx="2175029" cy="1445097"/>
                  <wp:effectExtent l="0" t="0" r="0" b="3175"/>
                  <wp:wrapNone/>
                  <wp:docPr id="8" name="Picture 8" descr="Biji Pinus Kerucut - Foto gratis di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ji Pinus Kerucut - Foto gratis di Pixab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5029" cy="14450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8F0" w:rsidRPr="00F6683F">
              <w:rPr>
                <w:rFonts w:ascii="Courier New" w:hAnsi="Courier New" w:cs="Courier New"/>
              </w:rPr>
              <w:t>Pindahkan bibit pinus yang sudah tumbuh ke area tanah luar dan lapang. Rata-rata membutuhkan waktu sekitar setahun atau lebih.</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Jika tidak ingin membeli benih, kita dapat mengumpulkan biji pinus yang berjatuhan dari pohon pinus dewasa atau memetiknya langsung dari ranting. Pilih biji pinus betina yang berukuran lebih besar karena mengandung benih pinus.</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Cara pengambilan benih pada biji dilakukan dengan cara meletakkan biji di tempat yang terpapar sinar matahari, agar biji menjadi kering dan terbuka sehingga benih dapat diambil.</w:t>
            </w:r>
            <w:r w:rsidR="00165075" w:rsidRPr="00165075">
              <w:t xml:space="preserve"> </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Benih yang diperoleh kemudian kemudian direndam air selama 24 hingga 48 jam. Air rendaman harus diganti setiap 12 jam sekali.</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Setelah 48 jam, biji yang tenggelam merupakan biji yang dapat digunakan sebagai benih.</w:t>
            </w:r>
          </w:p>
          <w:p w:rsidR="005A78F0" w:rsidRPr="00F6683F" w:rsidRDefault="005A78F0" w:rsidP="005A78F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6683F">
              <w:rPr>
                <w:rFonts w:ascii="Courier New" w:hAnsi="Courier New" w:cs="Courier New"/>
              </w:rPr>
              <w:t>Simpan benih pada kain lembab dan cek secara berkala apakah tunas telah tumbuh.</w:t>
            </w:r>
          </w:p>
          <w:p w:rsidR="005A78F0" w:rsidRDefault="005A78F0" w:rsidP="005A78F0">
            <w:pPr>
              <w:cnfStyle w:val="000000100000" w:firstRow="0" w:lastRow="0" w:firstColumn="0" w:lastColumn="0" w:oddVBand="0" w:evenVBand="0" w:oddHBand="1" w:evenHBand="0" w:firstRowFirstColumn="0" w:firstRowLastColumn="0" w:lastRowFirstColumn="0" w:lastRowLastColumn="0"/>
            </w:pPr>
            <w:r w:rsidRPr="00F6683F">
              <w:rPr>
                <w:rFonts w:ascii="Courier New" w:hAnsi="Courier New" w:cs="Courier New"/>
              </w:rPr>
              <w:t>Letakkan benih yang bertunas pada pip</w:t>
            </w:r>
            <w:r w:rsidR="00165075" w:rsidRPr="00165075">
              <w:t xml:space="preserve"> </w:t>
            </w:r>
            <w:r w:rsidRPr="00F6683F">
              <w:rPr>
                <w:rFonts w:ascii="Courier New" w:hAnsi="Courier New" w:cs="Courier New"/>
              </w:rPr>
              <w:t>a plastik khusus untuk menanam pinus, kemudian isi dengan campuran 80% kulit pohon pinus dan 20% gambut.</w:t>
            </w:r>
          </w:p>
        </w:tc>
      </w:tr>
    </w:tbl>
    <w:p w:rsidR="00F85EF4" w:rsidRDefault="00F85EF4" w:rsidP="00F85EF4"/>
    <w:sectPr w:rsidR="00F85EF4" w:rsidSect="00F26A02">
      <w:pgSz w:w="12240" w:h="15840"/>
      <w:pgMar w:top="1440" w:right="1440" w:bottom="1440" w:left="1440" w:header="708" w:footer="708" w:gutter="0"/>
      <w:pgBorders w:offsetFrom="page">
        <w:top w:val="crossStitch" w:sz="9" w:space="24" w:color="C5E0B3" w:themeColor="accent6" w:themeTint="66"/>
        <w:left w:val="crossStitch" w:sz="9" w:space="24" w:color="C5E0B3" w:themeColor="accent6" w:themeTint="66"/>
        <w:bottom w:val="crossStitch" w:sz="9" w:space="24" w:color="C5E0B3" w:themeColor="accent6" w:themeTint="66"/>
        <w:right w:val="crossStitch" w:sz="9" w:space="24" w:color="C5E0B3" w:themeColor="accent6" w:themeTint="66"/>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ZShuTi">
    <w:panose1 w:val="02010601030101010101"/>
    <w:charset w:val="86"/>
    <w:family w:val="auto"/>
    <w:pitch w:val="variable"/>
    <w:sig w:usb0="00000003" w:usb1="080E0000" w:usb2="00000010" w:usb3="00000000" w:csb0="00040000" w:csb1="00000000"/>
  </w:font>
  <w:font w:name="Copperplate Gothic Light">
    <w:panose1 w:val="020E0507020206020404"/>
    <w:charset w:val="00"/>
    <w:family w:val="swiss"/>
    <w:pitch w:val="variable"/>
    <w:sig w:usb0="00000003" w:usb1="00000000" w:usb2="00000000" w:usb3="00000000" w:csb0="00000001" w:csb1="00000000"/>
  </w:font>
  <w:font w:name="Gloucester MT Extra Condensed">
    <w:panose1 w:val="020308080206010101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F4"/>
    <w:rsid w:val="00165075"/>
    <w:rsid w:val="002E260E"/>
    <w:rsid w:val="005A78F0"/>
    <w:rsid w:val="005F2C6F"/>
    <w:rsid w:val="007E44C1"/>
    <w:rsid w:val="00C02B04"/>
    <w:rsid w:val="00F26A02"/>
    <w:rsid w:val="00F6683F"/>
    <w:rsid w:val="00F8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B6437-93EC-4B7B-914C-E807E8EC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83F"/>
  </w:style>
  <w:style w:type="paragraph" w:styleId="Heading1">
    <w:name w:val="heading 1"/>
    <w:basedOn w:val="Normal"/>
    <w:next w:val="Normal"/>
    <w:link w:val="Heading1Char"/>
    <w:uiPriority w:val="9"/>
    <w:qFormat/>
    <w:rsid w:val="00F6683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68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6683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668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6683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6683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6683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6683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6683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5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C02B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F668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668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6683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668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6683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6683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6683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6683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6683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668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6683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6683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668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683F"/>
    <w:rPr>
      <w:rFonts w:asciiTheme="majorHAnsi" w:eastAsiaTheme="majorEastAsia" w:hAnsiTheme="majorHAnsi" w:cstheme="majorBidi"/>
      <w:sz w:val="24"/>
      <w:szCs w:val="24"/>
    </w:rPr>
  </w:style>
  <w:style w:type="character" w:styleId="Strong">
    <w:name w:val="Strong"/>
    <w:basedOn w:val="DefaultParagraphFont"/>
    <w:uiPriority w:val="22"/>
    <w:qFormat/>
    <w:rsid w:val="00F6683F"/>
    <w:rPr>
      <w:b/>
      <w:bCs/>
    </w:rPr>
  </w:style>
  <w:style w:type="character" w:styleId="Emphasis">
    <w:name w:val="Emphasis"/>
    <w:basedOn w:val="DefaultParagraphFont"/>
    <w:uiPriority w:val="20"/>
    <w:qFormat/>
    <w:rsid w:val="00F6683F"/>
    <w:rPr>
      <w:i/>
      <w:iCs/>
    </w:rPr>
  </w:style>
  <w:style w:type="paragraph" w:styleId="NoSpacing">
    <w:name w:val="No Spacing"/>
    <w:uiPriority w:val="1"/>
    <w:qFormat/>
    <w:rsid w:val="00F6683F"/>
    <w:pPr>
      <w:spacing w:after="0" w:line="240" w:lineRule="auto"/>
    </w:pPr>
  </w:style>
  <w:style w:type="paragraph" w:styleId="Quote">
    <w:name w:val="Quote"/>
    <w:basedOn w:val="Normal"/>
    <w:next w:val="Normal"/>
    <w:link w:val="QuoteChar"/>
    <w:uiPriority w:val="29"/>
    <w:qFormat/>
    <w:rsid w:val="00F668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6683F"/>
    <w:rPr>
      <w:i/>
      <w:iCs/>
      <w:color w:val="404040" w:themeColor="text1" w:themeTint="BF"/>
    </w:rPr>
  </w:style>
  <w:style w:type="paragraph" w:styleId="IntenseQuote">
    <w:name w:val="Intense Quote"/>
    <w:basedOn w:val="Normal"/>
    <w:next w:val="Normal"/>
    <w:link w:val="IntenseQuoteChar"/>
    <w:uiPriority w:val="30"/>
    <w:qFormat/>
    <w:rsid w:val="00F6683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6683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6683F"/>
    <w:rPr>
      <w:i/>
      <w:iCs/>
      <w:color w:val="404040" w:themeColor="text1" w:themeTint="BF"/>
    </w:rPr>
  </w:style>
  <w:style w:type="character" w:styleId="IntenseEmphasis">
    <w:name w:val="Intense Emphasis"/>
    <w:basedOn w:val="DefaultParagraphFont"/>
    <w:uiPriority w:val="21"/>
    <w:qFormat/>
    <w:rsid w:val="00F6683F"/>
    <w:rPr>
      <w:b/>
      <w:bCs/>
      <w:i/>
      <w:iCs/>
    </w:rPr>
  </w:style>
  <w:style w:type="character" w:styleId="SubtleReference">
    <w:name w:val="Subtle Reference"/>
    <w:basedOn w:val="DefaultParagraphFont"/>
    <w:uiPriority w:val="31"/>
    <w:qFormat/>
    <w:rsid w:val="00F668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6683F"/>
    <w:rPr>
      <w:b/>
      <w:bCs/>
      <w:smallCaps/>
      <w:spacing w:val="5"/>
      <w:u w:val="single"/>
    </w:rPr>
  </w:style>
  <w:style w:type="character" w:styleId="BookTitle">
    <w:name w:val="Book Title"/>
    <w:basedOn w:val="DefaultParagraphFont"/>
    <w:uiPriority w:val="33"/>
    <w:qFormat/>
    <w:rsid w:val="00F6683F"/>
    <w:rPr>
      <w:b/>
      <w:bCs/>
      <w:smallCaps/>
    </w:rPr>
  </w:style>
  <w:style w:type="paragraph" w:styleId="TOCHeading">
    <w:name w:val="TOC Heading"/>
    <w:basedOn w:val="Heading1"/>
    <w:next w:val="Normal"/>
    <w:uiPriority w:val="39"/>
    <w:semiHidden/>
    <w:unhideWhenUsed/>
    <w:qFormat/>
    <w:rsid w:val="00F66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589E8-41FC-4E60-BAC7-98692AC5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2021-01-28T01:41:00Z</dcterms:created>
  <dcterms:modified xsi:type="dcterms:W3CDTF">2021-01-28T03:05:00Z</dcterms:modified>
</cp:coreProperties>
</file>