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18006" w14:textId="1A68C0EB" w:rsidR="000D4FA9" w:rsidRPr="00373E1A" w:rsidRDefault="000D4FA9" w:rsidP="000D4FA9">
      <w:pPr>
        <w:spacing w:after="0" w:line="240" w:lineRule="auto"/>
        <w:jc w:val="center"/>
        <w:textAlignment w:val="baseline"/>
        <w:rPr>
          <w:rFonts w:eastAsia="Times New Roman" w:cstheme="minorHAnsi"/>
          <w:sz w:val="18"/>
          <w:szCs w:val="18"/>
          <w:lang w:eastAsia="en-GB"/>
        </w:rPr>
      </w:pPr>
      <w:r w:rsidRPr="00373E1A">
        <w:rPr>
          <w:rFonts w:eastAsia="Times New Roman" w:cstheme="minorHAnsi"/>
          <w:b/>
          <w:bCs/>
          <w:color w:val="000000" w:themeColor="text1"/>
          <w:sz w:val="36"/>
          <w:szCs w:val="36"/>
          <w:lang w:eastAsia="en-GB"/>
        </w:rPr>
        <w:t>Reading</w:t>
      </w:r>
      <w:r w:rsidR="74272036" w:rsidRPr="00373E1A">
        <w:rPr>
          <w:rFonts w:eastAsia="Times New Roman" w:cstheme="minorHAnsi"/>
          <w:b/>
          <w:bCs/>
          <w:color w:val="000000" w:themeColor="text1"/>
          <w:sz w:val="36"/>
          <w:szCs w:val="36"/>
          <w:lang w:eastAsia="en-GB"/>
        </w:rPr>
        <w:t xml:space="preserve"> (VIPERS</w:t>
      </w:r>
      <w:r w:rsidR="790BCC30" w:rsidRPr="00373E1A">
        <w:rPr>
          <w:rFonts w:eastAsia="Times New Roman" w:cstheme="minorHAnsi"/>
          <w:b/>
          <w:bCs/>
          <w:color w:val="000000" w:themeColor="text1"/>
          <w:sz w:val="36"/>
          <w:szCs w:val="36"/>
          <w:lang w:eastAsia="en-GB"/>
        </w:rPr>
        <w:t xml:space="preserve"> FORM</w:t>
      </w:r>
      <w:r w:rsidR="74272036" w:rsidRPr="00373E1A">
        <w:rPr>
          <w:rFonts w:eastAsia="Times New Roman" w:cstheme="minorHAnsi"/>
          <w:b/>
          <w:bCs/>
          <w:color w:val="000000" w:themeColor="text1"/>
          <w:sz w:val="36"/>
          <w:szCs w:val="36"/>
          <w:lang w:eastAsia="en-GB"/>
        </w:rPr>
        <w:t>)</w:t>
      </w:r>
      <w:r w:rsidRPr="00373E1A">
        <w:rPr>
          <w:rFonts w:eastAsia="Times New Roman" w:cstheme="minorHAnsi"/>
          <w:color w:val="000000" w:themeColor="text1"/>
          <w:sz w:val="36"/>
          <w:szCs w:val="36"/>
          <w:lang w:eastAsia="en-GB"/>
        </w:rPr>
        <w:t> </w:t>
      </w:r>
    </w:p>
    <w:p w14:paraId="0C9924C0" w14:textId="77777777" w:rsidR="000D4FA9" w:rsidRPr="00373E1A" w:rsidRDefault="000D4FA9" w:rsidP="000D4FA9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GB"/>
        </w:rPr>
      </w:pPr>
      <w:r w:rsidRPr="00373E1A">
        <w:rPr>
          <w:rFonts w:eastAsia="Times New Roman" w:cstheme="minorHAnsi"/>
          <w:color w:val="000000"/>
          <w:sz w:val="24"/>
          <w:szCs w:val="24"/>
          <w:lang w:eastAsia="en-GB"/>
        </w:rPr>
        <w:t> </w:t>
      </w:r>
    </w:p>
    <w:p w14:paraId="6F07F198" w14:textId="535DCEBA" w:rsidR="000D4FA9" w:rsidRPr="00373E1A" w:rsidRDefault="000D4FA9" w:rsidP="000D4FA9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GB"/>
        </w:rPr>
      </w:pPr>
      <w:r w:rsidRPr="00373E1A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Use this </w:t>
      </w:r>
      <w:r w:rsidR="1933C934" w:rsidRPr="00373E1A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form to record key </w:t>
      </w:r>
      <w:r w:rsidRPr="00373E1A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ideas from </w:t>
      </w:r>
      <w:r w:rsidR="6A040D4D" w:rsidRPr="00373E1A">
        <w:rPr>
          <w:rFonts w:eastAsia="Times New Roman" w:cstheme="minorHAnsi"/>
          <w:color w:val="000000" w:themeColor="text1"/>
          <w:sz w:val="24"/>
          <w:szCs w:val="24"/>
          <w:lang w:eastAsia="en-GB"/>
        </w:rPr>
        <w:t>reading to prepare for the lessons</w:t>
      </w:r>
      <w:r w:rsidRPr="00373E1A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.  </w:t>
      </w:r>
      <w:r w:rsidR="38D420A4" w:rsidRPr="00373E1A">
        <w:rPr>
          <w:rFonts w:eastAsia="Times New Roman" w:cstheme="minorHAnsi"/>
          <w:color w:val="000000" w:themeColor="text1"/>
          <w:sz w:val="24"/>
          <w:szCs w:val="24"/>
          <w:lang w:eastAsia="en-GB"/>
        </w:rPr>
        <w:t>make sure you upload the completed form in TEAMS (Reading section)</w:t>
      </w:r>
      <w:r w:rsidRPr="00373E1A">
        <w:rPr>
          <w:rFonts w:eastAsia="Times New Roman" w:cstheme="minorHAnsi"/>
          <w:sz w:val="24"/>
          <w:szCs w:val="24"/>
          <w:lang w:eastAsia="en-GB"/>
        </w:rPr>
        <w:t> </w:t>
      </w:r>
    </w:p>
    <w:p w14:paraId="7DCA1A83" w14:textId="77777777" w:rsidR="000D4FA9" w:rsidRPr="00373E1A" w:rsidRDefault="000D4FA9" w:rsidP="000D4FA9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GB"/>
        </w:rPr>
      </w:pPr>
    </w:p>
    <w:tbl>
      <w:tblPr>
        <w:tblW w:w="96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6"/>
        <w:gridCol w:w="3676"/>
      </w:tblGrid>
      <w:tr w:rsidR="000D4FA9" w:rsidRPr="00373E1A" w14:paraId="427A18CE" w14:textId="77777777" w:rsidTr="13C75DFA">
        <w:trPr>
          <w:trHeight w:val="345"/>
        </w:trPr>
        <w:tc>
          <w:tcPr>
            <w:tcW w:w="59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000000" w:themeFill="text1"/>
            <w:hideMark/>
          </w:tcPr>
          <w:p w14:paraId="693EC3B0" w14:textId="64678BD9" w:rsidR="000D4FA9" w:rsidRPr="00373E1A" w:rsidRDefault="4203F772" w:rsidP="13C75DFA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lang w:eastAsia="en-GB"/>
              </w:rPr>
            </w:pPr>
            <w:r w:rsidRPr="00373E1A">
              <w:rPr>
                <w:rFonts w:eastAsia="Times New Roman" w:cstheme="minorHAnsi"/>
                <w:color w:val="FFFFFF" w:themeColor="background1"/>
                <w:lang w:eastAsia="en-GB"/>
              </w:rPr>
              <w:t>Topic</w:t>
            </w:r>
            <w:r w:rsidR="6421A90B" w:rsidRPr="00373E1A">
              <w:rPr>
                <w:rFonts w:eastAsia="Times New Roman" w:cstheme="minorHAnsi"/>
                <w:color w:val="FFFFFF" w:themeColor="background1"/>
                <w:lang w:eastAsia="en-GB"/>
              </w:rPr>
              <w:t xml:space="preserve"> you prepared: </w:t>
            </w:r>
          </w:p>
        </w:tc>
        <w:tc>
          <w:tcPr>
            <w:tcW w:w="36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000000" w:themeFill="text1"/>
            <w:hideMark/>
          </w:tcPr>
          <w:p w14:paraId="27E62083" w14:textId="7175CAB2" w:rsidR="000D4FA9" w:rsidRPr="00373E1A" w:rsidRDefault="4203F772" w:rsidP="13C75DFA">
            <w:pPr>
              <w:spacing w:after="0" w:line="240" w:lineRule="auto"/>
              <w:textAlignment w:val="baseline"/>
              <w:rPr>
                <w:rFonts w:eastAsia="Times New Roman" w:cstheme="minorHAnsi"/>
                <w:color w:val="FFFFFF" w:themeColor="background1"/>
                <w:sz w:val="24"/>
                <w:szCs w:val="24"/>
                <w:lang w:eastAsia="en-GB"/>
              </w:rPr>
            </w:pPr>
            <w:r w:rsidRPr="00373E1A">
              <w:rPr>
                <w:rFonts w:eastAsia="Times New Roman" w:cstheme="minorHAnsi"/>
                <w:color w:val="FFFFFF" w:themeColor="background1"/>
                <w:lang w:eastAsia="en-GB"/>
              </w:rPr>
              <w:t>Link</w:t>
            </w:r>
            <w:r w:rsidR="0E3A65EA" w:rsidRPr="00373E1A">
              <w:rPr>
                <w:rFonts w:eastAsia="Times New Roman" w:cstheme="minorHAnsi"/>
                <w:color w:val="FFFFFF" w:themeColor="background1"/>
                <w:lang w:eastAsia="en-GB"/>
              </w:rPr>
              <w:t>s used</w:t>
            </w:r>
            <w:r w:rsidRPr="00373E1A">
              <w:rPr>
                <w:rFonts w:eastAsia="Times New Roman" w:cstheme="minorHAnsi"/>
                <w:color w:val="FFFFFF" w:themeColor="background1"/>
                <w:lang w:eastAsia="en-GB"/>
              </w:rPr>
              <w:t xml:space="preserve">: </w:t>
            </w:r>
            <w:r w:rsidR="000D4FA9" w:rsidRPr="00373E1A">
              <w:rPr>
                <w:rFonts w:eastAsia="Times New Roman" w:cstheme="minorHAnsi"/>
                <w:color w:val="FFFFFF" w:themeColor="background1"/>
                <w:lang w:eastAsia="en-GB"/>
              </w:rPr>
              <w:t> </w:t>
            </w:r>
          </w:p>
        </w:tc>
      </w:tr>
      <w:tr w:rsidR="13C75DFA" w:rsidRPr="00373E1A" w14:paraId="5DA8AC62" w14:textId="77777777" w:rsidTr="13C75DFA">
        <w:trPr>
          <w:trHeight w:val="345"/>
        </w:trPr>
        <w:tc>
          <w:tcPr>
            <w:tcW w:w="59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BE15A3D" w14:textId="3E7962BB" w:rsidR="13C75DFA" w:rsidRPr="00373E1A" w:rsidRDefault="00510EA4" w:rsidP="13C75DFA">
            <w:pPr>
              <w:spacing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373E1A">
              <w:rPr>
                <w:rFonts w:eastAsia="Times New Roman" w:cstheme="minorHAnsi"/>
                <w:color w:val="000000" w:themeColor="text1"/>
                <w:lang w:eastAsia="en-GB"/>
              </w:rPr>
              <w:t>Queues</w:t>
            </w:r>
          </w:p>
          <w:p w14:paraId="26935E2D" w14:textId="545B432E" w:rsidR="13C75DFA" w:rsidRPr="00373E1A" w:rsidRDefault="13C75DFA" w:rsidP="13C75DFA">
            <w:pPr>
              <w:spacing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36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6772AF1" w14:textId="7E8AFF64" w:rsidR="13C75DFA" w:rsidRPr="00373E1A" w:rsidRDefault="00510EA4" w:rsidP="13C75DFA">
            <w:pPr>
              <w:spacing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hyperlink r:id="rId7" w:history="1">
              <w:r w:rsidRPr="00373E1A">
                <w:rPr>
                  <w:rStyle w:val="Hyperlink"/>
                  <w:rFonts w:cstheme="minorHAnsi"/>
                </w:rPr>
                <w:t>Queues — Isaac Computer Science</w:t>
              </w:r>
            </w:hyperlink>
          </w:p>
        </w:tc>
      </w:tr>
    </w:tbl>
    <w:p w14:paraId="4154FC1E" w14:textId="77777777" w:rsidR="000D4FA9" w:rsidRPr="00373E1A" w:rsidRDefault="000D4FA9" w:rsidP="000D4FA9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GB"/>
        </w:rPr>
      </w:pPr>
      <w:r w:rsidRPr="00373E1A">
        <w:rPr>
          <w:rFonts w:eastAsia="Times New Roman" w:cstheme="minorHAnsi"/>
          <w:sz w:val="24"/>
          <w:szCs w:val="24"/>
          <w:lang w:eastAsia="en-GB"/>
        </w:rPr>
        <w:t> </w:t>
      </w:r>
    </w:p>
    <w:p w14:paraId="777E57B3" w14:textId="58171AEE" w:rsidR="2D9F64B1" w:rsidRPr="00373E1A" w:rsidRDefault="2D9F64B1" w:rsidP="13C75DFA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73E1A">
        <w:rPr>
          <w:rFonts w:eastAsia="Times New Roman" w:cstheme="minorHAnsi"/>
          <w:sz w:val="24"/>
          <w:szCs w:val="24"/>
          <w:lang w:eastAsia="en-GB"/>
        </w:rPr>
        <w:t>Terms: Write any new technical term and their meaning</w:t>
      </w:r>
      <w:r w:rsidR="47B61400" w:rsidRPr="00373E1A">
        <w:rPr>
          <w:rFonts w:eastAsia="Times New Roman" w:cstheme="minorHAnsi"/>
          <w:sz w:val="24"/>
          <w:szCs w:val="24"/>
          <w:lang w:eastAsia="en-GB"/>
        </w:rPr>
        <w:t>, add more rows if needed.</w:t>
      </w:r>
    </w:p>
    <w:tbl>
      <w:tblPr>
        <w:tblStyle w:val="TableGrid"/>
        <w:tblW w:w="9630" w:type="dxa"/>
        <w:tblLayout w:type="fixed"/>
        <w:tblLook w:val="06A0" w:firstRow="1" w:lastRow="0" w:firstColumn="1" w:lastColumn="0" w:noHBand="1" w:noVBand="1"/>
      </w:tblPr>
      <w:tblGrid>
        <w:gridCol w:w="2355"/>
        <w:gridCol w:w="7275"/>
      </w:tblGrid>
      <w:tr w:rsidR="13C75DFA" w:rsidRPr="00373E1A" w14:paraId="47AC1CD4" w14:textId="77777777" w:rsidTr="086103C9">
        <w:trPr>
          <w:trHeight w:val="300"/>
        </w:trPr>
        <w:tc>
          <w:tcPr>
            <w:tcW w:w="2355" w:type="dxa"/>
            <w:shd w:val="clear" w:color="auto" w:fill="000000" w:themeFill="text1"/>
          </w:tcPr>
          <w:p w14:paraId="7F7C09D8" w14:textId="1827CFCA" w:rsidR="2D9F64B1" w:rsidRPr="00373E1A" w:rsidRDefault="2D9F64B1" w:rsidP="13C75DFA">
            <w:pPr>
              <w:rPr>
                <w:rFonts w:eastAsia="Times New Roman" w:cstheme="minorHAnsi"/>
                <w:b/>
                <w:bCs/>
                <w:color w:val="FFFFFF" w:themeColor="background1"/>
                <w:lang w:eastAsia="en-GB"/>
              </w:rPr>
            </w:pPr>
            <w:r w:rsidRPr="00373E1A">
              <w:rPr>
                <w:rFonts w:eastAsia="Times New Roman" w:cstheme="minorHAnsi"/>
                <w:b/>
                <w:bCs/>
                <w:color w:val="FFFFFF" w:themeColor="background1"/>
                <w:lang w:eastAsia="en-GB"/>
              </w:rPr>
              <w:t>Term</w:t>
            </w:r>
            <w:r w:rsidR="3D91B762" w:rsidRPr="00373E1A">
              <w:rPr>
                <w:rFonts w:eastAsia="Times New Roman" w:cstheme="minorHAnsi"/>
                <w:b/>
                <w:bCs/>
                <w:color w:val="FFFFFF" w:themeColor="background1"/>
                <w:lang w:eastAsia="en-GB"/>
              </w:rPr>
              <w:t>s</w:t>
            </w:r>
          </w:p>
        </w:tc>
        <w:tc>
          <w:tcPr>
            <w:tcW w:w="7275" w:type="dxa"/>
            <w:shd w:val="clear" w:color="auto" w:fill="000000" w:themeFill="text1"/>
          </w:tcPr>
          <w:p w14:paraId="5190ABB7" w14:textId="609D3BDE" w:rsidR="2D9F64B1" w:rsidRPr="00373E1A" w:rsidRDefault="2D9F64B1" w:rsidP="13C75DFA">
            <w:pPr>
              <w:rPr>
                <w:rFonts w:eastAsia="Times New Roman" w:cstheme="minorHAnsi"/>
                <w:b/>
                <w:bCs/>
                <w:color w:val="FFFFFF" w:themeColor="background1"/>
                <w:lang w:eastAsia="en-GB"/>
              </w:rPr>
            </w:pPr>
            <w:r w:rsidRPr="00373E1A">
              <w:rPr>
                <w:rFonts w:eastAsia="Times New Roman" w:cstheme="minorHAnsi"/>
                <w:b/>
                <w:bCs/>
                <w:color w:val="FFFFFF" w:themeColor="background1"/>
                <w:lang w:eastAsia="en-GB"/>
              </w:rPr>
              <w:t>Meaning</w:t>
            </w:r>
          </w:p>
        </w:tc>
      </w:tr>
      <w:tr w:rsidR="13C75DFA" w:rsidRPr="00373E1A" w14:paraId="44F906E1" w14:textId="77777777" w:rsidTr="086103C9">
        <w:trPr>
          <w:trHeight w:val="300"/>
        </w:trPr>
        <w:tc>
          <w:tcPr>
            <w:tcW w:w="2355" w:type="dxa"/>
          </w:tcPr>
          <w:p w14:paraId="6117F813" w14:textId="62BAE11E" w:rsidR="13C75DFA" w:rsidRPr="00373E1A" w:rsidRDefault="00510EA4" w:rsidP="13C75DFA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373E1A">
              <w:rPr>
                <w:rFonts w:eastAsia="Times New Roman" w:cstheme="minorHAnsi"/>
                <w:sz w:val="24"/>
                <w:szCs w:val="24"/>
                <w:lang w:eastAsia="en-GB"/>
              </w:rPr>
              <w:t>enqueue(data)</w:t>
            </w:r>
          </w:p>
        </w:tc>
        <w:tc>
          <w:tcPr>
            <w:tcW w:w="7275" w:type="dxa"/>
          </w:tcPr>
          <w:p w14:paraId="63483341" w14:textId="3129DA89" w:rsidR="13C75DFA" w:rsidRPr="00373E1A" w:rsidRDefault="00510EA4" w:rsidP="13C75DFA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373E1A">
              <w:rPr>
                <w:rFonts w:eastAsia="Times New Roman" w:cstheme="minorHAnsi"/>
                <w:sz w:val="24"/>
                <w:szCs w:val="24"/>
                <w:lang w:eastAsia="en-GB"/>
              </w:rPr>
              <w:t>Adds an element to the queue – functions</w:t>
            </w:r>
          </w:p>
        </w:tc>
      </w:tr>
      <w:tr w:rsidR="13C75DFA" w:rsidRPr="00373E1A" w14:paraId="542BFCC8" w14:textId="77777777" w:rsidTr="086103C9">
        <w:trPr>
          <w:trHeight w:val="300"/>
        </w:trPr>
        <w:tc>
          <w:tcPr>
            <w:tcW w:w="2355" w:type="dxa"/>
          </w:tcPr>
          <w:p w14:paraId="09F42818" w14:textId="3AA54655" w:rsidR="13C75DFA" w:rsidRPr="00373E1A" w:rsidRDefault="00510EA4" w:rsidP="13C75DFA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373E1A">
              <w:rPr>
                <w:rFonts w:eastAsia="Times New Roman" w:cstheme="minorHAnsi"/>
                <w:sz w:val="24"/>
                <w:szCs w:val="24"/>
                <w:lang w:eastAsia="en-GB"/>
              </w:rPr>
              <w:t>dequeue()</w:t>
            </w:r>
          </w:p>
        </w:tc>
        <w:tc>
          <w:tcPr>
            <w:tcW w:w="7275" w:type="dxa"/>
          </w:tcPr>
          <w:p w14:paraId="0C9490CD" w14:textId="36FC534F" w:rsidR="00510EA4" w:rsidRPr="00373E1A" w:rsidRDefault="00510EA4" w:rsidP="13C75DFA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373E1A">
              <w:rPr>
                <w:rFonts w:eastAsia="Times New Roman" w:cstheme="minorHAnsi"/>
                <w:sz w:val="24"/>
                <w:szCs w:val="24"/>
                <w:lang w:eastAsia="en-GB"/>
              </w:rPr>
              <w:t>Removes an element for the queue (will remove from front)</w:t>
            </w:r>
          </w:p>
        </w:tc>
      </w:tr>
      <w:tr w:rsidR="13C75DFA" w:rsidRPr="00373E1A" w14:paraId="471A1AB0" w14:textId="77777777" w:rsidTr="086103C9">
        <w:trPr>
          <w:trHeight w:val="300"/>
        </w:trPr>
        <w:tc>
          <w:tcPr>
            <w:tcW w:w="2355" w:type="dxa"/>
          </w:tcPr>
          <w:p w14:paraId="687CAEDA" w14:textId="4C7871BD" w:rsidR="13C75DFA" w:rsidRPr="00373E1A" w:rsidRDefault="00510EA4" w:rsidP="13C75DFA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  <w:r w:rsidRPr="00373E1A">
              <w:rPr>
                <w:rStyle w:val="Strong"/>
                <w:rFonts w:cstheme="minorHAnsi"/>
                <w:b w:val="0"/>
                <w:bCs w:val="0"/>
                <w:color w:val="000000"/>
              </w:rPr>
              <w:t>priority queue</w:t>
            </w:r>
          </w:p>
        </w:tc>
        <w:tc>
          <w:tcPr>
            <w:tcW w:w="7275" w:type="dxa"/>
          </w:tcPr>
          <w:p w14:paraId="0F79A191" w14:textId="162D4120" w:rsidR="13C75DFA" w:rsidRPr="00373E1A" w:rsidRDefault="00510EA4" w:rsidP="13C75DFA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373E1A">
              <w:rPr>
                <w:rFonts w:cstheme="minorHAnsi"/>
                <w:color w:val="000000"/>
              </w:rPr>
              <w:t>Is w</w:t>
            </w:r>
            <w:r w:rsidRPr="00373E1A">
              <w:rPr>
                <w:rFonts w:cstheme="minorHAnsi"/>
                <w:color w:val="000000"/>
              </w:rPr>
              <w:t>here each element in the queue has a priority. When new elements are added to the queue, they are inserted ahead of those of lower priority and behind elements of equal priority.</w:t>
            </w:r>
          </w:p>
        </w:tc>
      </w:tr>
      <w:tr w:rsidR="00373E1A" w:rsidRPr="00373E1A" w14:paraId="19033368" w14:textId="77777777" w:rsidTr="086103C9">
        <w:trPr>
          <w:trHeight w:val="300"/>
        </w:trPr>
        <w:tc>
          <w:tcPr>
            <w:tcW w:w="2355" w:type="dxa"/>
          </w:tcPr>
          <w:p w14:paraId="3F4F521A" w14:textId="77777777" w:rsidR="00373E1A" w:rsidRPr="00373E1A" w:rsidRDefault="00373E1A" w:rsidP="00373E1A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73E1A">
              <w:rPr>
                <w:rStyle w:val="Strong"/>
                <w:rFonts w:asciiTheme="minorHAnsi" w:hAnsiTheme="minorHAnsi" w:cstheme="minorHAnsi"/>
                <w:b w:val="0"/>
                <w:bCs w:val="0"/>
                <w:color w:val="000000"/>
              </w:rPr>
              <w:t>Circular queue</w:t>
            </w:r>
          </w:p>
          <w:p w14:paraId="3F8CDA0A" w14:textId="77777777" w:rsidR="00373E1A" w:rsidRPr="00373E1A" w:rsidRDefault="00373E1A" w:rsidP="13C75DFA">
            <w:pPr>
              <w:rPr>
                <w:rStyle w:val="Strong"/>
                <w:rFonts w:cstheme="minorHAnsi"/>
                <w:b w:val="0"/>
                <w:bCs w:val="0"/>
                <w:color w:val="000000"/>
              </w:rPr>
            </w:pPr>
          </w:p>
        </w:tc>
        <w:tc>
          <w:tcPr>
            <w:tcW w:w="7275" w:type="dxa"/>
          </w:tcPr>
          <w:p w14:paraId="19958B06" w14:textId="2AF71B19" w:rsidR="00373E1A" w:rsidRPr="00373E1A" w:rsidRDefault="00373E1A" w:rsidP="13C75DFA">
            <w:pPr>
              <w:rPr>
                <w:rFonts w:cstheme="minorHAnsi"/>
                <w:color w:val="000000"/>
              </w:rPr>
            </w:pPr>
            <w:r w:rsidRPr="00373E1A">
              <w:rPr>
                <w:rFonts w:cstheme="minorHAnsi"/>
                <w:color w:val="000000"/>
                <w:shd w:val="clear" w:color="auto" w:fill="FFFFFF"/>
              </w:rPr>
              <w:t>A way of implementing a queue based on a static array where free space at the start of the array is used once the end of the array is reached.</w:t>
            </w:r>
          </w:p>
        </w:tc>
      </w:tr>
    </w:tbl>
    <w:p w14:paraId="2BECB1F1" w14:textId="58C18CF9" w:rsidR="13C75DFA" w:rsidRPr="00373E1A" w:rsidRDefault="13C75DFA" w:rsidP="13C75DFA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1C5E9423" w14:textId="4036A35D" w:rsidR="13C75DFA" w:rsidRPr="00373E1A" w:rsidRDefault="13C75DFA" w:rsidP="13C75DFA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13C75DFA" w:rsidRPr="00373E1A" w14:paraId="0B90316C" w14:textId="77777777" w:rsidTr="13C75DFA">
        <w:trPr>
          <w:trHeight w:val="300"/>
        </w:trPr>
        <w:tc>
          <w:tcPr>
            <w:tcW w:w="9630" w:type="dxa"/>
            <w:shd w:val="clear" w:color="auto" w:fill="000000" w:themeFill="text1"/>
          </w:tcPr>
          <w:p w14:paraId="012CCD22" w14:textId="6D4EBB34" w:rsidR="4F471D42" w:rsidRPr="00373E1A" w:rsidRDefault="4F471D42" w:rsidP="13C75DFA">
            <w:pP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00373E1A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What can we understand from the topic?</w:t>
            </w:r>
          </w:p>
        </w:tc>
      </w:tr>
      <w:tr w:rsidR="13C75DFA" w:rsidRPr="00373E1A" w14:paraId="1A59EC60" w14:textId="77777777" w:rsidTr="13C75DFA">
        <w:trPr>
          <w:trHeight w:val="300"/>
        </w:trPr>
        <w:tc>
          <w:tcPr>
            <w:tcW w:w="9630" w:type="dxa"/>
          </w:tcPr>
          <w:p w14:paraId="7466AE45" w14:textId="15EEF514" w:rsidR="00510EA4" w:rsidRPr="00373E1A" w:rsidRDefault="00510EA4" w:rsidP="13C75DFA">
            <w:pPr>
              <w:rPr>
                <w:rFonts w:cstheme="minorHAnsi"/>
                <w:color w:val="000000"/>
              </w:rPr>
            </w:pPr>
            <w:r w:rsidRPr="00373E1A">
              <w:rPr>
                <w:rFonts w:cstheme="minorHAnsi"/>
                <w:color w:val="000000"/>
              </w:rPr>
              <w:t>A queue is an abstract data type that holds an ordered, linear sequence of items</w:t>
            </w:r>
            <w:r w:rsidRPr="00373E1A">
              <w:rPr>
                <w:rFonts w:cstheme="minorHAnsi"/>
                <w:color w:val="000000"/>
              </w:rPr>
              <w:t xml:space="preserve">. It uses the same concept as a stack however, it uses a First In, First Out (FIFO) structure. This means that the first element to be added to the queue will be the first to be removed (the same as </w:t>
            </w:r>
            <w:r w:rsidR="00373E1A" w:rsidRPr="00373E1A">
              <w:rPr>
                <w:rFonts w:cstheme="minorHAnsi"/>
                <w:color w:val="000000"/>
              </w:rPr>
              <w:t>in</w:t>
            </w:r>
            <w:r w:rsidRPr="00373E1A">
              <w:rPr>
                <w:rFonts w:cstheme="minorHAnsi"/>
                <w:color w:val="000000"/>
              </w:rPr>
              <w:t xml:space="preserve"> real life).</w:t>
            </w:r>
          </w:p>
          <w:p w14:paraId="2D6BA042" w14:textId="71530481" w:rsidR="00510EA4" w:rsidRPr="00373E1A" w:rsidRDefault="00510EA4" w:rsidP="13C75DFA">
            <w:pPr>
              <w:rPr>
                <w:rFonts w:cstheme="minorHAnsi"/>
                <w:color w:val="000000"/>
              </w:rPr>
            </w:pPr>
            <w:r w:rsidRPr="00373E1A">
              <w:rPr>
                <w:rFonts w:cstheme="minorHAnsi"/>
                <w:color w:val="000000"/>
              </w:rPr>
              <w:t>A queue can involve a static or dynamic implementation</w:t>
            </w:r>
            <w:r w:rsidRPr="00373E1A">
              <w:rPr>
                <w:rFonts w:cstheme="minorHAnsi"/>
                <w:noProof/>
              </w:rPr>
              <w:drawing>
                <wp:anchor distT="0" distB="0" distL="114300" distR="114300" simplePos="0" relativeHeight="251640832" behindDoc="1" locked="0" layoutInCell="1" allowOverlap="1" wp14:anchorId="6FE840E0" wp14:editId="15456FA3">
                  <wp:simplePos x="0" y="0"/>
                  <wp:positionH relativeFrom="column">
                    <wp:posOffset>-65074</wp:posOffset>
                  </wp:positionH>
                  <wp:positionV relativeFrom="paragraph">
                    <wp:posOffset>8586</wp:posOffset>
                  </wp:positionV>
                  <wp:extent cx="2178658" cy="1121368"/>
                  <wp:effectExtent l="0" t="0" r="0" b="3175"/>
                  <wp:wrapTight wrapText="bothSides">
                    <wp:wrapPolygon edited="0">
                      <wp:start x="0" y="0"/>
                      <wp:lineTo x="0" y="21294"/>
                      <wp:lineTo x="21348" y="21294"/>
                      <wp:lineTo x="21348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658" cy="1121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73E1A">
              <w:rPr>
                <w:rFonts w:cstheme="minorHAnsi"/>
                <w:color w:val="000000"/>
              </w:rPr>
              <w:t xml:space="preserve"> (can and </w:t>
            </w:r>
            <w:r w:rsidR="00373E1A" w:rsidRPr="00373E1A">
              <w:rPr>
                <w:rFonts w:cstheme="minorHAnsi"/>
                <w:color w:val="000000"/>
              </w:rPr>
              <w:t>can’t</w:t>
            </w:r>
            <w:r w:rsidRPr="00373E1A">
              <w:rPr>
                <w:rFonts w:cstheme="minorHAnsi"/>
                <w:color w:val="000000"/>
              </w:rPr>
              <w:t xml:space="preserve"> change </w:t>
            </w:r>
            <w:r w:rsidR="00373E1A" w:rsidRPr="00373E1A">
              <w:rPr>
                <w:rFonts w:cstheme="minorHAnsi"/>
                <w:color w:val="000000"/>
              </w:rPr>
              <w:t xml:space="preserve">in size). </w:t>
            </w:r>
          </w:p>
          <w:p w14:paraId="18E0BF54" w14:textId="0118B3BD" w:rsidR="00373E1A" w:rsidRPr="00373E1A" w:rsidRDefault="00373E1A" w:rsidP="13C75DFA">
            <w:pPr>
              <w:rPr>
                <w:rFonts w:cstheme="minorHAnsi"/>
                <w:color w:val="000000"/>
              </w:rPr>
            </w:pPr>
          </w:p>
          <w:p w14:paraId="2BB4124F" w14:textId="655B10E6" w:rsidR="00373E1A" w:rsidRDefault="006735EF" w:rsidP="13C75DFA">
            <w:pPr>
              <w:rPr>
                <w:rFonts w:cstheme="minorHAnsi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26AAA7D6" wp14:editId="65DD5076">
                  <wp:simplePos x="0" y="0"/>
                  <wp:positionH relativeFrom="column">
                    <wp:posOffset>1495425</wp:posOffset>
                  </wp:positionH>
                  <wp:positionV relativeFrom="paragraph">
                    <wp:posOffset>645160</wp:posOffset>
                  </wp:positionV>
                  <wp:extent cx="727075" cy="1115695"/>
                  <wp:effectExtent l="0" t="0" r="0" b="8255"/>
                  <wp:wrapTight wrapText="bothSides">
                    <wp:wrapPolygon edited="0">
                      <wp:start x="0" y="0"/>
                      <wp:lineTo x="0" y="21391"/>
                      <wp:lineTo x="20940" y="21391"/>
                      <wp:lineTo x="20940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075" cy="111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1072" behindDoc="1" locked="0" layoutInCell="1" allowOverlap="1" wp14:anchorId="38C817F8" wp14:editId="0519F2F4">
                  <wp:simplePos x="0" y="0"/>
                  <wp:positionH relativeFrom="column">
                    <wp:posOffset>734060</wp:posOffset>
                  </wp:positionH>
                  <wp:positionV relativeFrom="paragraph">
                    <wp:posOffset>650875</wp:posOffset>
                  </wp:positionV>
                  <wp:extent cx="737870" cy="1134110"/>
                  <wp:effectExtent l="0" t="0" r="5080" b="8890"/>
                  <wp:wrapTight wrapText="bothSides">
                    <wp:wrapPolygon edited="0">
                      <wp:start x="0" y="0"/>
                      <wp:lineTo x="0" y="21406"/>
                      <wp:lineTo x="21191" y="21406"/>
                      <wp:lineTo x="21191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870" cy="113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434DB1C6" wp14:editId="1A092017">
                  <wp:simplePos x="0" y="0"/>
                  <wp:positionH relativeFrom="column">
                    <wp:posOffset>-33020</wp:posOffset>
                  </wp:positionH>
                  <wp:positionV relativeFrom="paragraph">
                    <wp:posOffset>647065</wp:posOffset>
                  </wp:positionV>
                  <wp:extent cx="755015" cy="1122045"/>
                  <wp:effectExtent l="0" t="0" r="6985" b="1905"/>
                  <wp:wrapTight wrapText="bothSides">
                    <wp:wrapPolygon edited="0">
                      <wp:start x="0" y="0"/>
                      <wp:lineTo x="0" y="21270"/>
                      <wp:lineTo x="21255" y="21270"/>
                      <wp:lineTo x="21255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015" cy="112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373E1A" w:rsidRPr="00373E1A">
              <w:rPr>
                <w:rFonts w:cstheme="minorHAnsi"/>
                <w:color w:val="000000"/>
              </w:rPr>
              <w:t xml:space="preserve">Furthermore, </w:t>
            </w:r>
            <w:proofErr w:type="gramStart"/>
            <w:r w:rsidR="00373E1A" w:rsidRPr="00373E1A">
              <w:rPr>
                <w:rFonts w:cstheme="minorHAnsi"/>
                <w:color w:val="000000"/>
              </w:rPr>
              <w:t>There</w:t>
            </w:r>
            <w:proofErr w:type="gramEnd"/>
            <w:r w:rsidR="00373E1A" w:rsidRPr="00373E1A">
              <w:rPr>
                <w:rFonts w:cstheme="minorHAnsi"/>
                <w:color w:val="000000"/>
              </w:rPr>
              <w:t xml:space="preserve"> are priority queue where certain elements have priority a real life example would be </w:t>
            </w:r>
            <w:r w:rsidR="00373E1A" w:rsidRPr="00373E1A">
              <w:rPr>
                <w:rFonts w:cstheme="minorHAnsi"/>
                <w:color w:val="000000"/>
              </w:rPr>
              <w:t>Students join the queue at the end of the line of other students but prefects can join ahead of students, but behind other prefects.</w:t>
            </w:r>
          </w:p>
          <w:p w14:paraId="132134ED" w14:textId="71A43300" w:rsidR="006735EF" w:rsidRDefault="006735EF" w:rsidP="13C75DFA">
            <w:pPr>
              <w:rPr>
                <w:rFonts w:cstheme="minorHAnsi"/>
                <w:color w:val="000000"/>
              </w:rPr>
            </w:pPr>
          </w:p>
          <w:p w14:paraId="434572F9" w14:textId="15E08276" w:rsidR="006735EF" w:rsidRPr="00373E1A" w:rsidRDefault="006735EF" w:rsidP="13C75DFA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The queue always removes form the front and when there is </w:t>
            </w:r>
            <w:proofErr w:type="gramStart"/>
            <w:r>
              <w:rPr>
                <w:rFonts w:cstheme="minorHAnsi"/>
                <w:color w:val="000000"/>
              </w:rPr>
              <w:t>an</w:t>
            </w:r>
            <w:proofErr w:type="gramEnd"/>
            <w:r>
              <w:rPr>
                <w:rFonts w:cstheme="minorHAnsi"/>
                <w:color w:val="000000"/>
              </w:rPr>
              <w:t xml:space="preserve"> full queue it begins from 0 again and continues the queue as seen. </w:t>
            </w:r>
          </w:p>
          <w:p w14:paraId="35B729DB" w14:textId="7D1C8CF8" w:rsidR="00373E1A" w:rsidRDefault="00373E1A" w:rsidP="13C75DFA">
            <w:pPr>
              <w:rPr>
                <w:rFonts w:cstheme="minorHAnsi"/>
                <w:color w:val="000000"/>
              </w:rPr>
            </w:pPr>
          </w:p>
          <w:p w14:paraId="6835A609" w14:textId="541E2F86" w:rsidR="006735EF" w:rsidRPr="00373E1A" w:rsidRDefault="006735EF" w:rsidP="13C75DFA">
            <w:pPr>
              <w:rPr>
                <w:rFonts w:cstheme="minorHAnsi"/>
                <w:color w:val="000000"/>
              </w:rPr>
            </w:pPr>
          </w:p>
        </w:tc>
      </w:tr>
    </w:tbl>
    <w:p w14:paraId="00D936F7" w14:textId="13BCEEB7" w:rsidR="13C75DFA" w:rsidRPr="00373E1A" w:rsidRDefault="13C75DFA" w:rsidP="13C75DFA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3719B2A2" w14:textId="37D49C8A" w:rsidR="13C75DFA" w:rsidRPr="00373E1A" w:rsidRDefault="13C75DFA" w:rsidP="13C75DFA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13C75DFA" w:rsidRPr="00373E1A" w14:paraId="68796A11" w14:textId="77777777" w:rsidTr="086103C9">
        <w:trPr>
          <w:trHeight w:val="300"/>
        </w:trPr>
        <w:tc>
          <w:tcPr>
            <w:tcW w:w="9630" w:type="dxa"/>
            <w:shd w:val="clear" w:color="auto" w:fill="000000" w:themeFill="text1"/>
          </w:tcPr>
          <w:p w14:paraId="6CCC661C" w14:textId="6C7A2214" w:rsidR="5A8EE402" w:rsidRPr="00373E1A" w:rsidRDefault="5A8EE402" w:rsidP="13C75DFA">
            <w:pP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00373E1A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How this topic linked to other </w:t>
            </w:r>
            <w:r w:rsidR="51F96CB9" w:rsidRPr="00373E1A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previous </w:t>
            </w:r>
            <w:proofErr w:type="gramStart"/>
            <w:r w:rsidRPr="00373E1A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topics ?</w:t>
            </w:r>
            <w:proofErr w:type="gramEnd"/>
            <w:r w:rsidRPr="00373E1A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What conclusions can we draw from this topic?</w:t>
            </w:r>
          </w:p>
        </w:tc>
      </w:tr>
      <w:tr w:rsidR="13C75DFA" w:rsidRPr="00373E1A" w14:paraId="7F610B3C" w14:textId="77777777" w:rsidTr="086103C9">
        <w:trPr>
          <w:trHeight w:val="300"/>
        </w:trPr>
        <w:tc>
          <w:tcPr>
            <w:tcW w:w="9630" w:type="dxa"/>
          </w:tcPr>
          <w:p w14:paraId="067A319D" w14:textId="3C609C3D" w:rsidR="13C75DFA" w:rsidRPr="00373E1A" w:rsidRDefault="00510EA4" w:rsidP="13C75DFA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373E1A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It links to stacks ads they are both abstract data types that hold data in an ordered manner. </w:t>
            </w:r>
          </w:p>
          <w:p w14:paraId="6156AA4C" w14:textId="4F6C6587" w:rsidR="00510EA4" w:rsidRPr="00373E1A" w:rsidRDefault="00510EA4" w:rsidP="13C75DFA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373E1A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This also uses the knowledge of pointers to identify the rear and front of the queue. </w:t>
            </w:r>
          </w:p>
          <w:p w14:paraId="6659668B" w14:textId="4286A385" w:rsidR="13C75DFA" w:rsidRPr="00373E1A" w:rsidRDefault="13C75DFA" w:rsidP="13C75DFA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  <w:p w14:paraId="70109142" w14:textId="667520D4" w:rsidR="13C75DFA" w:rsidRPr="00373E1A" w:rsidRDefault="13C75DFA" w:rsidP="13C75DFA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</w:tr>
    </w:tbl>
    <w:p w14:paraId="761F1232" w14:textId="62D94930" w:rsidR="13C75DFA" w:rsidRPr="00373E1A" w:rsidRDefault="13C75DFA" w:rsidP="13C75DFA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13C75DFA" w:rsidRPr="00373E1A" w14:paraId="7B774B3F" w14:textId="77777777" w:rsidTr="4561BDB8">
        <w:trPr>
          <w:trHeight w:val="300"/>
        </w:trPr>
        <w:tc>
          <w:tcPr>
            <w:tcW w:w="9630" w:type="dxa"/>
            <w:shd w:val="clear" w:color="auto" w:fill="000000" w:themeFill="text1"/>
          </w:tcPr>
          <w:p w14:paraId="49F7BAE2" w14:textId="429A9482" w:rsidR="5A8EE402" w:rsidRPr="00373E1A" w:rsidRDefault="5A8EE402" w:rsidP="13C75DFA">
            <w:pP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00373E1A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What are the strengths </w:t>
            </w:r>
            <w:r w:rsidR="06CD518E" w:rsidRPr="00373E1A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/</w:t>
            </w:r>
            <w:r w:rsidRPr="00373E1A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applications of this topic?</w:t>
            </w:r>
            <w:r w:rsidR="77582842" w:rsidRPr="00373E1A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(e.g. accuracy, steps of calculations, </w:t>
            </w:r>
            <w:r w:rsidR="5960D078" w:rsidRPr="00373E1A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time or space </w:t>
            </w:r>
            <w:r w:rsidR="77582842" w:rsidRPr="00373E1A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complexity, used when …., hardware and software </w:t>
            </w:r>
            <w:proofErr w:type="gramStart"/>
            <w:r w:rsidR="77582842" w:rsidRPr="00373E1A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needs,  ethical</w:t>
            </w:r>
            <w:proofErr w:type="gramEnd"/>
            <w:r w:rsidR="77582842" w:rsidRPr="00373E1A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or legal issues, ….</w:t>
            </w:r>
            <w:r w:rsidR="38B34311" w:rsidRPr="00373E1A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etc.)</w:t>
            </w:r>
          </w:p>
        </w:tc>
      </w:tr>
      <w:tr w:rsidR="13C75DFA" w:rsidRPr="00373E1A" w14:paraId="4274039D" w14:textId="77777777" w:rsidTr="4561BDB8">
        <w:trPr>
          <w:trHeight w:val="300"/>
        </w:trPr>
        <w:tc>
          <w:tcPr>
            <w:tcW w:w="9630" w:type="dxa"/>
          </w:tcPr>
          <w:p w14:paraId="5A5B72A2" w14:textId="4420EE60" w:rsidR="13C75DFA" w:rsidRPr="006735EF" w:rsidRDefault="00510EA4" w:rsidP="13C75DFA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  <w:r w:rsidRPr="00373E1A">
              <w:rPr>
                <w:rFonts w:cstheme="minorHAnsi"/>
                <w:color w:val="000000"/>
                <w:sz w:val="24"/>
                <w:szCs w:val="24"/>
              </w:rPr>
              <w:lastRenderedPageBreak/>
              <w:t>A queue can involve a static or dynamic implementation</w:t>
            </w:r>
            <w:r w:rsidR="00373E1A" w:rsidRPr="00373E1A">
              <w:rPr>
                <w:rFonts w:cstheme="minorHAnsi"/>
                <w:color w:val="000000"/>
                <w:sz w:val="24"/>
                <w:szCs w:val="24"/>
              </w:rPr>
              <w:t xml:space="preserve"> – which can configure under large amounts of data. </w:t>
            </w:r>
            <w:r w:rsidR="00373E1A" w:rsidRPr="00373E1A">
              <w:rPr>
                <w:rFonts w:cstheme="minorHAnsi"/>
                <w:color w:val="000000"/>
                <w:sz w:val="24"/>
                <w:szCs w:val="24"/>
              </w:rPr>
              <w:t>For example, print tasks are stored on a print queue while waiting to be printed</w:t>
            </w:r>
            <w:r w:rsidR="006735EF">
              <w:rPr>
                <w:rFonts w:cstheme="minorHAnsi"/>
                <w:color w:val="000000"/>
                <w:sz w:val="24"/>
                <w:szCs w:val="24"/>
              </w:rPr>
              <w:t>. Furthermore, if there is a set of tasks waiting to be executed, a priority queue can change the order which can be useful when wanting certain actions done.</w:t>
            </w:r>
          </w:p>
        </w:tc>
      </w:tr>
    </w:tbl>
    <w:p w14:paraId="60D0C18A" w14:textId="194CB9E7" w:rsidR="13C75DFA" w:rsidRPr="00373E1A" w:rsidRDefault="13C75DFA" w:rsidP="13C75DFA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13C75DFA" w:rsidRPr="00373E1A" w14:paraId="03B391DD" w14:textId="77777777" w:rsidTr="4561BDB8">
        <w:trPr>
          <w:trHeight w:val="300"/>
        </w:trPr>
        <w:tc>
          <w:tcPr>
            <w:tcW w:w="9630" w:type="dxa"/>
            <w:shd w:val="clear" w:color="auto" w:fill="000000" w:themeFill="text1"/>
          </w:tcPr>
          <w:p w14:paraId="5F3A9EEE" w14:textId="4C4E9A5E" w:rsidR="5A8EE402" w:rsidRPr="00373E1A" w:rsidRDefault="5A8EE402" w:rsidP="13C75DFA">
            <w:pP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00373E1A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What are the limitations </w:t>
            </w:r>
            <w:r w:rsidR="32CB4144" w:rsidRPr="00373E1A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/</w:t>
            </w:r>
            <w:r w:rsidRPr="00373E1A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drawbacks of this this topic</w:t>
            </w:r>
            <w:r w:rsidR="029FEF03" w:rsidRPr="00373E1A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(e.g. </w:t>
            </w:r>
            <w:r w:rsidR="50029DE5" w:rsidRPr="00373E1A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problems, </w:t>
            </w:r>
            <w:r w:rsidR="029FEF03" w:rsidRPr="00373E1A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limited accuracy, too many steps, too complex, cannot be used when, </w:t>
            </w:r>
            <w:r w:rsidR="178B40CC" w:rsidRPr="00373E1A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hardware requirements</w:t>
            </w:r>
            <w:r w:rsidR="12857EDD" w:rsidRPr="00373E1A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, ethical and legal issues</w:t>
            </w:r>
            <w:r w:rsidR="178B40CC" w:rsidRPr="00373E1A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, </w:t>
            </w:r>
            <w:proofErr w:type="gramStart"/>
            <w:r w:rsidR="178B40CC" w:rsidRPr="00373E1A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…..</w:t>
            </w:r>
            <w:proofErr w:type="gramEnd"/>
            <w:r w:rsidR="178B40CC" w:rsidRPr="00373E1A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etc.)</w:t>
            </w:r>
          </w:p>
        </w:tc>
      </w:tr>
      <w:tr w:rsidR="13C75DFA" w:rsidRPr="00373E1A" w14:paraId="2B96782B" w14:textId="77777777" w:rsidTr="4561BDB8">
        <w:trPr>
          <w:trHeight w:val="300"/>
        </w:trPr>
        <w:tc>
          <w:tcPr>
            <w:tcW w:w="9630" w:type="dxa"/>
          </w:tcPr>
          <w:p w14:paraId="0CD8B6DC" w14:textId="40DE4015" w:rsidR="13C75DFA" w:rsidRPr="00373E1A" w:rsidRDefault="006735EF" w:rsidP="13C75DFA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I don’t necessarily think there are any limitations beside that it could be seen as niche.</w:t>
            </w:r>
          </w:p>
          <w:p w14:paraId="42FDAEBC" w14:textId="224B5AEE" w:rsidR="13C75DFA" w:rsidRPr="00373E1A" w:rsidRDefault="13C75DFA" w:rsidP="13C75DFA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  <w:p w14:paraId="0F6CFE62" w14:textId="16654E8B" w:rsidR="13C75DFA" w:rsidRPr="00373E1A" w:rsidRDefault="13C75DFA" w:rsidP="13C75DFA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</w:tr>
    </w:tbl>
    <w:p w14:paraId="10CAF84D" w14:textId="30B87102" w:rsidR="51FD52DF" w:rsidRPr="00373E1A" w:rsidRDefault="51FD52DF" w:rsidP="13C75DFA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73E1A">
        <w:rPr>
          <w:rFonts w:eastAsia="Times New Roman" w:cstheme="minorHAnsi"/>
          <w:sz w:val="24"/>
          <w:szCs w:val="24"/>
          <w:lang w:eastAsia="en-GB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13C75DFA" w:rsidRPr="00373E1A" w14:paraId="71698A25" w14:textId="77777777" w:rsidTr="13C75DFA">
        <w:trPr>
          <w:trHeight w:val="300"/>
        </w:trPr>
        <w:tc>
          <w:tcPr>
            <w:tcW w:w="9630" w:type="dxa"/>
            <w:shd w:val="clear" w:color="auto" w:fill="000000" w:themeFill="text1"/>
          </w:tcPr>
          <w:p w14:paraId="17484AF1" w14:textId="524ABE78" w:rsidR="60F57A66" w:rsidRPr="00373E1A" w:rsidRDefault="60F57A66" w:rsidP="13C75DFA">
            <w:pP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00373E1A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Write a summary of the topic in 50 words</w:t>
            </w:r>
          </w:p>
        </w:tc>
      </w:tr>
      <w:tr w:rsidR="13C75DFA" w:rsidRPr="00373E1A" w14:paraId="1E5F578D" w14:textId="77777777" w:rsidTr="13C75DFA">
        <w:trPr>
          <w:trHeight w:val="300"/>
        </w:trPr>
        <w:tc>
          <w:tcPr>
            <w:tcW w:w="9630" w:type="dxa"/>
          </w:tcPr>
          <w:p w14:paraId="3072B7EA" w14:textId="3AD15575" w:rsidR="13C75DFA" w:rsidRPr="00373E1A" w:rsidRDefault="006735EF" w:rsidP="006735EF">
            <w:pPr>
              <w:tabs>
                <w:tab w:val="left" w:pos="7263"/>
              </w:tabs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To summarise, a queue is an abstract data type </w:t>
            </w:r>
            <w:r>
              <w:rPr>
                <w:rFonts w:ascii="Arial" w:hAnsi="Arial" w:cs="Arial"/>
                <w:color w:val="000000"/>
              </w:rPr>
              <w:t>that holds an ordered, linear sequence of items</w:t>
            </w:r>
            <w:r>
              <w:rPr>
                <w:rFonts w:ascii="Arial" w:hAnsi="Arial" w:cs="Arial"/>
                <w:color w:val="000000"/>
              </w:rPr>
              <w:t xml:space="preserve">. It uses a FIFO structure so that when an element is added to the queue it adds to the rear and when removed removes the head. Furthermore, circle queues </w:t>
            </w:r>
            <w:r w:rsidR="00134C1B">
              <w:rPr>
                <w:rFonts w:ascii="Arial" w:hAnsi="Arial" w:cs="Arial"/>
                <w:color w:val="000000"/>
              </w:rPr>
              <w:t xml:space="preserve">go into rotations of starting new arrays.  </w:t>
            </w:r>
          </w:p>
          <w:p w14:paraId="6352AB2B" w14:textId="0559E947" w:rsidR="13C75DFA" w:rsidRPr="00373E1A" w:rsidRDefault="13C75DFA" w:rsidP="13C75DFA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  <w:p w14:paraId="526CD0EC" w14:textId="4565D64D" w:rsidR="13C75DFA" w:rsidRPr="00373E1A" w:rsidRDefault="13C75DFA" w:rsidP="13C75DFA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</w:tr>
    </w:tbl>
    <w:p w14:paraId="4E8B81BC" w14:textId="2CCA845D" w:rsidR="13C75DFA" w:rsidRPr="00373E1A" w:rsidRDefault="13C75DFA" w:rsidP="13C75DFA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4D100219" w14:textId="77777777" w:rsidR="00373E1A" w:rsidRPr="00373E1A" w:rsidRDefault="00373E1A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sectPr w:rsidR="00373E1A" w:rsidRPr="00373E1A" w:rsidSect="000D4FA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A9"/>
    <w:rsid w:val="000D4FA9"/>
    <w:rsid w:val="00134C1B"/>
    <w:rsid w:val="00373E1A"/>
    <w:rsid w:val="003D1485"/>
    <w:rsid w:val="00510EA4"/>
    <w:rsid w:val="006735EF"/>
    <w:rsid w:val="008430A8"/>
    <w:rsid w:val="00BA67BA"/>
    <w:rsid w:val="029FB597"/>
    <w:rsid w:val="029FEF03"/>
    <w:rsid w:val="06C53368"/>
    <w:rsid w:val="06CD518E"/>
    <w:rsid w:val="0860BA30"/>
    <w:rsid w:val="086103C9"/>
    <w:rsid w:val="0E3A65EA"/>
    <w:rsid w:val="0ECFFBB4"/>
    <w:rsid w:val="106BCC15"/>
    <w:rsid w:val="11E140C0"/>
    <w:rsid w:val="12857EDD"/>
    <w:rsid w:val="136F9F50"/>
    <w:rsid w:val="13C75DFA"/>
    <w:rsid w:val="1455F29B"/>
    <w:rsid w:val="178B40CC"/>
    <w:rsid w:val="1933C934"/>
    <w:rsid w:val="1B97E12F"/>
    <w:rsid w:val="21C6171B"/>
    <w:rsid w:val="244AC223"/>
    <w:rsid w:val="262B12F1"/>
    <w:rsid w:val="262FFB98"/>
    <w:rsid w:val="27D3B97F"/>
    <w:rsid w:val="2D9F64B1"/>
    <w:rsid w:val="2FC5A307"/>
    <w:rsid w:val="320C0BA6"/>
    <w:rsid w:val="32CB4144"/>
    <w:rsid w:val="33A7DC07"/>
    <w:rsid w:val="36DF7CC9"/>
    <w:rsid w:val="38B34311"/>
    <w:rsid w:val="38D420A4"/>
    <w:rsid w:val="396C854D"/>
    <w:rsid w:val="3A604840"/>
    <w:rsid w:val="3CA4260F"/>
    <w:rsid w:val="3D91B762"/>
    <w:rsid w:val="4203F772"/>
    <w:rsid w:val="4292BB7E"/>
    <w:rsid w:val="43136793"/>
    <w:rsid w:val="44AF37F4"/>
    <w:rsid w:val="4561BDB8"/>
    <w:rsid w:val="47B61400"/>
    <w:rsid w:val="4A5D43AD"/>
    <w:rsid w:val="4DAE0CCC"/>
    <w:rsid w:val="4F089FFE"/>
    <w:rsid w:val="4F471D42"/>
    <w:rsid w:val="50029DE5"/>
    <w:rsid w:val="50CC8531"/>
    <w:rsid w:val="51F96CB9"/>
    <w:rsid w:val="51FD52DF"/>
    <w:rsid w:val="5331C27C"/>
    <w:rsid w:val="55A7E3DA"/>
    <w:rsid w:val="5743B43B"/>
    <w:rsid w:val="5960D078"/>
    <w:rsid w:val="5A8EE402"/>
    <w:rsid w:val="5C17255E"/>
    <w:rsid w:val="60F57A66"/>
    <w:rsid w:val="628666E2"/>
    <w:rsid w:val="6330FF20"/>
    <w:rsid w:val="6421A90B"/>
    <w:rsid w:val="64223743"/>
    <w:rsid w:val="65363822"/>
    <w:rsid w:val="68F5A866"/>
    <w:rsid w:val="6A040D4D"/>
    <w:rsid w:val="6C2D4928"/>
    <w:rsid w:val="71DB54E1"/>
    <w:rsid w:val="74272036"/>
    <w:rsid w:val="77582842"/>
    <w:rsid w:val="790BC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4A8A"/>
  <w15:chartTrackingRefBased/>
  <w15:docId w15:val="{350730E1-C1E0-417A-8E57-12D8D4E1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510E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3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8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38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17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1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6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51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0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3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0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18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6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9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6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3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77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99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7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2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6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40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09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83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8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5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81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5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0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isaaccomputerscience.org/concepts/dsa_datastruct_queue?examBoard=all&amp;stage=all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3BD6EE56A0204FA792441F00C9EBE1" ma:contentTypeVersion="15" ma:contentTypeDescription="Create a new document." ma:contentTypeScope="" ma:versionID="65b23b175102e2e8a53b0a5175ae07a4">
  <xsd:schema xmlns:xsd="http://www.w3.org/2001/XMLSchema" xmlns:xs="http://www.w3.org/2001/XMLSchema" xmlns:p="http://schemas.microsoft.com/office/2006/metadata/properties" xmlns:ns2="3f762fc8-479f-44ce-a55c-7ed0b3ead49b" xmlns:ns3="cbe63c59-b3b2-47e8-9c6a-d21f16573b77" targetNamespace="http://schemas.microsoft.com/office/2006/metadata/properties" ma:root="true" ma:fieldsID="6b0edbc5c9960b3e60c0302be754904f" ns2:_="" ns3:_="">
    <xsd:import namespace="3f762fc8-479f-44ce-a55c-7ed0b3ead49b"/>
    <xsd:import namespace="cbe63c59-b3b2-47e8-9c6a-d21f16573b77"/>
    <xsd:element name="properties">
      <xsd:complexType>
        <xsd:sequence>
          <xsd:element name="documentManagement">
            <xsd:complexType>
              <xsd:all>
                <xsd:element ref="ns2:MediaServiceKeyPoi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62fc8-479f-44ce-a55c-7ed0b3ead49b" elementFormDefault="qualified">
    <xsd:import namespace="http://schemas.microsoft.com/office/2006/documentManagement/types"/>
    <xsd:import namespace="http://schemas.microsoft.com/office/infopath/2007/PartnerControls"/>
    <xsd:element name="MediaServiceKeyPoints" ma:index="8" nillable="true" ma:displayName="KeyPoints" ma:description="" ma:internalName="MediaServiceKeyPoints" ma:readOnly="true">
      <xsd:simpleType>
        <xsd:restriction base="dms:Note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4ad77a8-ff0f-498c-841b-7e2751a9fe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63c59-b3b2-47e8-9c6a-d21f16573b7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7921c15-2673-4aed-8b25-314861161cd7}" ma:internalName="TaxCatchAll" ma:showField="CatchAllData" ma:web="cbe63c59-b3b2-47e8-9c6a-d21f16573b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f762fc8-479f-44ce-a55c-7ed0b3ead49b">
      <Terms xmlns="http://schemas.microsoft.com/office/infopath/2007/PartnerControls"/>
    </lcf76f155ced4ddcb4097134ff3c332f>
    <TaxCatchAll xmlns="cbe63c59-b3b2-47e8-9c6a-d21f16573b77" xsi:nil="true"/>
  </documentManagement>
</p:properties>
</file>

<file path=customXml/itemProps1.xml><?xml version="1.0" encoding="utf-8"?>
<ds:datastoreItem xmlns:ds="http://schemas.openxmlformats.org/officeDocument/2006/customXml" ds:itemID="{B7BA7465-894B-44E7-8CC1-2ECBDEB910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68D311-5D55-48EE-86EC-261FE57C83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62fc8-479f-44ce-a55c-7ed0b3ead49b"/>
    <ds:schemaRef ds:uri="cbe63c59-b3b2-47e8-9c6a-d21f16573b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8C2920-9278-46C2-9534-243CECC4D165}">
  <ds:schemaRefs>
    <ds:schemaRef ds:uri="http://schemas.microsoft.com/office/2006/documentManagement/types"/>
    <ds:schemaRef ds:uri="http://purl.org/dc/dcmitype/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cbe63c59-b3b2-47e8-9c6a-d21f16573b77"/>
    <ds:schemaRef ds:uri="3f762fc8-479f-44ce-a55c-7ed0b3ead49b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476</Words>
  <Characters>2718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Alkareem Issa (AAI)</dc:creator>
  <cp:keywords/>
  <dc:description/>
  <cp:lastModifiedBy>Ivan Moleko (A29685)</cp:lastModifiedBy>
  <cp:revision>2</cp:revision>
  <dcterms:created xsi:type="dcterms:W3CDTF">2022-12-01T10:12:00Z</dcterms:created>
  <dcterms:modified xsi:type="dcterms:W3CDTF">2022-12-01T10:12:00Z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0x010100063BD6EE56A0204FA792441F00C9EBE1</vt:lpwstr>
  </property>
  <property fmtid="{D5CDD505-2E9C-101B-9397-08002B2CF9AE}" pid="3" name="Order">
    <vt:r8>326400</vt:r8>
  </property>
  <property fmtid="{D5CDD505-2E9C-101B-9397-08002B2CF9AE}" pid="4" name="_ExtendedDescription">
    <vt:lpwstr/>
  </property>
  <property fmtid="{D5CDD505-2E9C-101B-9397-08002B2CF9AE}" pid="5" name="ComplianceAssetId">
    <vt:lpwstr/>
  </property>
  <property fmtid="{D5CDD505-2E9C-101B-9397-08002B2CF9AE}" pid="6" name="MediaServiceImageTags">
    <vt:lpwstr/>
  </property>
</Properties>
</file>