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</w:r>
      <w:r>
        <w:rPr>
          <w:b/>
        </w:rPr>
        <w:t>1. (124 - ENEM 2016) (H13 - 679,81)</w:t>
      </w:r>
    </w:p>
    <w:p>
      <w:r>
        <w:t xml:space="preserve">**De domingo**  </w:t>
        <w:br/>
        <w:t xml:space="preserve">– Outrossim…  </w:t>
        <w:br/>
        <w:t xml:space="preserve">– O quê?  </w:t>
        <w:br/>
        <w:t xml:space="preserve">– O que o quê?  </w:t>
        <w:br/>
        <w:t xml:space="preserve">– O que você disse.  </w:t>
        <w:br/>
        <w:t xml:space="preserve">– Outrossim?  </w:t>
        <w:br/>
        <w:t xml:space="preserve">– É.  </w:t>
        <w:br/>
        <w:t xml:space="preserve">– O que é que tem?  </w:t>
        <w:br/>
        <w:t xml:space="preserve">– Nada. Só achei engraçado.  </w:t>
        <w:br/>
        <w:t xml:space="preserve">– Não vejo a graça.  </w:t>
        <w:br/>
        <w:t xml:space="preserve">– Você vai concordar que não é uma palavra de todos os dias.  </w:t>
        <w:br/>
        <w:t xml:space="preserve">– Ah, não é. Aliás, eu só uso domingo.  </w:t>
        <w:br/>
        <w:t xml:space="preserve">– Se bem que parece mais uma palavra de segunda-feira.  </w:t>
        <w:br/>
        <w:t xml:space="preserve">– Não. Palavra de segunda-feira é “óbice”.  </w:t>
        <w:br/>
        <w:t xml:space="preserve">– “Ônus”.  </w:t>
        <w:br/>
        <w:t xml:space="preserve">– “Ônus” também. “Desiderato”. “Resquício”.  </w:t>
        <w:br/>
        <w:t xml:space="preserve">– “Resquício” é de domingo.  </w:t>
        <w:br/>
        <w:t xml:space="preserve">– Não, não. Segunda. No máximo terça.  </w:t>
        <w:br/>
        <w:t xml:space="preserve">– Mas “outrossim”, francamente…  </w:t>
        <w:br/>
        <w:t xml:space="preserve">– Qual o problema?  </w:t>
        <w:br/>
        <w:t xml:space="preserve">– Retira o “outrossim”.  </w:t>
        <w:br/>
        <w:t xml:space="preserve">– Não retiro. É uma ótima palavra. Aliás é uma palavra difícil de usar. Não é qualquer um  </w:t>
        <w:br/>
        <w:t>que usa “outrossim”.</w:t>
        <w:br/>
        <w:br/>
        <w:t>VERISSIMO, L. F. **Comédias da vida privada**. Porto Alegre: L&amp;PM, 1996 (fragmento).</w:t>
      </w:r>
    </w:p>
    <w:p>
      <w:r>
        <w:t>No texto, há uma discussão sobre o uso de algumas palavras da língua portuguesa. Esse uso promove o(a)</w:t>
      </w:r>
    </w:p>
    <w:p>
      <w:r>
        <w:t>A) Marcação temporal, evidenciada pela presença de palavras indicativas dos dias da semana.</w:t>
      </w:r>
    </w:p>
    <w:p>
      <w:r>
        <w:t>B) Tom humorístico, ocasionado pela ocorrência de palavras empregadas em contextos formais.</w:t>
      </w:r>
    </w:p>
    <w:p>
      <w:r>
        <w:t>C) Caracterização da identidade linguística dos interlocutores, percebida pela recorrência de palavras regionais.</w:t>
      </w:r>
    </w:p>
    <w:p>
      <w:r>
        <w:t>D) Distanciamento entre os interlocutores, provocado pelo emprego de palavras com significados pouco conhecidos.</w:t>
      </w:r>
    </w:p>
    <w:p>
      <w:r>
        <w:t>E) Inadequação vocabular, demonstrada pela seleção de palavras desconhecidas por parte de um dos interlocutores do diálogo.</w:t>
      </w:r>
    </w:p>
    <w:p>
      <w:r>
        <w:rPr>
          <w:b/>
        </w:rPr>
      </w:r>
      <w:r>
        <w:rPr>
          <w:b/>
        </w:rPr>
        <w:t>2. (134 - ENEM 2016) (H5 - 620,29)</w:t>
      </w:r>
    </w:p>
    <w:p>
      <w:r>
        <w:t>A obra de Túlio Piva poderia ser objeto de estudo nos bancos escolares, ao lado de Noel, Ataulfo e Lupicínio. Se o criador optou por permanecer em sua querência – Santiago, e depois Porto Alegre, a obra alçou voos mais altos, com passagens na Rússia, Estados Unidos e Venezuela. Tem que ter mulata, seu samba maior, é coisa de craque. Um retrato feito de ritmo e poesia, uma ode ao gênero que amou desde sempre. E o paradoxo: misto de gaúcho e italiano, nascido na fronteira com a Argentina, falando de samba, morro e mulata, com categoria. E que categoria! Uma batida de violão que fez história. O tango transmudado em samba.</w:t>
        <w:br/>
        <w:br/>
        <w:t xml:space="preserve">RAMIREZ, H.; PIVA, R. (Org.). **Túlio Piva: pra ser samba brasileiro.**  </w:t>
        <w:br/>
        <w:t>Porto Alegre: Programa Petrobras Cultural, 2005 (adaptado).</w:t>
      </w:r>
    </w:p>
    <w:p>
      <w:r>
        <w:t>O texto é um trecho da crítica musical sobre a obra de Túlio Piva. Para enfatizar a qualidade do artista, usou-se como recurso argumentativo o(a)</w:t>
      </w:r>
    </w:p>
    <w:p>
      <w:r>
        <w:t>A) Contraste entre o local de nascimento e a escolha pelo gênero samba.</w:t>
      </w:r>
    </w:p>
    <w:p>
      <w:r>
        <w:t>B) Exemplo de temáticas gaúchas abordadas nas letras de sambas.</w:t>
      </w:r>
    </w:p>
    <w:p>
      <w:r>
        <w:t>C) Alusão a gêneros musicais brasileiros e argentinos.</w:t>
      </w:r>
    </w:p>
    <w:p>
      <w:r>
        <w:t>D) Comparação entre sambistas de diferentes regiões.</w:t>
      </w:r>
    </w:p>
    <w:p>
      <w:r>
        <w:t>E) Aproximação entre a cultura brasileira e a argentina.</w:t>
      </w:r>
    </w:p>
    <w:p>
      <w:r>
        <w:rPr>
          <w:b/>
        </w:rPr>
      </w:r>
      <w:r>
        <w:rPr>
          <w:b/>
        </w:rPr>
        <w:t>3. (132 - ENEM 2016) (H14 - 556,07)</w:t>
      </w:r>
    </w:p>
    <w:p>
      <w:r>
        <w:t>**TEXTO I**</w:t>
      </w:r>
    </w:p>
    <w:p>
      <w:r>
        <w:t xml:space="preserve">BACON, F. **Três estudos para um autorretrato**. Óleo sobre tela, 37,5 x 31,8 cm (cada), 1974.  </w:t>
        <w:br/>
        <w:t>Disponível em: www.metmuseum.org. Acesso em: 30 maio 2016.</w:t>
        <w:br/>
        <w:br/>
        <w:t xml:space="preserve">**TEXTO II**  </w:t>
        <w:br/>
        <w:t>Tenho um rosto lacerado por rugas secas e profundas, sulcos na pele. Não é um rosto desfeito, como acontece com pessoas de traços delicados, o contorno é o mesmo mas a matéria foi destruída. Tenho um rosto destruído.</w:t>
        <w:br/>
        <w:br/>
        <w:t>DURAS, M. **O amante**. Rio de Janeiro: Nova Fronteira, 1985.</w:t>
      </w:r>
    </w:p>
    <w:p>
      <w:r>
        <w:drawing>
          <wp:inline xmlns:a="http://schemas.openxmlformats.org/drawingml/2006/main" xmlns:pic="http://schemas.openxmlformats.org/drawingml/2006/picture">
            <wp:extent cx="720000" cy="4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4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 imagem e no texto do romance de Marguerite Duras, os dois autorretratos apontam para o modo de representação da subjetividade moderna. Na pintura e na literatura modernas, o rosto humano deforma-se, destrói-se ou fragmenta-se em razão</w:t>
      </w:r>
    </w:p>
    <w:p>
      <w:r>
        <w:t>A) Da adesão à estética do grotesco, herdada do romantismo europeu, que trouxe novas possibilidades de representação.</w:t>
      </w:r>
    </w:p>
    <w:p>
      <w:r>
        <w:t>B) Das catástrofes que assolaram o século XX e da descoberta de uma realidade psíquica pela psicanálise.</w:t>
      </w:r>
    </w:p>
    <w:p>
      <w:r>
        <w:t>C) Da opção em demonstrarem oposição aos limites estéticos da revolução permanente trazida pela arte moderna.</w:t>
      </w:r>
    </w:p>
    <w:p>
      <w:r>
        <w:t>D) Do posicionamento do artista do século XX contra a negação do passado, que se torna prática dominante na sociedade burguesa.</w:t>
      </w:r>
    </w:p>
    <w:p>
      <w:r>
        <w:t>E) Da intenção de garantir uma forma de criar obras de arte independentes da matéria presente em sua história pessoal.</w:t>
      </w:r>
    </w:p>
    <w:p>
      <w:r>
        <w:rPr>
          <w:b/>
        </w:rPr>
      </w:r>
      <w:r>
        <w:rPr>
          <w:b/>
        </w:rPr>
        <w:t>5. (135 - ENEM 2016) (H18 - 622,56)</w:t>
      </w:r>
    </w:p>
    <w:p>
      <w:r>
        <w:t xml:space="preserve">**L.J.C.**  </w:t>
        <w:br/>
        <w:t xml:space="preserve">– 5 tiros?  </w:t>
        <w:br/>
        <w:t xml:space="preserve">– É.  </w:t>
        <w:br/>
        <w:t xml:space="preserve">– Brincando de pegador?  </w:t>
        <w:br/>
        <w:t xml:space="preserve">– É. O PM pensou que…  </w:t>
        <w:br/>
        <w:t xml:space="preserve">– Hoje?  </w:t>
        <w:br/>
        <w:t>– Cedinho.</w:t>
        <w:br/>
        <w:br/>
        <w:t>COELHO, M. In: FREIRE, M. (Org.). **Os cem menores contos brasileiros do século**. São Paulo: Ateliê Editorial, 2004.</w:t>
      </w:r>
    </w:p>
    <w:p>
      <w:r>
        <w:t>Os sinais de pontuação são elementos com importantes funções para a progressão temática. Nesse miniconto, as reticências foram utilizadas para indicar</w:t>
      </w:r>
    </w:p>
    <w:p>
      <w:r>
        <w:t>A) Uma fala hesitante.</w:t>
      </w:r>
    </w:p>
    <w:p>
      <w:r>
        <w:t>B) Uma informação implícita.</w:t>
      </w:r>
    </w:p>
    <w:p>
      <w:r>
        <w:t>C) Uma situação incoerente.</w:t>
      </w:r>
    </w:p>
    <w:p>
      <w:r>
        <w:t>D) A eliminação de uma ideia.</w:t>
      </w:r>
    </w:p>
    <w:p>
      <w:r>
        <w:t>E) A interrupção de uma ação.</w:t>
      </w:r>
    </w:p>
    <w:p>
      <w:r>
        <w:rPr>
          <w:b/>
        </w:rPr>
      </w:r>
      <w:r>
        <w:rPr>
          <w:b/>
        </w:rPr>
        <w:t>6. (116 - ENEM 2016) (H28 - 582,18)</w:t>
      </w:r>
    </w:p>
    <w:p>
      <w:r>
        <w:t>**Primeira lição**</w:t>
        <w:br/>
        <w:br/>
        <w:t xml:space="preserve">Os gêneros de poesia são: lírico, satírico, didático, épico, ligeiro.  </w:t>
        <w:br/>
        <w:t xml:space="preserve">O gênero lírico compreende o lirismo.  </w:t>
        <w:br/>
        <w:t xml:space="preserve">Lirismo é a tradução de um sentimento subjetivo, sincero  </w:t>
        <w:br/>
        <w:t xml:space="preserve">e pessoal.  </w:t>
        <w:br/>
        <w:t xml:space="preserve">É a linguagem do coração, do amor.  </w:t>
        <w:br/>
        <w:t xml:space="preserve">O lirismo é assim denominado porque em outros tempos os  </w:t>
        <w:br/>
        <w:t>versos sentimentais eram declamados ao som da lira.</w:t>
        <w:br/>
        <w:br/>
        <w:t xml:space="preserve">O lirismo pode ser:  </w:t>
        <w:br/>
        <w:t xml:space="preserve">a) Elegíaco, quando trata de assuntos tristes, quase sempre a morte.  </w:t>
        <w:br/>
        <w:t xml:space="preserve">b) Bucólico, quando versa sobre assuntos campestres.  </w:t>
        <w:br/>
        <w:t xml:space="preserve">c) Erótico, quando versa sobre o amor.  </w:t>
        <w:br/>
        <w:t xml:space="preserve">O lirismo elegíaco compreende a elegia, a nênia, a endecha, o epitáfio e o epicédio.  </w:t>
        <w:br/>
        <w:t xml:space="preserve">Elegia é uma poesia que trata de assuntos tristes.  </w:t>
        <w:br/>
        <w:t xml:space="preserve">Nênia é uma poesia em homenagem a uma pessoa morta.  </w:t>
        <w:br/>
        <w:t xml:space="preserve">Era declamada junto à fogueira onde o cadáver era incinerado.  </w:t>
        <w:br/>
        <w:t xml:space="preserve">Endecha é uma poesia que revela as dores do coração.  </w:t>
        <w:br/>
        <w:t xml:space="preserve">Epitáfio é um pequeno verso gravado em pedras tumulares.  </w:t>
        <w:br/>
        <w:t>Epicédio é uma poesia onde o poeta relata a vida de uma pessoa morta.</w:t>
        <w:br/>
        <w:br/>
        <w:t>CESAR. A. C. **Poética**. São Paulo. Companhia das Letras, 2013</w:t>
      </w:r>
    </w:p>
    <w:p>
      <w:r>
        <w:t>No poema de Ana Cristina Cesar, a relação entre as definições apresentadas e o processo de construção do texto indica que o(a)</w:t>
      </w:r>
    </w:p>
    <w:p>
      <w:r>
        <w:t>A) Caráter descritivo dos versos assinala uma concepção irônica de lirismo.</w:t>
      </w:r>
    </w:p>
    <w:p>
      <w:r>
        <w:t>B) Tom explicativo e contido constitui uma forma peculiar de expressão poética.</w:t>
      </w:r>
    </w:p>
    <w:p>
      <w:r>
        <w:t>C) Seleção e o recorte do tema revelam uma visão pessimista da criação artística.</w:t>
      </w:r>
    </w:p>
    <w:p>
      <w:r>
        <w:t>D) Enumeração de distintas manifestações líricas produz um efeito de impessoalidade.</w:t>
      </w:r>
    </w:p>
    <w:p>
      <w:r>
        <w:t>E) Referência a gêneros poéticos clássicos expressa a adesão do eu lírico às tradições literárias.</w:t>
      </w:r>
    </w:p>
    <w:p>
      <w:r>
        <w:rPr>
          <w:b/>
        </w:rPr>
      </w:r>
      <w:r>
        <w:rPr>
          <w:b/>
        </w:rPr>
        <w:t>7. (93 - ENEM 2016) (H6 - 538,34)</w:t>
      </w:r>
    </w:p>
    <w:p>
      <w:r>
        <w:t>**Italian university switches to English**</w:t>
        <w:br/>
        <w:br/>
        <w:t>_By Sean Coughlan, BBC News education correspondent 16 May 2012 Last updated at 09:49 GMT_</w:t>
        <w:br/>
        <w:br/>
        <w:t>Milan is crowded with Italian icons, which makes it even more of a cultural earthquake that one Of Italy’s leading universities – the Politecnico di Milano – Is going to switch to the English language. The university has announced that from 2014 most of its degree Courses – including all its graduate courses – will be taught and assessed entirely in English rather than Italian.</w:t>
        <w:br/>
        <w:br/>
        <w:t>The waters of globalisation are rising around higher education – and the university believes that if it remains Italian-speaking it risks isolation and will be unable to compete as an international institution. “We strongly believe our classes should be international classes – and the only way to have international classes is to use the English language”, says the university’s rector, Giovanni Azzone.</w:t>
        <w:br/>
        <w:br/>
        <w:t>COUGHLAN, S. Disponível em: www.bbc.co.uk. Acesso em 31 jul. 2012.</w:t>
      </w:r>
    </w:p>
    <w:p>
      <w:r>
        <w:t>As línguas têm um papel importante na comunicação entre pessoas de diferentes culturas. Diante do movimento de internacionalização no ensino superior, a universidade Politecnico di Milano decidiu</w:t>
      </w:r>
    </w:p>
    <w:p>
      <w:r>
        <w:t>A) Elaborar exames em língua inglesa para o ingresso na universidade.</w:t>
      </w:r>
    </w:p>
    <w:p>
      <w:r>
        <w:t>B) Ampliar a oferta de vagas na graduação para alunos estrangeiros.</w:t>
      </w:r>
    </w:p>
    <w:p>
      <w:r>
        <w:t>C) Investir na divulgação da universidade no mercado internacional.</w:t>
      </w:r>
    </w:p>
    <w:p>
      <w:r>
        <w:t>D) Substituir a língua nacional para se inserir no contexto da globalização.</w:t>
      </w:r>
    </w:p>
    <w:p>
      <w:r>
        <w:t>E) Estabelecer metas para melhorar a qualidade do ensino de italiano.</w:t>
      </w:r>
    </w:p>
    <w:p>
      <w:r>
        <w:rPr>
          <w:b/>
        </w:rPr>
      </w:r>
      <w:r>
        <w:rPr>
          <w:b/>
        </w:rPr>
        <w:t>8. (112 - ENEM 2016) (H22 - 651,12)</w:t>
      </w:r>
    </w:p>
    <w:p>
      <w:r>
        <w:t>**Galinha cega**</w:t>
        <w:br/>
        <w:br/>
        <w:t xml:space="preserve">O dono correu atrás de sua branquinha, agarrou-a, lhe examinou os olhos. Estavam direitinhos, graças a Deus, e muito pretos. Soltou-a no terreiro e lhe atirou mais milho. A galinha continuou a bicar o chão desorientada. Atirou ainda mais, com paciência, até que ela se fartasse. Mas não conseguiu com o gasto de milho, de que as outras se aproveitaram, atinar com a origem daquela desorientação. Que é que seria aquilo, meu Deus do céu? Se fosse efeito de uma pedrada na cabeça e se soubesse quem havia mandado a pedra, algum moleque da vizinhança, aí… Nem por sombra imaginou que era a cegueira irremediável que principiava.  </w:t>
        <w:br/>
        <w:t>Também a galinha, coitada, não compreendia nada, absolutamente nada daquilo. Por que não vinham mais os dias luminosos em que procurava a sombra das pitangueiras? Sentia ainda o calor do sol, mas tudo quase sempre tão escuro. Quase que já não sabia onde é que estava a luz, onde é que estava a sombra.</w:t>
        <w:br/>
        <w:br/>
        <w:t>GUIMARAENS, J. A. **Contos e novelas**. Rio de Janeiro: Imago, 1976 (fragmento).</w:t>
      </w:r>
    </w:p>
    <w:p>
      <w:r>
        <w:t>Ao apresentar uma cena em que um menino atira milho às galinhas e observa com atenção uma delas, o narrador explora um recurso que conduz a uma expressividade fundamentada na</w:t>
      </w:r>
    </w:p>
    <w:p>
      <w:r>
        <w:t>A) Captura de elementos da vida rural, de feições peculiares.</w:t>
      </w:r>
    </w:p>
    <w:p>
      <w:r>
        <w:t>B) Caracterização de um quintal de sítio, espaço de descobertas.</w:t>
      </w:r>
    </w:p>
    <w:p>
      <w:r>
        <w:t>C) Confusão intencional da marcação do tempo, centrado na infância.</w:t>
      </w:r>
    </w:p>
    <w:p>
      <w:r>
        <w:t>D) Apropriação de diferentes pontos de vista, incorporados afetivamente.</w:t>
      </w:r>
    </w:p>
    <w:p>
      <w:r>
        <w:t>E) Fragmentação do conflito gerador, distendido como apoio à emotividade.</w:t>
      </w:r>
    </w:p>
    <w:p>
      <w:r>
        <w:rPr>
          <w:b/>
        </w:rPr>
      </w:r>
      <w:r>
        <w:rPr>
          <w:b/>
        </w:rPr>
        <w:t>9. (110 - ENEM 2016) (H25 - 492,27)</w:t>
      </w:r>
    </w:p>
    <w:p>
      <w:r>
        <w:t>**Pérolas absolutas**</w:t>
        <w:br/>
        <w:br/>
        <w:t>Há, no seio de uma ostra, um movimento – ainda que imperceptível. Qualquer coisa imiscuiu-se pela fissura, uma partícula qualquer, diminuta e invisível. Venceu as paredes lacradas, que se fecham como a boca que tem medo de deixar escapar um segredo. Venceu. E agora penetra o núcleo da ostra, contaminando-lhe a própria substância. A ostra reage, imediatamente. E começa a secretar o nácar. É um mecanismo de defesa, uma tentativa de purificação contra a partícula invasora. Com uma paciência de fundo de mar, a ostra profanada continua seu trabalho incansável, secretando por anos a fio o nácar que aos poucos se vai solidificando. É dessa solidificação que nascem as pérolas.</w:t>
        <w:br/>
        <w:br/>
        <w:t>As pérolas são, assim, o resultado de uma contaminação. A arte por vezes também. A arte é quase sempre a transformação da dor. \[…\] Escrever é preciso. É preciso continuar secretando o nácar, formar a pérola que talvez seja imperfeita, que talvez jamais seja encontrada e viva para sempre encerrada no fundo do mar. Talvez estas, as pérolas esquecidas, jamais achadas, as pérolas intocadas e por isso absolutas em si mesmas, guardem em si uma parcela faiscante da eternidade.</w:t>
        <w:br/>
        <w:br/>
        <w:t>SEIXAS, H. **Uma ilha chamada livro**. Rio de Janeiro: Record, 2009 (fragmento).</w:t>
      </w:r>
    </w:p>
    <w:p>
      <w:r>
        <w:t>Considerando os aspectos estéticos e semânticos presentes no texto, a imagem da pérola configura uma percepção que</w:t>
      </w:r>
    </w:p>
    <w:p>
      <w:r>
        <w:t>A) Reforça o valor do sofrimento e do esquecimento para o processo criativo.</w:t>
      </w:r>
    </w:p>
    <w:p>
      <w:r>
        <w:t>B) Ilustra o conflito entre a procura do novo e a rejeição ao elemento exótico.</w:t>
      </w:r>
    </w:p>
    <w:p>
      <w:r>
        <w:t>C) Concebe a criação literária como trabalho progressivo e de autoconhecimento.</w:t>
      </w:r>
    </w:p>
    <w:p>
      <w:r>
        <w:t>D) Expressa a ideia de atividade poética como experiência anônima e involuntária.</w:t>
      </w:r>
    </w:p>
    <w:p>
      <w:r>
        <w:t>E) Destaca o efeito introspectivo gerado pelo contato com o inusitado e com o desconhecido.</w:t>
      </w:r>
    </w:p>
    <w:p>
      <w:r>
        <w:rPr>
          <w:b/>
        </w:rPr>
      </w:r>
      <w:r>
        <w:rPr>
          <w:b/>
        </w:rPr>
        <w:t>10. (102 - ENEM 2016) (H1 - 606,00)</w:t>
      </w:r>
    </w:p>
    <w:p>
      <w:r>
        <w:t>**Mandinga** — Era a denominação que, no período das grandes navegações, os portugueses davam à costa ocidental da África. A palavra se tornou sinônimo de feitiçaria porque os exploradores lusitanos consideravam bruxos os africanos que ali habitavam – é que eles davam indicações sobre a existência de ouro na região. Em idioma nativo, _mandinga_ designava terra de feiticeiros. A palavra acabou virando sinônimo de feitiço, sortilégio.</w:t>
        <w:br/>
        <w:br/>
        <w:t>COTRIM, M. **O pulo do gato 3**. São Paulo: Geração Editorial, 2009 (fragmento).</w:t>
      </w:r>
    </w:p>
    <w:p>
      <w:r>
        <w:t>No texto, evidencia-se que a construção do significado da palavra mandinga resulta de um(a)</w:t>
      </w:r>
    </w:p>
    <w:p>
      <w:r>
        <w:t>A) Contexto sócio-histórico.</w:t>
      </w:r>
    </w:p>
    <w:p>
      <w:r>
        <w:t>B) Diversidade étnica.</w:t>
      </w:r>
    </w:p>
    <w:p>
      <w:r>
        <w:t>C) Descoberta geográfica.</w:t>
      </w:r>
    </w:p>
    <w:p>
      <w:r>
        <w:t>D) Apropriação religiosa.</w:t>
      </w:r>
    </w:p>
    <w:p>
      <w:r>
        <w:t>E) Contraste cultural.</w:t>
      </w:r>
    </w:p>
    <w:p>
      <w:r>
        <w:rPr>
          <w:b/>
        </w:rPr>
      </w:r>
      <w:r>
        <w:rPr>
          <w:b/>
        </w:rPr>
        <w:t>11. (118 - ENEM 2016) (H20 - 646,46)</w:t>
      </w:r>
    </w:p>
    <w:p>
      <w:r>
        <w:t xml:space="preserve">O livro _A fórmula Secreta_ conta a história de um episódio fundamental para o nascimento da matemática moderna e retrata uma das disputas mais virulentas da ciência renascentista. Fórmulas misteriosas, duelos públicos, traições, genialidade, ambição – e matemática! Esse é o instigante universo apresentado no livro, que resgata a história dos italianos Tartaglia e Cardano e da fórmula revolucionária para resolução de equações de terceiro grau. A obra reconstitui um episódio polêmico que marca, para muitos, o início do período moderno da matemática.  </w:t>
        <w:br/>
        <w:t>Em última análise, A fórmula secreta apresenta-se como uma ótima opção para conhecer um pouco mais sobre a história da matemática e acompanhar um dos debates científicos mais inflamados do século XVI no campo. Mais do que isso, é uma obra de fácil leitura e uma boa mostra de que é possível abordar temas como álgebra de forma interessante, inteligente e acessível ao grande público.</w:t>
        <w:br/>
        <w:br/>
        <w:t>GARCIA, M. **Duelos, segredos e matemática**. Disponível em: http://cienciahoje.uol.com.br, Acesso em: 6 Out 2015 (adaptado).</w:t>
      </w:r>
    </w:p>
    <w:p>
      <w:r>
        <w:t>Na construção textual, o autor realiza escolhas para cumprir determinados objetivos. Nesse sentido, a função social desse texto é</w:t>
      </w:r>
    </w:p>
    <w:p>
      <w:r>
        <w:t>A) Interpretar a obra a partir dos acontecimentos da narrativa.</w:t>
      </w:r>
    </w:p>
    <w:p>
      <w:r>
        <w:t>B) Apresentar o resumo do conteúdo da obra de modo impessoal.</w:t>
      </w:r>
    </w:p>
    <w:p>
      <w:r>
        <w:t>C) Fazer a apreciação de uma obra a partir de uma síntese crítica.</w:t>
      </w:r>
    </w:p>
    <w:p>
      <w:r>
        <w:t>D) Informar o leitor sobre a veracidade dos fatos descritos na obra.</w:t>
      </w:r>
    </w:p>
    <w:p>
      <w:r>
        <w:t>E) Classificar a obra como uma referência para estudiosos da matemática.</w:t>
      </w:r>
    </w:p>
    <w:p>
      <w:r>
        <w:rPr>
          <w:b/>
        </w:rPr>
      </w:r>
      <w:r>
        <w:rPr>
          <w:b/>
        </w:rPr>
        <w:t>12. (101 - ENEM 2016) (H25 - 622,28)</w:t>
      </w:r>
    </w:p>
    <w:p>
      <w:r>
        <w:t>O senso comum é que só os seres humanos são capazes de rir. Isso não é verdade?</w:t>
        <w:br/>
        <w:br/>
        <w:t>Não. O riso básico – o da brincadeira, da diversão, da expressão física do riso, do movimento da face e da vocalização — nós compartilhamos com diversos animais. Em ratos, já foram observadas vocalizações ultrassônicas – que nós não somos capazes de perceber – e que eles emitem quando estão brincando de “rolar no chão”. Acontecendo de o cientista provocar um dano em um local específico no cérebro, o rato deixa de fazer essa vocalização e a brincadeira vira briga séria. Sem o riso, o outro pensa que está sendo atacado. O que nos diferencia dos animais é que não temos apenas esse mecanismo básico. Temos um outro mais evoluído. Os animais têm o senso de brincadeira, como nós, mas não têm senso de humor. O córtex, a parte superficial do cérebro deles, não é tão evoluído como o nosso. Temos mecanismos corticais que nos permitem, por exemplo, interpretar uma piada.</w:t>
        <w:br/>
        <w:br/>
        <w:t>Disponível em http://globonews.globo.com. Acesso em 31 maio 2012 (adaptado)</w:t>
      </w:r>
    </w:p>
    <w:p>
      <w:r>
        <w:t>A coesão textual é responsável por estabelecer relações entre as partes do texto. Analisando o trecho “Acontecendo de o cientista provocar um dano em um local específico no cérebro”, verifica-se que ele estabelece com a oração seguinte uma relação de</w:t>
      </w:r>
    </w:p>
    <w:p>
      <w:r>
        <w:t>A) Finalidade, porque os danos causados ao cérebro têm por finalidade provocar a falta de vocalização dos ratos.</w:t>
      </w:r>
    </w:p>
    <w:p>
      <w:r>
        <w:t>B) Oposição, visto que o dano causado em um local específico no cérebro é contrário à vocalização dos ratos.</w:t>
      </w:r>
    </w:p>
    <w:p>
      <w:r>
        <w:t>C) Condição, pois é preciso que se tenha lesão específica no cérebro para que não haja vocalização dos ratos.</w:t>
      </w:r>
    </w:p>
    <w:p>
      <w:r>
        <w:t>D) Consequência, uma vez que o motivo de não haver mais vocalização dos ratos é o dano causado no cérebro.</w:t>
      </w:r>
    </w:p>
    <w:p>
      <w:r>
        <w:t>E) Proporção, já que à medida que se lesiona o cérebro não é mais possível que haja vocalização dos ratos.</w:t>
      </w:r>
    </w:p>
    <w:p>
      <w:r>
        <w:rPr>
          <w:b/>
        </w:rPr>
      </w:r>
      <w:r>
        <w:rPr>
          <w:b/>
        </w:rPr>
        <w:t>13. (128 - ENEM 2016) (H20 - 641,54)</w:t>
      </w:r>
    </w:p>
    <w:p>
      <w:r>
        <w:t xml:space="preserve">O filme _Menina de ouro_ conta a história de Maggie Fitzgerald, uma garçonete de 31 anos que vive sozinha em condições humildes e sonha em se tornar uma boxeadora profissional treinada por Frankie Dunn.  </w:t>
        <w:br/>
        <w:t xml:space="preserve">Em uma cena, assim que o treinador atravessa a porta do corredor onde ela se encontra, Maggie o aborda e, a caminho da saída, pergunta a ele se está interessado em treiná-la. Frankie responde: “Eu não treino garotas”. Após essa fala, ele vira as costas e vai embora. Aqui, percebemos, em Frankie, um comportamento ancorado na representação de que boxe é esporte de homem e, em Maggie, a superação da concepção de que os ringues são tradicionalmente masculinos.  </w:t>
        <w:br/>
        <w:t xml:space="preserve">Historicamente construída, a feminilidade dominante atribui a submissão, a fragilidade e a passividade a uma “natureza feminina”. Numa concepção hegemônica dos gêneros, feminilidades e masculinidades encontram-se em extremidades opostas.  </w:t>
        <w:br/>
        <w:t>No entanto, algumas mulheres, indiferentes às convenções sociais, sentem-se seduzidas e desafiadas a aderirem à prática das modalidades consideradas masculinas. É o que observamos em Maggie, que se mostra determinada e insiste em seu objetivo de ser treinada por Frankie.</w:t>
        <w:br/>
        <w:br/>
        <w:t xml:space="preserve">FERNANDES, V.; MOURÃO, L. **Menina de ouro e a representação de feminilidades plurais**.  </w:t>
        <w:br/>
        <w:t>Movimento, n. 4, out.-dez. 2014 (adaptado).</w:t>
      </w:r>
    </w:p>
    <w:p>
      <w:r>
        <w:t>A inserção da personagem Maggie na prática corporal do boxe indica a possibilidade da construção de uma feminilidade marcada pela</w:t>
      </w:r>
    </w:p>
    <w:p>
      <w:r>
        <w:t>A) Adequação da mulher a uma modalidade esportiva alinhada a seu gênero.</w:t>
      </w:r>
    </w:p>
    <w:p>
      <w:r>
        <w:t>B) Valorização de comportamentos e atitudes normalmente associados à mulher.</w:t>
      </w:r>
    </w:p>
    <w:p>
      <w:r>
        <w:t>C) Transposição de limites impostos à mulher num espaço de predomínio masculino.</w:t>
      </w:r>
    </w:p>
    <w:p>
      <w:r>
        <w:t>D) Aceitação de padrões sociais acerca da participação da mulher nas lutas corporais.</w:t>
      </w:r>
    </w:p>
    <w:p>
      <w:r>
        <w:t>E) Naturalização de barreiras socioculturais responsáveis pela exclusão da mulher no boxe.</w:t>
      </w:r>
    </w:p>
    <w:p>
      <w:r>
        <w:rPr>
          <w:b/>
        </w:rPr>
      </w:r>
      <w:r>
        <w:rPr>
          <w:b/>
        </w:rPr>
        <w:t>14. (119 - ENEM 2016) (H16 - 542,60)</w:t>
      </w:r>
    </w:p>
    <w:p>
      <w:r>
        <w:t>**A partida do trem**</w:t>
        <w:br/>
        <w:br/>
        <w:t xml:space="preserve">Marcava seis horas da manhã, Angela Prain pagou o táxi e pegou sua pequena valise, Dona Maria Rita de Alvarenga Chagas Souza Melo desceu do Opala da filha e encaminharam-se para os trilhos. A velha bem vestida e com joias. Das rugas que a disfarçavam saía a forma pura de um nariz perdido na idade, e de uma boca que outrora devia ter sido cheia e sensível. Mas que importa? Chega-se a um certo ponto — e o que foi não importa. Começa uma nova raça. Uma velha não pode comunicar-se. Recebeu o beijo gelado de sua filha que foi embora antes do trem partir. Ajudara-a antes a subir no vagão. Sem que neste houvesse um centro, ela se colocara do lado. Quando a locomotiva se pôs em movimento, surpreendeu-se um pouco: não esperava que o trem seguisse nessa direção e sentara-se de costas para o caminho.  </w:t>
        <w:br/>
        <w:t xml:space="preserve">Angela Pralini percebeu-lhe o movimento e perguntou:  </w:t>
        <w:br/>
        <w:t xml:space="preserve">— A senhora deseja trocar de lugar comigo?  </w:t>
        <w:br/>
        <w:t xml:space="preserve">Dona Maria Rita se espantou com a delicadeza, disse que não, obrigada, para ela dava no mesmo, Mas parecia ter-se perturbado. Passou a mão sobre o camafeu filligranado de ouro espetado no peito, passou a mão pelo broche. Seca.  Ofendida? Perguntou afinal a Angela Pralini:  </w:t>
        <w:br/>
        <w:t>— É por causa de mim que a senhorita deseja trocar de lugar?</w:t>
        <w:br/>
        <w:br/>
        <w:t>LISPECTOR, C. **Onde estiveste de noite**. Rio de Janeiro. Nova Fronteira.</w:t>
      </w:r>
    </w:p>
    <w:p>
      <w:r>
        <w:t>A descoberta de experiências emocionais com base no Cotidiano é recorrente na obra de Clarice Lispector. No fragmento, o narrador enfatiza o(a)</w:t>
      </w:r>
    </w:p>
    <w:p>
      <w:r>
        <w:t>A) Comportamento vaidoso de mulheres de condição social privilegiada.</w:t>
      </w:r>
    </w:p>
    <w:p>
      <w:r>
        <w:t>B) Anulação das diferenças sociais no espaço público de uma estação.</w:t>
      </w:r>
    </w:p>
    <w:p>
      <w:r>
        <w:t>C) Incompatibilidade psicológica entre mulheres de gerações diferentes.</w:t>
      </w:r>
    </w:p>
    <w:p>
      <w:r>
        <w:t>D) Constrangimento da aproximação formal de pessoas desconhecidas.</w:t>
      </w:r>
    </w:p>
    <w:p>
      <w:r>
        <w:t>E) Sentimento de solidão alimentado pelo processo de envelhecimento.</w:t>
      </w:r>
    </w:p>
    <w:p>
      <w:r>
        <w:rPr>
          <w:b/>
        </w:rPr>
      </w:r>
      <w:r>
        <w:rPr>
          <w:b/>
        </w:rPr>
        <w:t>15. (113 - ENEM 2016) (H14 - 565,75)</w:t>
      </w:r>
    </w:p>
    <w:p>
      <w:r>
        <w:t>**Sem acessórios nem som**</w:t>
        <w:br/>
        <w:br/>
        <w:t xml:space="preserve">Escrever só para me livrar  </w:t>
        <w:br/>
        <w:t xml:space="preserve">de escrever.  </w:t>
        <w:br/>
        <w:t xml:space="preserve">Escrever sem ver, com riscos  </w:t>
        <w:br/>
        <w:t xml:space="preserve">sentindo falta dos acompanhamentos  </w:t>
        <w:br/>
        <w:t xml:space="preserve">com as mesmas lesmas  </w:t>
        <w:br/>
        <w:t xml:space="preserve">e figuras sem força de expressão.  </w:t>
        <w:br/>
        <w:t xml:space="preserve">Mas tudo desafina:  </w:t>
        <w:br/>
        <w:t xml:space="preserve">o pensamento pesa  </w:t>
        <w:br/>
        <w:t xml:space="preserve">tanto quanto o corpo  </w:t>
        <w:br/>
        <w:t xml:space="preserve">enquanto corto os conectivos  </w:t>
        <w:br/>
        <w:t xml:space="preserve">corto as palavras rentes  </w:t>
        <w:br/>
        <w:t xml:space="preserve">com tesoura de jardim  </w:t>
        <w:br/>
        <w:t xml:space="preserve">cega e bruta  </w:t>
        <w:br/>
        <w:t xml:space="preserve">com facão de mato.  </w:t>
        <w:br/>
        <w:t xml:space="preserve">Mas a marca deste corte  </w:t>
        <w:br/>
        <w:t xml:space="preserve">tem que ficar  </w:t>
        <w:br/>
        <w:t xml:space="preserve">nas palavras que sobraram.  </w:t>
        <w:br/>
        <w:t xml:space="preserve">Qualquer coisa do que desapareceu  </w:t>
        <w:br/>
        <w:t xml:space="preserve">continuou nas margens, nos talos  </w:t>
        <w:br/>
        <w:t xml:space="preserve">no atalho aberto a talhe de foice  </w:t>
        <w:br/>
        <w:t>no caminho de rato</w:t>
        <w:br/>
        <w:br/>
        <w:t>FREITAS FILHO, A. **Máquina de escrever: poesia reunida e revista**. Rio de Janeiro: Nova Fronteira, 2003.</w:t>
      </w:r>
    </w:p>
    <w:p>
      <w:r>
        <w:t>Nesse texto, a reflexão sobre o processo criativo aponta para uma concepção de atividade</w:t>
        <w:br/>
        <w:t>poética que põe em evidência o(a)</w:t>
      </w:r>
    </w:p>
    <w:p>
      <w:r>
        <w:t>A) Angustiante necessidade de produção, presente em “Escrever só para me livrar/ de escrever”.</w:t>
      </w:r>
    </w:p>
    <w:p>
      <w:r>
        <w:t>B) Imprevisível percurso da composição, presente em “no atalho aberto a talhe de foice/ no caminho de rato”.</w:t>
      </w:r>
    </w:p>
    <w:p>
      <w:r>
        <w:t>C) Agressivo trabalho de supressão, presente em “corto as palavras rentes/ com tesoura de jardim/ cega e bruta”.</w:t>
      </w:r>
    </w:p>
    <w:p>
      <w:r>
        <w:t>D) Inevitável frustração diante do poema, presente em “Mas tudo desafina:/ o pensamento pesa/ tanto quanto o corpo”.</w:t>
      </w:r>
    </w:p>
    <w:p>
      <w:r>
        <w:t>E) Conflituosa relação com a inspiração, presente em “sentindo falta dos acompanhamentos/ e figuras sem força de expressão”.</w:t>
      </w:r>
    </w:p>
    <w:p>
      <w:r>
        <w:rPr>
          <w:b/>
        </w:rPr>
      </w:r>
      <w:r>
        <w:rPr>
          <w:b/>
        </w:rPr>
        <w:t>16. (107 - ENEM 2016) (H4 - 577,52)</w:t>
      </w:r>
    </w:p>
    <w:p>
      <w:r>
        <w:t>Em casa, Hideo ainda podia seguir fiel ao imperador japonês e às tradições que trouxera no navio que aportara em Santos. \[…\] Por isso Hideo exigia que, aos domingos, todos estivessem juntos durante o almoço. Ele se sentava à cabeceira da mesa; à direita ficava Hanashiro, que era o primeiro filho, e Hitoshi, o segundo, e à esquerda, Haruo, depois Hiroshi, que era o mais novo. \[…\] A esposa, que também era mãe, e as filhas, que também eram irmãs, aguardavam de pé ao redor da mesa \[…\]. Haruo reclamava, não se cansava de reclamar: que se sentassem também as mulheres à mesa, que era um absurdo aquele costume. Quando se casasse, se sentariam à mesa a esposa e o marido, um em frente ao outro, porque não era o homem melhor que a mulher para ser o primeiro \[…\]. Elas seguiam de pé, a mãe um pouco cansada dos protestos do filho, pois o momento do almoço era sagrado, não era hora de levantar bandeiras inúteis \[…\].</w:t>
        <w:br/>
        <w:br/>
        <w:t>NAKASATO, O. **Nihonjin**. São Paulo: Benvirá, 2011 (fragmento).</w:t>
      </w:r>
    </w:p>
    <w:p>
      <w:r>
        <w:t>Referindo-se a práticas culturais de origem nipônica, o narrador registra as reações que elas</w:t>
        <w:br/>
        <w:t>provocam na família e mostra um contexto em que</w:t>
      </w:r>
    </w:p>
    <w:p>
      <w:r>
        <w:t>A) A obediência ao imperador leva ao prestígio pessoal.</w:t>
      </w:r>
    </w:p>
    <w:p>
      <w:r>
        <w:t>B) As novas gerações abandonam seus antigos hábitos.</w:t>
      </w:r>
    </w:p>
    <w:p>
      <w:r>
        <w:t>C) A refeição é o que determina a agregação familiar</w:t>
      </w:r>
    </w:p>
    <w:p>
      <w:r>
        <w:t>D) Os conflitos de gênero tendem a ser neutralizados.</w:t>
      </w:r>
    </w:p>
    <w:p>
      <w:r>
        <w:t>E) O lugar à mesa metaforiza uma estrutura de poder</w:t>
      </w:r>
    </w:p>
    <w:p>
      <w:r>
        <w:rPr>
          <w:b/>
        </w:rPr>
      </w:r>
      <w:r>
        <w:rPr>
          <w:b/>
        </w:rPr>
        <w:t>17. (130 - ENEM 2016) (H8 - 652,19)</w:t>
      </w:r>
    </w:p>
    <w:p>
      <w:r>
        <w:t>É possível considerar as modalidades esportivas coletivas dentro de uma mesma lógica, pois possuem uma estrutura comum: seis princípios operacionais divididos em dois grupos, o ataque e a defesa. Os três princípios operacionais de ataque são: conservação individual e coletiva da bola, progressão da equipe com a posse da bola em direção ao alvo adversário e finalização da jogada, visando a obtenção de ponto. Os três princípios operacionais da defesa são: recuperação da bola, impedimento do avanço da equipe contrária com a posse da bola e proteção do alvo para impedir a finalização da equipe adversária.</w:t>
        <w:br/>
        <w:br/>
        <w:t xml:space="preserve">DAOLIO, J. Jogos esportivos coletivos: dos princípios operacionais aos gestos técnicos –  </w:t>
        <w:br/>
        <w:t xml:space="preserve">modelo pendular a partir das ideias de Claude Bayer. **Revista Brasileira de Ciência e Movimento**,  </w:t>
        <w:br/>
        <w:t>out. 2002 (adaptado).</w:t>
      </w:r>
    </w:p>
    <w:p>
      <w:r>
        <w:t>Considerando os princípios expostos no texto, o drible no handebol caracteriza o princípio de</w:t>
      </w:r>
    </w:p>
    <w:p>
      <w:r>
        <w:t>A) Recuperação da bola.</w:t>
      </w:r>
    </w:p>
    <w:p>
      <w:r>
        <w:t>B) Progressão da equipe.</w:t>
      </w:r>
    </w:p>
    <w:p>
      <w:r>
        <w:t>C) Finalização da jogada.</w:t>
      </w:r>
    </w:p>
    <w:p>
      <w:r>
        <w:t>D) Proteção do próprio alvo.</w:t>
      </w:r>
    </w:p>
    <w:p>
      <w:r>
        <w:t>E) Impedimento do avanço adversário.</w:t>
      </w:r>
    </w:p>
    <w:p>
      <w:r>
        <w:rPr>
          <w:b/>
        </w:rPr>
      </w:r>
      <w:r>
        <w:rPr>
          <w:b/>
        </w:rPr>
        <w:t>18. (98 - ENEM 2016) (H23 - 682,84)</w:t>
      </w:r>
    </w:p>
    <w:p>
      <w:r>
        <w:t>TOZZI, C. **Colcha de retalhos**. Mosaico figurativo. Estação de Metrô Sé. Disponível em: www.arteforadomuseu.com.br. Acesso em 8 mar. 2013.</w:t>
      </w:r>
    </w:p>
    <w:p>
      <w:r>
        <w:drawing>
          <wp:inline xmlns:a="http://schemas.openxmlformats.org/drawingml/2006/main" xmlns:pic="http://schemas.openxmlformats.org/drawingml/2006/picture">
            <wp:extent cx="720000" cy="607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0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Colcha de retalhos representa a essência do mural e convida o público a</w:t>
      </w:r>
    </w:p>
    <w:p>
      <w:r>
        <w:t>A) Apreciar a estética do cotidiano.</w:t>
      </w:r>
    </w:p>
    <w:p>
      <w:r>
        <w:t>B) Interagir com os elementos da composição.</w:t>
      </w:r>
    </w:p>
    <w:p>
      <w:r>
        <w:t>C) Refletir sobre elementos do inconsciente do artista.</w:t>
      </w:r>
    </w:p>
    <w:p>
      <w:r>
        <w:t>D) Reconhecer a estética clássica das formas.</w:t>
      </w:r>
    </w:p>
    <w:p>
      <w:r>
        <w:t>E) Contemplar a obra por meio da movimentação física.</w:t>
      </w:r>
    </w:p>
    <w:p>
      <w:r>
        <w:rPr>
          <w:b/>
        </w:rPr>
      </w:r>
      <w:r>
        <w:rPr>
          <w:b/>
        </w:rPr>
        <w:t>20. (120 - ENEM 2016) (H8 - 704,58)</w:t>
      </w:r>
    </w:p>
    <w:p>
      <w:r>
        <w:t>**Esses chopes dourados**</w:t>
        <w:br/>
        <w:br/>
        <w:t xml:space="preserve">\[…\]  </w:t>
        <w:br/>
        <w:t xml:space="preserve">quando a geração de meu pai  </w:t>
        <w:br/>
        <w:t xml:space="preserve">batia na minha  </w:t>
        <w:br/>
        <w:t xml:space="preserve">a minha achava que era normal  </w:t>
        <w:br/>
        <w:t xml:space="preserve">que a geração de cima  </w:t>
        <w:br/>
        <w:t xml:space="preserve">só podia educar a de baixo  </w:t>
        <w:br/>
        <w:t>batendo</w:t>
        <w:br/>
        <w:br/>
        <w:t xml:space="preserve">quando a minha geração batia na de vocês  </w:t>
        <w:br/>
        <w:t xml:space="preserve">ainda não sabia que estava errado  </w:t>
        <w:br/>
        <w:t xml:space="preserve">mas a geração de vocês já sabia  </w:t>
        <w:br/>
        <w:t>e cresceu odiando a geração de cima</w:t>
        <w:br/>
        <w:br/>
        <w:t xml:space="preserve">aí chegou esta hora  </w:t>
        <w:br/>
        <w:t xml:space="preserve">em que todas as gerações já sabem de tudo  </w:t>
        <w:br/>
        <w:t xml:space="preserve">e é péssimo  </w:t>
        <w:br/>
        <w:t xml:space="preserve">ter pertencido à geração do meio  </w:t>
        <w:br/>
        <w:t xml:space="preserve">tendo errado quando apanhou da de cima  </w:t>
        <w:br/>
        <w:t>e errado quando bateu na de baixo</w:t>
        <w:br/>
        <w:br/>
        <w:t xml:space="preserve">e sabendo que apesar de amaldiçoados  </w:t>
        <w:br/>
        <w:t>éramos todos inocentes.</w:t>
        <w:br/>
        <w:br/>
        <w:t>WANDERLEY, J. In: MORICONI, II (Org.). **Os cem melhores poemas brasileiros do século**, Rio de Janeiro: Objetiva, 2001 (fragmento)</w:t>
      </w:r>
    </w:p>
    <w:p>
      <w:r>
        <w:t>Ao expressar uma percepção de atitudes e valores situados na passagem do tempo, o eu lírico manifesta uma angústia sintetizada na</w:t>
      </w:r>
    </w:p>
    <w:p>
      <w:r>
        <w:t>A) Compreensão da efemeridade das convicções antes vistas como sólidas.</w:t>
      </w:r>
    </w:p>
    <w:p>
      <w:r>
        <w:t>B) Consciência das imperfeições aceitas na construção do  senso comum.</w:t>
      </w:r>
    </w:p>
    <w:p>
      <w:r>
        <w:t>C) Revolta das novas gerações contra modelos tradicionais de educação.</w:t>
      </w:r>
    </w:p>
    <w:p>
      <w:r>
        <w:t>D) Incerteza da expectativa de mudança por parte das futuras gerações.</w:t>
      </w:r>
    </w:p>
    <w:p>
      <w:r>
        <w:t>E) Crueldade atribuída à forma de punição praticada pelos mais velhos.</w:t>
      </w:r>
    </w:p>
    <w:p>
      <w:r>
        <w:rPr>
          <w:b/>
        </w:rPr>
      </w:r>
      <w:r>
        <w:rPr>
          <w:b/>
        </w:rPr>
        <w:t>21. (105 - ENEM 2016) (H27 - 638,54)</w:t>
      </w:r>
    </w:p>
    <w:p>
      <w:r>
        <w:t>**National Geographic Brasil**, n. 151, out. 2012 (adaptado).</w:t>
      </w:r>
    </w:p>
    <w:p>
      <w:r>
        <w:drawing>
          <wp:inline xmlns:a="http://schemas.openxmlformats.org/drawingml/2006/main" xmlns:pic="http://schemas.openxmlformats.org/drawingml/2006/picture">
            <wp:extent cx="720000" cy="859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85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Nessa campanha publicitária, para estimular a economia de água, o leitor é incitado a</w:t>
      </w:r>
    </w:p>
    <w:p>
      <w:r>
        <w:t>A) Adotar práticas de consumo consciente.</w:t>
      </w:r>
    </w:p>
    <w:p>
      <w:r>
        <w:t>B) Alterar hábitos de higienização pessoal e residencial.</w:t>
      </w:r>
    </w:p>
    <w:p>
      <w:r>
        <w:t>C) Contrapor-se a formas indiretas de exportação de água.</w:t>
      </w:r>
    </w:p>
    <w:p>
      <w:r>
        <w:t>D) Optar por vestuário produzido com matéria-prima reciclável.</w:t>
      </w:r>
    </w:p>
    <w:p>
      <w:r>
        <w:t>E) Conscientizar produtores rurais sobre os custos de produção.</w:t>
      </w:r>
    </w:p>
    <w:p>
      <w:r>
        <w:rPr>
          <w:b/>
        </w:rPr>
      </w:r>
      <w:r>
        <w:rPr>
          <w:b/>
        </w:rPr>
        <w:t>22. (125 - ENEM 2016) (H27 - 543,24)</w:t>
      </w:r>
    </w:p>
    <w:p>
      <w:r>
        <w:t xml:space="preserve">**Receita**  </w:t>
        <w:br/>
        <w:t xml:space="preserve">Tome-se um poeta não cansado,  </w:t>
        <w:br/>
        <w:t xml:space="preserve">Uma nuvem de sonho e uma flor,  </w:t>
        <w:br/>
        <w:t xml:space="preserve">Três gotas de tristeza, um tom dourado,  </w:t>
        <w:br/>
        <w:t xml:space="preserve">Uma veia sangrando de pavor.  </w:t>
        <w:br/>
        <w:t xml:space="preserve">Quando a massa já ferve e se retorce  </w:t>
        <w:br/>
        <w:t xml:space="preserve">Deita-se a luz dum corpo de mulher,  </w:t>
        <w:br/>
        <w:t xml:space="preserve">Duma pitada de morte se reforce,  </w:t>
        <w:br/>
        <w:t>Que um amor de poeta assim requer.</w:t>
        <w:br/>
        <w:br/>
        <w:t>SARAMAGO, J. **Os poemas possíveis**. Alfragide: Caminho, 1997.</w:t>
      </w:r>
    </w:p>
    <w:p>
      <w:r>
        <w:t>Os gêneros textuais caracterizam-se por serem relativamente estáveis e podem reconfigurar-se em função do propósito comunicativo. Esse texto constitui uma mescla de gêneros, pois</w:t>
      </w:r>
    </w:p>
    <w:p>
      <w:r>
        <w:t>A) Introduz procedimentos prescritivos na composição do poema.</w:t>
      </w:r>
    </w:p>
    <w:p>
      <w:r>
        <w:t>B) Explicita as etapas essenciais à preparação de uma receita.</w:t>
      </w:r>
    </w:p>
    <w:p>
      <w:r>
        <w:t>C) Explora elementos temáticos presentes em uma receita.</w:t>
      </w:r>
    </w:p>
    <w:p>
      <w:r>
        <w:t>D) Apresenta organização estrutural típica de um poema.</w:t>
      </w:r>
    </w:p>
    <w:p>
      <w:r>
        <w:t>E) Utiliza linguagem figurada na construção do poema.</w:t>
      </w:r>
    </w:p>
    <w:p>
      <w:r>
        <w:rPr>
          <w:b/>
        </w:rPr>
      </w:r>
      <w:r>
        <w:rPr>
          <w:b/>
        </w:rPr>
        <w:t>23. (133 - ENEM 2016) (H9 - 559,10)</w:t>
      </w:r>
    </w:p>
    <w:p>
      <w:r>
        <w:t>**Lições de motim**</w:t>
        <w:br/>
        <w:br/>
        <w:t>**DONA COTINHA** – É claro! Só gosta de solidão quem nasceu pra ser solitário. Só o solitário gosta de solidão. Quem vive só e não gosta da solidão não é um solitário, é só um desacompanhado. (A reflexão escorrega lá pro fundo da alma.) Solidão é vocação, besta de quem pensa que é sina. Por isso, tem de ser valorizada. E não é qualquer um que pode ser solitário, não. Ah, mas não é mesmo! É preciso ter competência pra isso. (De súbito, pedagógica, volta-se para o homem.) É como poesia, sabe, moço? Tem de ser recitada em voz alta, que é pra gente sentir o gosto. (FAZ UMA PAUSA.) Você gosta de poesia? (O HOMEM TORNA A SE DEBATER. A VELHA INTERROMPE O DISCURSO E VOLTA A LHE DAR AS COSTAS, COMO SEMPRE, IMPASSÍVEL. O HOMEM, MAIS UMA VEZ, CANSADO, DESISTE.) Bem, como eu ia dizendo, pra viver bem com a solidão temos de ser proprietários dela e não inquilinos, me entende? Quem é inquilino da solidão não passa de um abandonado. É isso aí.</w:t>
        <w:br/>
        <w:br/>
        <w:t>ZORZETTI, H. **Lições de motim**. Goiânia: Kelps, 2010 (adaptado).</w:t>
      </w:r>
    </w:p>
    <w:p>
      <w:r>
        <w:t>Nesse trecho, o que caracteriza Lições de motim como texto teatral?</w:t>
      </w:r>
    </w:p>
    <w:p>
      <w:r>
        <w:t>A) O tom melancólico presente na cena.</w:t>
      </w:r>
    </w:p>
    <w:p>
      <w:r>
        <w:t>B) As perguntas retóricas da personagem.</w:t>
      </w:r>
    </w:p>
    <w:p>
      <w:r>
        <w:t>C) A interferência do narrador no desfecho da cena.</w:t>
      </w:r>
    </w:p>
    <w:p>
      <w:r>
        <w:t>D) O uso de rubricas para construir a ação dramática.</w:t>
      </w:r>
    </w:p>
    <w:p>
      <w:r>
        <w:t>E) As analogias sobre a solidão feitas pela personagem.</w:t>
      </w:r>
    </w:p>
    <w:p>
      <w:r>
        <w:rPr>
          <w:b/>
        </w:rPr>
      </w:r>
      <w:r>
        <w:rPr>
          <w:b/>
        </w:rPr>
        <w:t>24. (106 - ENEM 2016) (H15 - 649,10)</w:t>
      </w:r>
    </w:p>
    <w:p>
      <w:r>
        <w:t>Até que ponto replicar conteúdo é crime? “A internet e a pirataria são inseparáveis”, diz o diretor do instituto de pesquisas americano Social Science Research Council. “Há uma infraestrutura pequena para controlar quem é o dono dos arquivos que circulam na rede. Isso acabou com o controle sobre a propriedade e tem sido descrito como pirataria, mas é inerente à tecnologia”, afirma o diretor. O ato de distribuir cópias de um trabalho sem a autorização dos seus produtores pode, sim, ser considerado crime, mas nem sempre essa distribuição gratuita lesa os donos dos direitos autorais. Pelo contrário. Veja o caso do livro O alquimista, do escritor Paulo Coelho. Após publicar, para download gratuito, uma versão traduzida da obra em seu blog, Coelho viu as vendas do livro em papel explodirem.</w:t>
        <w:br/>
        <w:br/>
        <w:t xml:space="preserve">BARRETO, J.; MORAES, M. A internet existe sem pirataria?  </w:t>
        <w:br/>
        <w:t>**Veja**, n. 2 308, 13 fev. 2013 (adaptado).</w:t>
      </w:r>
    </w:p>
    <w:p>
      <w:r>
        <w:t>De acordo com o texto, o impacto causado pela internet propicia a</w:t>
      </w:r>
    </w:p>
    <w:p>
      <w:r>
        <w:t>A) Banalização da pirataria na rede.</w:t>
      </w:r>
    </w:p>
    <w:p>
      <w:r>
        <w:t>B) Adoção de medidas favoráveis aos editores.</w:t>
      </w:r>
    </w:p>
    <w:p>
      <w:r>
        <w:t>C) Implementação de leis contra crimes eletrônicos.</w:t>
      </w:r>
    </w:p>
    <w:p>
      <w:r>
        <w:t>D) Reavaliação do conceito de propriedade intelectual.</w:t>
      </w:r>
    </w:p>
    <w:p>
      <w:r>
        <w:t>E) Ampliação do acesso a obras de autores reconhecidos.</w:t>
      </w:r>
    </w:p>
    <w:p>
      <w:r>
        <w:rPr>
          <w:b/>
        </w:rPr>
      </w:r>
      <w:r>
        <w:rPr>
          <w:b/>
        </w:rPr>
        <w:t>25. (97 - ENEM 2016) (H24 - 651,65)</w:t>
      </w:r>
    </w:p>
    <w:p>
      <w:r>
        <w:t>O _hoax_, como é chamado qualquer boato ou farsa na internet, pode espalhar vírus entre os seus contatos. Falsos sorteios de celulares ou frases que Clarice Lispector nunca disse são exemplos de _hoax_. Trata-se de boatos recebidos por e-mail ou compartilhados em redes sociais. Em geral, são mensagens dramáticas ou alarmantes que acompanham imagens chocantes, falam de crianças doentes ou avisam sobre falsos vírus. O objetivo de quem cria esse tipo de mensagem pode ser apenas se divertir com a brincadeira (de mau gosto), prejudicar a imagem de uma empresa ou espalhar uma ideologia política.</w:t>
        <w:br/>
        <w:br/>
        <w:t>Se o _hoax_ for do tipo phishing (derivado de fishing, pescaria, em inglês) o problema pode ser mais grave: o usuário que clicar pode ter seus dados pessoais ou bancários roubados por golpistas. Por isso é tão importante ficar atento.</w:t>
        <w:br/>
        <w:br/>
        <w:t>VIMERCATE, N.Disponível em: www.techtudo.com.br. Acesso em 1 maio 2013 (adaptado).</w:t>
      </w:r>
    </w:p>
    <w:p>
      <w:r>
        <w:t>Ao discorrer sobre os hoaxes, o texto sugere ao leitor, como estratégia para evitar essa ameaça,</w:t>
      </w:r>
    </w:p>
    <w:p>
      <w:r>
        <w:t>A) Recusar convites de jogos e brincadeiras feitos pela internet.</w:t>
      </w:r>
    </w:p>
    <w:p>
      <w:r>
        <w:t>B) Analisar a linguagem utilizada nas mensagens recebidas.</w:t>
      </w:r>
    </w:p>
    <w:p>
      <w:r>
        <w:t>C) Classificar os contatos presentes em suas redes sociais.</w:t>
      </w:r>
    </w:p>
    <w:p>
      <w:r>
        <w:t>D) Utilizar programas que identifiquem falsos vírus.</w:t>
      </w:r>
    </w:p>
    <w:p>
      <w:r>
        <w:t>E) Desprezar mensagens que causem comoção.</w:t>
      </w:r>
    </w:p>
    <w:p>
      <w:r>
        <w:t>Gabarito</w:t>
      </w:r>
    </w:p>
    <w:p/>
    <w:p>
      <w:r>
        <w:t>1) C</w:t>
      </w:r>
      <w:r>
        <w:rPr>
          <w:b/>
        </w:rPr>
      </w:r>
    </w:p>
    <w:p>
      <w:r>
        <w:t>2) A</w:t>
      </w:r>
      <w:r>
        <w:rPr>
          <w:b/>
        </w:rPr>
      </w:r>
    </w:p>
    <w:p>
      <w:r>
        <w:t>3) E</w:t>
      </w:r>
      <w:r>
        <w:rPr>
          <w:b/>
        </w:rPr>
      </w:r>
    </w:p>
    <w:p>
      <w:r>
        <w:t>4) B</w:t>
      </w:r>
      <w:r>
        <w:rPr>
          <w:b/>
        </w:rPr>
      </w:r>
    </w:p>
    <w:p>
      <w:r>
        <w:t>5) B</w:t>
      </w:r>
      <w:r>
        <w:rPr>
          <w:b/>
        </w:rPr>
      </w:r>
    </w:p>
    <w:p>
      <w:r>
        <w:t>6) D</w:t>
      </w:r>
      <w:r>
        <w:rPr>
          <w:b/>
        </w:rPr>
      </w:r>
    </w:p>
    <w:p>
      <w:r>
        <w:t>7) D</w:t>
      </w:r>
      <w:r>
        <w:rPr>
          <w:b/>
        </w:rPr>
      </w:r>
    </w:p>
    <w:p>
      <w:r>
        <w:t>8) A</w:t>
      </w:r>
      <w:r>
        <w:rPr>
          <w:b/>
        </w:rPr>
      </w:r>
    </w:p>
    <w:p>
      <w:r>
        <w:t>9) C</w:t>
      </w:r>
      <w:r>
        <w:rPr>
          <w:b/>
        </w:rPr>
      </w:r>
    </w:p>
    <w:p>
      <w:r>
        <w:t>10) A</w:t>
      </w:r>
      <w:r>
        <w:rPr>
          <w:b/>
        </w:rPr>
      </w:r>
    </w:p>
    <w:p>
      <w:r>
        <w:t>11) E</w:t>
      </w:r>
      <w:r>
        <w:rPr>
          <w:b/>
        </w:rPr>
      </w:r>
    </w:p>
    <w:p>
      <w:r>
        <w:t>12) C</w:t>
      </w:r>
      <w:r>
        <w:rPr>
          <w:b/>
        </w:rPr>
      </w:r>
    </w:p>
    <w:p>
      <w:r>
        <w:t>13) D</w:t>
      </w:r>
      <w:r>
        <w:rPr>
          <w:b/>
        </w:rPr>
      </w:r>
    </w:p>
    <w:p>
      <w:r>
        <w:t>14) B</w:t>
      </w:r>
      <w:r>
        <w:rPr>
          <w:b/>
        </w:rPr>
      </w:r>
    </w:p>
    <w:p>
      <w:r>
        <w:t>15) C</w:t>
      </w:r>
      <w:r>
        <w:rPr>
          <w:b/>
        </w:rPr>
      </w:r>
    </w:p>
    <w:p>
      <w:r>
        <w:t>16) C</w:t>
      </w:r>
      <w:r>
        <w:rPr>
          <w:b/>
        </w:rPr>
      </w:r>
    </w:p>
    <w:p>
      <w:r>
        <w:t>17) B</w:t>
      </w:r>
      <w:r>
        <w:rPr>
          <w:b/>
        </w:rPr>
      </w:r>
    </w:p>
    <w:p>
      <w:r>
        <w:t>18) E</w:t>
      </w:r>
      <w:r>
        <w:rPr>
          <w:b/>
        </w:rPr>
      </w:r>
    </w:p>
    <w:p>
      <w:r>
        <w:t>19) A</w:t>
      </w:r>
      <w:r>
        <w:rPr>
          <w:b/>
        </w:rPr>
      </w:r>
    </w:p>
    <w:p>
      <w:r>
        <w:t>20) E</w:t>
      </w:r>
      <w:r>
        <w:rPr>
          <w:b/>
        </w:rPr>
      </w:r>
    </w:p>
    <w:p>
      <w:r>
        <w:t>21) D</w:t>
      </w:r>
      <w:r>
        <w:rPr>
          <w:b/>
        </w:rPr>
      </w:r>
    </w:p>
    <w:p>
      <w:r>
        <w:t>22) A</w:t>
      </w:r>
      <w:r>
        <w:rPr>
          <w:b/>
        </w:rPr>
      </w:r>
    </w:p>
    <w:p>
      <w:r>
        <w:t>23) D</w:t>
      </w:r>
      <w:r>
        <w:rPr>
          <w:b/>
        </w:rPr>
      </w:r>
    </w:p>
    <w:p>
      <w:r>
        <w:t>24) C</w:t>
      </w:r>
      <w:r>
        <w:rPr>
          <w:b/>
        </w:rPr>
      </w:r>
    </w:p>
    <w:p>
      <w:r>
        <w:t>25) E</w:t>
      </w:r>
      <w:r>
        <w:rPr>
          <w:b/>
        </w:rPr>
      </w:r>
    </w:p>
    <w:sectPr w:rsidR="00FC693F" w:rsidRPr="0006063C" w:rsidSect="00034616">
      <w:pgSz w:w="12240" w:h="15840"/>
      <w:pgMar w:top="567" w:right="567" w:bottom="1417" w:left="567" w:header="720" w:footer="720" w:gutter="0"/>
      <w:docGrid w:linePitch="360"/>
      <w:cols w:num="2" w: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