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537_519706580"/>
      <w:bookmarkStart w:id="1" w:name="__UnoMark__2857_2100959794"/>
      <w:bookmarkStart w:id="2" w:name="__UnoMark__137_2100959794"/>
      <w:bookmarkStart w:id="3" w:name="__UnoMark__177_2100959794"/>
      <w:bookmarkStart w:id="4" w:name="__UnoMark__116_2100959794"/>
      <w:bookmarkEnd w:id="0"/>
      <w:bookmarkEnd w:id="1"/>
      <w:bookmarkEnd w:id="2"/>
      <w:bookmarkEnd w:id="3"/>
      <w:bookmarkEnd w:id="4"/>
      <w:r>
        <w:rPr/>
        <w:t>NODE.JS EXPRESS Y MONGO</w:t>
      </w:r>
    </w:p>
    <w:p>
      <w:pPr>
        <w:pStyle w:val="Ttulo1"/>
        <w:numPr>
          <w:ilvl w:val="0"/>
          <w:numId w:val="3"/>
        </w:numPr>
        <w:rPr/>
      </w:pPr>
      <w:bookmarkStart w:id="5" w:name="__UnoMark__117_2100959794"/>
      <w:bookmarkStart w:id="6" w:name="__UnoMark__538_519706580"/>
      <w:bookmarkStart w:id="7" w:name="__UnoMark__2454_2100959794"/>
      <w:bookmarkStart w:id="8" w:name="__UnoMark__2858_2100959794"/>
      <w:bookmarkEnd w:id="5"/>
      <w:bookmarkEnd w:id="6"/>
      <w:bookmarkEnd w:id="7"/>
      <w:bookmarkEnd w:id="8"/>
      <w:r>
        <w:rPr/>
        <w:t>INSTALAR NODE.JS</w:t>
      </w:r>
    </w:p>
    <w:p>
      <w:pPr>
        <w:pStyle w:val="Normal"/>
        <w:rPr/>
      </w:pPr>
      <w:bookmarkStart w:id="9" w:name="__UnoMark__2859_2100959794"/>
      <w:bookmarkStart w:id="10" w:name="__UnoMark__118_2100959794"/>
      <w:bookmarkStart w:id="11" w:name="__UnoMark__179_2100959794"/>
      <w:bookmarkStart w:id="12" w:name="__UnoMark__539_519706580"/>
      <w:bookmarkStart w:id="13" w:name="__UnoMark__139_2100959794"/>
      <w:bookmarkEnd w:id="9"/>
      <w:bookmarkEnd w:id="10"/>
      <w:bookmarkEnd w:id="11"/>
      <w:bookmarkEnd w:id="12"/>
      <w:bookmarkEnd w:id="13"/>
      <w:r>
        <w:rPr/>
        <w:t>Se recomienda siempre utilizar nvm (node version maanger) para instalar node.</w:t>
      </w:r>
    </w:p>
    <w:p>
      <w:pPr>
        <w:pStyle w:val="Normal"/>
        <w:rPr/>
      </w:pPr>
      <w:bookmarkStart w:id="14" w:name="__UnoMark__119_2100959794"/>
      <w:bookmarkStart w:id="15" w:name="__UnoMark__180_2100959794"/>
      <w:bookmarkStart w:id="16" w:name="__UnoMark__540_519706580"/>
      <w:bookmarkStart w:id="17" w:name="__UnoMark__2860_2100959794"/>
      <w:bookmarkStart w:id="18" w:name="__UnoMark__140_2100959794"/>
      <w:bookmarkEnd w:id="14"/>
      <w:bookmarkEnd w:id="15"/>
      <w:bookmarkEnd w:id="16"/>
      <w:bookmarkEnd w:id="17"/>
      <w:bookmarkEnd w:id="18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9" w:name="__UnoMark__2861_2100959794"/>
      <w:bookmarkStart w:id="20" w:name="__UnoMark__541_519706580"/>
      <w:bookmarkStart w:id="21" w:name="__UnoMark__141_2100959794"/>
      <w:bookmarkStart w:id="22" w:name="__UnoMark__2457_2100959794"/>
      <w:bookmarkStart w:id="23" w:name="__UnoMark__120_2100959794"/>
      <w:bookmarkStart w:id="24" w:name="__UnoMark__181_2100959794"/>
      <w:bookmarkStart w:id="25" w:name="__UnoMark__2861_2100959794"/>
      <w:bookmarkStart w:id="26" w:name="__UnoMark__541_519706580"/>
      <w:bookmarkStart w:id="27" w:name="__UnoMark__141_2100959794"/>
      <w:bookmarkStart w:id="28" w:name="__UnoMark__2457_2100959794"/>
      <w:bookmarkStart w:id="29" w:name="__UnoMark__120_2100959794"/>
      <w:bookmarkStart w:id="30" w:name="__UnoMark__181_2100959794"/>
      <w:bookmarkEnd w:id="25"/>
      <w:bookmarkEnd w:id="26"/>
      <w:bookmarkEnd w:id="27"/>
      <w:bookmarkEnd w:id="28"/>
      <w:bookmarkEnd w:id="29"/>
      <w:bookmarkEnd w:id="30"/>
    </w:p>
    <w:p>
      <w:pPr>
        <w:pStyle w:val="Ttulo2"/>
        <w:numPr>
          <w:ilvl w:val="1"/>
          <w:numId w:val="3"/>
        </w:numPr>
        <w:rPr/>
      </w:pPr>
      <w:bookmarkStart w:id="31" w:name="__UnoMark__121_2100959794"/>
      <w:bookmarkStart w:id="32" w:name="__UnoMark__142_2100959794"/>
      <w:bookmarkStart w:id="33" w:name="__UnoMark__2458_2100959794"/>
      <w:bookmarkStart w:id="34" w:name="__UnoMark__2862_2100959794"/>
      <w:bookmarkStart w:id="35" w:name="__UnoMark__542_519706580"/>
      <w:bookmarkStart w:id="36" w:name="__UnoMark__182_2100959794"/>
      <w:bookmarkEnd w:id="31"/>
      <w:bookmarkEnd w:id="32"/>
      <w:bookmarkEnd w:id="33"/>
      <w:bookmarkEnd w:id="34"/>
      <w:bookmarkEnd w:id="35"/>
      <w:bookmarkEnd w:id="36"/>
      <w:r>
        <w:rPr/>
        <w:t>NODEMON</w:t>
      </w:r>
    </w:p>
    <w:p>
      <w:pPr>
        <w:pStyle w:val="Normal"/>
        <w:rPr/>
      </w:pPr>
      <w:bookmarkStart w:id="37" w:name="__UnoMark__2863_2100959794"/>
      <w:bookmarkStart w:id="38" w:name="__UnoMark__143_2100959794"/>
      <w:bookmarkStart w:id="39" w:name="__UnoMark__543_519706580"/>
      <w:bookmarkStart w:id="40" w:name="__UnoMark__122_2100959794"/>
      <w:bookmarkStart w:id="41" w:name="__UnoMark__183_2100959794"/>
      <w:bookmarkEnd w:id="37"/>
      <w:bookmarkEnd w:id="38"/>
      <w:bookmarkEnd w:id="39"/>
      <w:bookmarkEnd w:id="40"/>
      <w:bookmarkEnd w:id="41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42" w:name="__UnoMark__144_2100959794"/>
      <w:bookmarkStart w:id="43" w:name="__UnoMark__123_2100959794"/>
      <w:bookmarkStart w:id="44" w:name="__UnoMark__184_2100959794"/>
      <w:bookmarkStart w:id="45" w:name="__UnoMark__2864_2100959794"/>
      <w:bookmarkStart w:id="46" w:name="__UnoMark__2382_2100959794"/>
      <w:bookmarkStart w:id="47" w:name="__UnoMark__544_519706580"/>
      <w:bookmarkEnd w:id="42"/>
      <w:bookmarkEnd w:id="43"/>
      <w:bookmarkEnd w:id="44"/>
      <w:bookmarkEnd w:id="45"/>
      <w:bookmarkEnd w:id="46"/>
      <w:bookmarkEnd w:id="47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48" w:name="__UnoMark__2865_2100959794"/>
      <w:bookmarkStart w:id="49" w:name="__UnoMark__145_2100959794"/>
      <w:bookmarkStart w:id="50" w:name="__UnoMark__185_2100959794"/>
      <w:bookmarkStart w:id="51" w:name="__UnoMark__545_519706580"/>
      <w:bookmarkStart w:id="52" w:name="__UnoMark__124_2100959794"/>
      <w:bookmarkEnd w:id="48"/>
      <w:bookmarkEnd w:id="49"/>
      <w:bookmarkEnd w:id="50"/>
      <w:bookmarkEnd w:id="51"/>
      <w:bookmarkEnd w:id="52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53" w:name="__UnoMark__2462_2100959794"/>
      <w:bookmarkStart w:id="54" w:name="__UnoMark__2866_2100959794"/>
      <w:bookmarkStart w:id="55" w:name="__UnoMark__146_2100959794"/>
      <w:bookmarkStart w:id="56" w:name="__UnoMark__125_2100959794"/>
      <w:bookmarkStart w:id="57" w:name="__UnoMark__546_519706580"/>
      <w:bookmarkEnd w:id="53"/>
      <w:bookmarkEnd w:id="54"/>
      <w:bookmarkEnd w:id="55"/>
      <w:bookmarkEnd w:id="56"/>
      <w:bookmarkEnd w:id="57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58" w:name="__UnoMark__147_2100959794"/>
      <w:bookmarkStart w:id="59" w:name="__UnoMark__547_519706580"/>
      <w:bookmarkStart w:id="60" w:name="__UnoMark__2867_2100959794"/>
      <w:bookmarkStart w:id="61" w:name="__UnoMark__126_2100959794"/>
      <w:bookmarkEnd w:id="58"/>
      <w:bookmarkEnd w:id="59"/>
      <w:bookmarkEnd w:id="60"/>
      <w:bookmarkEnd w:id="61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62" w:name="__UnoMark__148_2100959794"/>
      <w:bookmarkStart w:id="63" w:name="__UnoMark__188_2100959794"/>
      <w:bookmarkStart w:id="64" w:name="__UnoMark__548_519706580"/>
      <w:bookmarkStart w:id="65" w:name="__UnoMark__2868_2100959794"/>
      <w:bookmarkEnd w:id="62"/>
      <w:bookmarkEnd w:id="63"/>
      <w:bookmarkEnd w:id="64"/>
      <w:bookmarkEnd w:id="65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66" w:name="__UnoMark__189_2100959794"/>
      <w:bookmarkStart w:id="67" w:name="__UnoMark__149_2100959794"/>
      <w:bookmarkStart w:id="68" w:name="__UnoMark__2869_2100959794"/>
      <w:bookmarkStart w:id="69" w:name="__UnoMark__549_519706580"/>
      <w:bookmarkStart w:id="70" w:name="__UnoMark__128_2100959794"/>
      <w:bookmarkEnd w:id="66"/>
      <w:bookmarkEnd w:id="67"/>
      <w:bookmarkEnd w:id="68"/>
      <w:bookmarkEnd w:id="69"/>
      <w:bookmarkEnd w:id="7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1" w:name="__UnoMark__129_2100959794"/>
      <w:bookmarkStart w:id="72" w:name="__UnoMark__550_519706580"/>
      <w:bookmarkStart w:id="73" w:name="__UnoMark__190_2100959794"/>
      <w:bookmarkStart w:id="74" w:name="__UnoMark__150_2100959794"/>
      <w:bookmarkStart w:id="75" w:name="__UnoMark__2870_2100959794"/>
      <w:bookmarkStart w:id="76" w:name="__UnoMark__129_2100959794"/>
      <w:bookmarkStart w:id="77" w:name="__UnoMark__550_519706580"/>
      <w:bookmarkStart w:id="78" w:name="__UnoMark__190_2100959794"/>
      <w:bookmarkStart w:id="79" w:name="__UnoMark__150_2100959794"/>
      <w:bookmarkStart w:id="80" w:name="__UnoMark__2870_2100959794"/>
      <w:bookmarkEnd w:id="76"/>
      <w:bookmarkEnd w:id="77"/>
      <w:bookmarkEnd w:id="78"/>
      <w:bookmarkEnd w:id="79"/>
      <w:bookmarkEnd w:id="80"/>
    </w:p>
    <w:p>
      <w:pPr>
        <w:pStyle w:val="Normal"/>
        <w:rPr/>
      </w:pPr>
      <w:bookmarkStart w:id="81" w:name="__UnoMark__2871_2100959794"/>
      <w:bookmarkStart w:id="82" w:name="__UnoMark__151_2100959794"/>
      <w:bookmarkStart w:id="83" w:name="__UnoMark__191_2100959794"/>
      <w:bookmarkStart w:id="84" w:name="__UnoMark__551_519706580"/>
      <w:bookmarkStart w:id="85" w:name="__UnoMark__130_2100959794"/>
      <w:bookmarkEnd w:id="81"/>
      <w:bookmarkEnd w:id="82"/>
      <w:bookmarkEnd w:id="83"/>
      <w:bookmarkEnd w:id="84"/>
      <w:bookmarkEnd w:id="85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86" w:name="__UnoMark__552_519706580"/>
      <w:bookmarkStart w:id="87" w:name="__UnoMark__536_519706580"/>
      <w:bookmarkStart w:id="88" w:name="__UnoMark__192_2100959794"/>
      <w:bookmarkStart w:id="89" w:name="__UnoMark__2872_2100959794"/>
      <w:bookmarkStart w:id="90" w:name="__UnoMark__131_2100959794"/>
      <w:bookmarkEnd w:id="86"/>
      <w:bookmarkEnd w:id="87"/>
      <w:bookmarkEnd w:id="88"/>
      <w:bookmarkEnd w:id="89"/>
      <w:bookmarkEnd w:id="90"/>
      <w:r>
        <w:rPr>
          <w:b w:val="false"/>
          <w:bCs w:val="false"/>
        </w:rPr>
        <w:tab/>
        <w:t>npm install -D nodemon</w:t>
      </w:r>
      <w:bookmarkStart w:id="91" w:name="__UnoMark__557_519706580"/>
      <w:bookmarkEnd w:id="9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92" w:name="__UnoMark__153_2100959794"/>
      <w:bookmarkStart w:id="93" w:name="__UnoMark__2873_2100959794"/>
      <w:bookmarkStart w:id="94" w:name="__UnoMark__193_2100959794"/>
      <w:bookmarkStart w:id="95" w:name="__UnoMark__553_519706580"/>
      <w:bookmarkStart w:id="96" w:name="__UnoMark__132_2100959794"/>
      <w:bookmarkStart w:id="97" w:name="__UnoMark__153_2100959794"/>
      <w:bookmarkStart w:id="98" w:name="__UnoMark__2873_2100959794"/>
      <w:bookmarkStart w:id="99" w:name="__UnoMark__193_2100959794"/>
      <w:bookmarkStart w:id="100" w:name="__UnoMark__553_519706580"/>
      <w:bookmarkStart w:id="101" w:name="__UnoMark__132_2100959794"/>
      <w:bookmarkEnd w:id="97"/>
      <w:bookmarkEnd w:id="98"/>
      <w:bookmarkEnd w:id="99"/>
      <w:bookmarkEnd w:id="100"/>
      <w:bookmarkEnd w:id="101"/>
    </w:p>
    <w:p>
      <w:pPr>
        <w:pStyle w:val="Ttulo2"/>
        <w:numPr>
          <w:ilvl w:val="1"/>
          <w:numId w:val="3"/>
        </w:numPr>
        <w:rPr/>
      </w:pPr>
      <w:bookmarkStart w:id="102" w:name="__UnoMark__554_519706580"/>
      <w:bookmarkStart w:id="103" w:name="__UnoMark__194_2100959794"/>
      <w:bookmarkStart w:id="104" w:name="__UnoMark__154_2100959794"/>
      <w:bookmarkStart w:id="105" w:name="__UnoMark__133_2100959794"/>
      <w:bookmarkStart w:id="106" w:name="__UnoMark__2874_2100959794"/>
      <w:bookmarkEnd w:id="102"/>
      <w:bookmarkEnd w:id="103"/>
      <w:bookmarkEnd w:id="104"/>
      <w:bookmarkEnd w:id="105"/>
      <w:bookmarkEnd w:id="106"/>
      <w:r>
        <w:rPr/>
        <w:t>UTILIDADES DE NPM</w:t>
      </w:r>
    </w:p>
    <w:p>
      <w:pPr>
        <w:pStyle w:val="Normal"/>
        <w:rPr/>
      </w:pPr>
      <w:bookmarkStart w:id="107" w:name="__UnoMark__134_2100959794"/>
      <w:bookmarkStart w:id="108" w:name="__UnoMark__555_519706580"/>
      <w:bookmarkStart w:id="109" w:name="__UnoMark__155_2100959794"/>
      <w:bookmarkStart w:id="110" w:name="__UnoMark__1030_2100959794"/>
      <w:bookmarkStart w:id="111" w:name="__UnoMark__195_2100959794"/>
      <w:bookmarkStart w:id="112" w:name="__UnoMark__2875_2100959794"/>
      <w:bookmarkEnd w:id="107"/>
      <w:bookmarkEnd w:id="108"/>
      <w:bookmarkEnd w:id="109"/>
      <w:bookmarkEnd w:id="110"/>
      <w:bookmarkEnd w:id="111"/>
      <w:bookmarkEnd w:id="112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librería.</w:t>
      </w:r>
    </w:p>
    <w:p>
      <w:pPr>
        <w:pStyle w:val="Normal"/>
        <w:rPr/>
      </w:pPr>
      <w:hyperlink r:id="rId2">
        <w:bookmarkStart w:id="113" w:name="__UnoMark__2876_2100959794"/>
        <w:bookmarkEnd w:id="113"/>
        <w:r>
          <w:rPr>
            <w:rStyle w:val="EnlacedeInternet"/>
            <w:i w:val="false"/>
            <w:iCs w:val="false"/>
          </w:rPr>
          <w:t>http://npmjs.com</w:t>
        </w:r>
      </w:hyperlink>
      <w:r>
        <w:rPr>
          <w:i w:val="false"/>
          <w:iCs w:val="false"/>
        </w:rPr>
        <w:t xml:space="preserve"> → Página oficial de npm, con las librerías registradas.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14" w:name="__UnoMark__156_2100959794"/>
      <w:bookmarkStart w:id="115" w:name="__UnoMark__2877_2100959794"/>
      <w:bookmarkStart w:id="116" w:name="__UnoMark__156_2100959794"/>
      <w:bookmarkStart w:id="117" w:name="__UnoMark__2877_2100959794"/>
      <w:bookmarkEnd w:id="116"/>
      <w:bookmarkEnd w:id="117"/>
    </w:p>
    <w:p>
      <w:pPr>
        <w:pStyle w:val="Ttulo2"/>
        <w:numPr>
          <w:ilvl w:val="1"/>
          <w:numId w:val="2"/>
        </w:numPr>
        <w:rPr/>
      </w:pPr>
      <w:bookmarkStart w:id="118" w:name="__UnoMark__197_2100959794"/>
      <w:bookmarkStart w:id="119" w:name="__UnoMark__157_2100959794"/>
      <w:bookmarkStart w:id="120" w:name="__UnoMark__2878_2100959794"/>
      <w:bookmarkEnd w:id="118"/>
      <w:bookmarkEnd w:id="119"/>
      <w:bookmarkEnd w:id="120"/>
      <w:r>
        <w:rPr/>
        <w:t>UTILIDA</w:t>
      </w:r>
      <w:bookmarkStart w:id="121" w:name="__UnoMark__161_2100959794"/>
      <w:bookmarkStart w:id="122" w:name="__UnoMark__162_2100959794"/>
      <w:bookmarkEnd w:id="121"/>
      <w:bookmarkEnd w:id="122"/>
      <w:r>
        <w:rPr/>
        <w:t>D</w:t>
      </w:r>
      <w:bookmarkStart w:id="123" w:name="__UnoMark__163_2100959794"/>
      <w:bookmarkEnd w:id="123"/>
      <w:r>
        <w:rPr/>
        <w:t xml:space="preserve">ES </w:t>
      </w:r>
      <w:bookmarkStart w:id="124" w:name="__UnoMark__166_2100959794"/>
      <w:bookmarkStart w:id="125" w:name="__UnoMark__165_2100959794"/>
      <w:bookmarkEnd w:id="124"/>
      <w:bookmarkEnd w:id="125"/>
      <w:r>
        <w:rPr/>
        <w:t xml:space="preserve">DE </w:t>
      </w:r>
      <w:bookmarkStart w:id="126" w:name="__UnoMark__169_2100959794"/>
      <w:bookmarkEnd w:id="126"/>
      <w:r>
        <w:rPr/>
        <w:t>J</w:t>
      </w:r>
      <w:bookmarkStart w:id="127" w:name="__UnoMark__170_2100959794"/>
      <w:bookmarkEnd w:id="127"/>
      <w:r>
        <w:rPr/>
        <w:t>A</w:t>
      </w:r>
      <w:bookmarkStart w:id="128" w:name="__UnoMark__171_2100959794"/>
      <w:bookmarkEnd w:id="128"/>
      <w:r>
        <w:rPr/>
        <w:t>V</w:t>
      </w:r>
      <w:bookmarkStart w:id="129" w:name="__UnoMark__172_2100959794"/>
      <w:bookmarkEnd w:id="129"/>
      <w:r>
        <w:rPr/>
        <w:t>A</w:t>
      </w:r>
      <w:bookmarkStart w:id="130" w:name="__UnoMark__173_2100959794"/>
      <w:bookmarkEnd w:id="130"/>
      <w:r>
        <w:rPr/>
        <w:t>S</w:t>
      </w:r>
      <w:bookmarkStart w:id="131" w:name="__UnoMark__174_2100959794"/>
      <w:bookmarkEnd w:id="131"/>
      <w:r>
        <w:rPr/>
        <w:t>CRIPT</w:t>
      </w:r>
    </w:p>
    <w:p>
      <w:pPr>
        <w:pStyle w:val="Normal"/>
        <w:rPr/>
      </w:pPr>
      <w:bookmarkStart w:id="132" w:name="__UnoMark__2879_2100959794"/>
      <w:bookmarkStart w:id="133" w:name="__UnoMark__176_2100959794"/>
      <w:bookmarkStart w:id="134" w:name="__UnoMark__175_2100959794"/>
      <w:bookmarkStart w:id="135" w:name="__UnoMark__198_2100959794"/>
      <w:bookmarkEnd w:id="132"/>
      <w:bookmarkEnd w:id="133"/>
      <w:bookmarkEnd w:id="134"/>
      <w:bookmarkEnd w:id="135"/>
      <w:r>
        <w:rPr/>
        <w:t>Libr</w:t>
      </w:r>
      <w:bookmarkStart w:id="136" w:name="__UnoMark__203_2100959794"/>
      <w:bookmarkEnd w:id="136"/>
      <w:r>
        <w:rPr/>
        <w:t>er</w:t>
      </w:r>
      <w:bookmarkStart w:id="137" w:name="__UnoMark__200_2100959794"/>
      <w:bookmarkEnd w:id="137"/>
      <w:r>
        <w:rPr/>
        <w:t xml:space="preserve">ía </w:t>
      </w:r>
      <w:bookmarkStart w:id="138" w:name="__UnoMark__201_2100959794"/>
      <w:bookmarkEnd w:id="138"/>
      <w:r>
        <w:rPr/>
        <w:t>a</w:t>
      </w:r>
      <w:bookmarkStart w:id="139" w:name="__UnoMark__204_2100959794"/>
      <w:bookmarkEnd w:id="139"/>
      <w:r>
        <w:rPr/>
        <w:t>s</w:t>
      </w:r>
      <w:bookmarkStart w:id="140" w:name="__UnoMark__206_2100959794"/>
      <w:bookmarkStart w:id="141" w:name="__UnoMark__207_2100959794"/>
      <w:bookmarkEnd w:id="140"/>
      <w:bookmarkEnd w:id="141"/>
      <w:r>
        <w:rPr/>
        <w:t>y</w:t>
      </w:r>
      <w:bookmarkStart w:id="142" w:name="__UnoMark__208_2100959794"/>
      <w:bookmarkEnd w:id="142"/>
      <w:r>
        <w:rPr/>
        <w:t>n</w:t>
      </w:r>
      <w:bookmarkStart w:id="143" w:name="__UnoMark__209_2100959794"/>
      <w:bookmarkEnd w:id="143"/>
      <w:r>
        <w:rPr/>
        <w:t>c</w:t>
      </w:r>
      <w:bookmarkStart w:id="144" w:name="__UnoMark__210_2100959794"/>
      <w:bookmarkEnd w:id="144"/>
      <w:r>
        <w:rPr/>
        <w:t xml:space="preserve"> </w:t>
      </w:r>
      <w:bookmarkStart w:id="145" w:name="__UnoMark__211_2100959794"/>
      <w:bookmarkEnd w:id="145"/>
      <w:r>
        <w:rPr/>
        <w:t>(</w:t>
      </w:r>
      <w:bookmarkStart w:id="146" w:name="__UnoMark__212_2100959794"/>
      <w:bookmarkEnd w:id="146"/>
      <w:r>
        <w:rPr/>
        <w:t>n</w:t>
      </w:r>
      <w:bookmarkStart w:id="147" w:name="__UnoMark__213_2100959794"/>
      <w:bookmarkEnd w:id="147"/>
      <w:r>
        <w:rPr/>
        <w:t>pm rep</w:t>
      </w:r>
      <w:bookmarkStart w:id="148" w:name="__UnoMark__214_2100959794"/>
      <w:bookmarkEnd w:id="148"/>
      <w:r>
        <w:rPr/>
        <w:t>o async)</w:t>
      </w:r>
    </w:p>
    <w:p>
      <w:pPr>
        <w:pStyle w:val="Normal"/>
        <w:rPr/>
      </w:pPr>
      <w:r>
        <w:rPr/>
      </w:r>
      <w:bookmarkStart w:id="149" w:name="__UnoMark__2880_2100959794"/>
      <w:bookmarkStart w:id="150" w:name="__UnoMark__2880_2100959794"/>
      <w:bookmarkEnd w:id="150"/>
    </w:p>
    <w:p>
      <w:pPr>
        <w:pStyle w:val="Ttulo2"/>
        <w:numPr>
          <w:ilvl w:val="1"/>
          <w:numId w:val="2"/>
        </w:numPr>
        <w:rPr/>
      </w:pPr>
      <w:bookmarkStart w:id="151" w:name="__UnoMark__2881_2100959794"/>
      <w:bookmarkEnd w:id="151"/>
      <w:r>
        <w:rPr/>
        <w:t>OBJETO PROCESS DE NODE.JS</w:t>
      </w:r>
    </w:p>
    <w:p>
      <w:pPr>
        <w:pStyle w:val="Normal"/>
        <w:rPr/>
      </w:pPr>
      <w:bookmarkStart w:id="152" w:name="__UnoMark__2882_2100959794"/>
      <w:bookmarkEnd w:id="152"/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bookmarkStart w:id="153" w:name="__UnoMark__2883_2100959794"/>
      <w:bookmarkEnd w:id="153"/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bookmarkStart w:id="154" w:name="__UnoMark__2884_2100959794"/>
      <w:bookmarkEnd w:id="154"/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bookmarkStart w:id="155" w:name="__UnoMark__2481_2100959794"/>
      <w:bookmarkStart w:id="156" w:name="__UnoMark__2885_2100959794"/>
      <w:bookmarkEnd w:id="155"/>
      <w:bookmarkEnd w:id="156"/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57" w:name="__UnoMark__2886_2100959794"/>
      <w:bookmarkStart w:id="158" w:name="__UnoMark__2482_2100959794"/>
      <w:bookmarkStart w:id="159" w:name="__UnoMark__2886_2100959794"/>
      <w:bookmarkStart w:id="160" w:name="__UnoMark__2482_2100959794"/>
      <w:bookmarkEnd w:id="159"/>
      <w:bookmarkEnd w:id="160"/>
    </w:p>
    <w:p>
      <w:pPr>
        <w:pStyle w:val="Normal"/>
        <w:rPr>
          <w:b/>
          <w:b/>
          <w:bCs/>
        </w:rPr>
      </w:pPr>
      <w:bookmarkStart w:id="161" w:name="__UnoMark__2887_2100959794"/>
      <w:bookmarkEnd w:id="161"/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2" w:name="__UnoMark__2888_2100959794"/>
      <w:bookmarkStart w:id="163" w:name="__UnoMark__2888_2100959794"/>
      <w:bookmarkEnd w:id="163"/>
    </w:p>
    <w:p>
      <w:pPr>
        <w:pStyle w:val="Normal"/>
        <w:rPr>
          <w:b/>
          <w:b/>
          <w:bCs/>
        </w:rPr>
      </w:pPr>
      <w:bookmarkStart w:id="164" w:name="__UnoMark__2889_2100959794"/>
      <w:bookmarkEnd w:id="164"/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estándar.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5" w:name="__UnoMark__2890_2100959794"/>
      <w:bookmarkStart w:id="166" w:name="__UnoMark__2408_2100959794"/>
      <w:bookmarkStart w:id="167" w:name="__UnoMark__2890_2100959794"/>
      <w:bookmarkStart w:id="168" w:name="__UnoMark__2408_2100959794"/>
      <w:bookmarkEnd w:id="167"/>
      <w:bookmarkEnd w:id="168"/>
    </w:p>
    <w:p>
      <w:pPr>
        <w:pStyle w:val="Ttulo2"/>
        <w:numPr>
          <w:ilvl w:val="1"/>
          <w:numId w:val="2"/>
        </w:numPr>
        <w:rPr/>
      </w:pPr>
      <w:bookmarkStart w:id="169" w:name="__UnoMark__2891_2100959794"/>
      <w:bookmarkEnd w:id="169"/>
      <w:r>
        <w:rPr/>
        <w:t>EVENTOS</w:t>
      </w:r>
    </w:p>
    <w:p>
      <w:pPr>
        <w:pStyle w:val="Normal"/>
        <w:rPr/>
      </w:pPr>
      <w:bookmarkStart w:id="170" w:name="__UnoMark__2892_2100959794"/>
      <w:bookmarkEnd w:id="170"/>
      <w:r>
        <w:rPr/>
        <w:t>Node trabaja en un solo hilo, con un event loop, y en cada vuelta atiende los eventos recibidos, pasándolos al manejador correspondiente.</w:t>
      </w:r>
    </w:p>
    <w:p>
      <w:pPr>
        <w:pStyle w:val="Ttulo2"/>
        <w:numPr>
          <w:ilvl w:val="1"/>
          <w:numId w:val="2"/>
        </w:numPr>
        <w:rPr/>
      </w:pPr>
      <w:bookmarkStart w:id="171" w:name="__UnoMark__2893_2100959794"/>
      <w:bookmarkEnd w:id="171"/>
      <w:r>
        <w:rPr/>
        <w:t>MÓDULOS</w:t>
      </w:r>
    </w:p>
    <w:p>
      <w:pPr>
        <w:pStyle w:val="Normal"/>
        <w:rPr/>
      </w:pPr>
      <w:bookmarkStart w:id="172" w:name="__UnoMark__2412_2100959794"/>
      <w:bookmarkStart w:id="173" w:name="__UnoMark__2894_2100959794"/>
      <w:bookmarkEnd w:id="172"/>
      <w:bookmarkEnd w:id="173"/>
      <w:r>
        <w:rPr/>
        <w:t>En node, por defecto, son módulos CommonJS.</w:t>
      </w:r>
    </w:p>
    <w:p>
      <w:pPr>
        <w:pStyle w:val="Normal"/>
        <w:rPr/>
      </w:pPr>
      <w:bookmarkStart w:id="174" w:name="__UnoMark__2895_2100959794"/>
      <w:bookmarkEnd w:id="174"/>
      <w:r>
        <w:rPr/>
        <w:t xml:space="preserve">Son </w:t>
      </w:r>
      <w:r>
        <w:rPr>
          <w:b/>
          <w:bCs/>
        </w:rPr>
        <w:t>singleton</w:t>
      </w:r>
      <w:r>
        <w:rPr>
          <w:b w:val="false"/>
          <w:bCs w:val="false"/>
        </w:rPr>
        <w:t xml:space="preserve"> (no puede haber dos instancias en memoria).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75" w:name="__UnoMark__2896_2100959794"/>
      <w:bookmarkStart w:id="176" w:name="__UnoMark__2896_2100959794"/>
      <w:bookmarkEnd w:id="176"/>
    </w:p>
    <w:p>
      <w:pPr>
        <w:pStyle w:val="Ttulo1"/>
        <w:numPr>
          <w:ilvl w:val="0"/>
          <w:numId w:val="2"/>
        </w:numPr>
        <w:rPr/>
      </w:pPr>
      <w:bookmarkStart w:id="177" w:name="__UnoMark__2897_2100959794"/>
      <w:bookmarkEnd w:id="177"/>
      <w:r>
        <w:rPr/>
        <w:t>CREACIÓN DE APLICACIONES CON NODE.JS</w:t>
      </w:r>
    </w:p>
    <w:p>
      <w:pPr>
        <w:pStyle w:val="Ttulo2"/>
        <w:numPr>
          <w:ilvl w:val="1"/>
          <w:numId w:val="2"/>
        </w:numPr>
        <w:rPr/>
      </w:pPr>
      <w:bookmarkStart w:id="178" w:name="__UnoMark__2898_2100959794"/>
      <w:bookmarkEnd w:id="178"/>
      <w:r>
        <w:rPr/>
        <w:t>CREACIÓN DE UNA APLICACIÓN CON EXPRESS Y GENERADOR DE VISTAS EJS</w:t>
      </w:r>
    </w:p>
    <w:p>
      <w:pPr>
        <w:pStyle w:val="Normal"/>
        <w:rPr/>
      </w:pPr>
      <w:bookmarkStart w:id="179" w:name="__UnoMark__2899_2100959794"/>
      <w:bookmarkEnd w:id="179"/>
      <w:r>
        <w:rPr/>
        <w:t xml:space="preserve">npx express-generator </w:t>
      </w:r>
      <w:r>
        <w:rPr>
          <w:i/>
          <w:iCs/>
        </w:rPr>
        <w:t>nombreaplicación</w:t>
      </w:r>
      <w:r>
        <w:rPr/>
        <w:t xml:space="preserve"> –ejs</w:t>
      </w:r>
    </w:p>
    <w:p>
      <w:pPr>
        <w:pStyle w:val="Normal"/>
        <w:rPr/>
      </w:pPr>
      <w:r>
        <w:rPr/>
      </w:r>
      <w:bookmarkStart w:id="180" w:name="__UnoMark__2900_2100959794"/>
      <w:bookmarkStart w:id="181" w:name="__UnoMark__2900_2100959794"/>
      <w:bookmarkEnd w:id="181"/>
    </w:p>
    <w:p>
      <w:pPr>
        <w:pStyle w:val="Normal"/>
        <w:rPr/>
      </w:pPr>
      <w:bookmarkStart w:id="182" w:name="__UnoMark__2901_2100959794"/>
      <w:bookmarkEnd w:id="182"/>
      <w:r>
        <w:rPr/>
        <w:t xml:space="preserve">cd </w:t>
      </w:r>
      <w:r>
        <w:rPr>
          <w:i/>
          <w:iCs/>
        </w:rPr>
        <w:t>nombreaplicación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3" w:name="__UnoMark__2902_2100959794"/>
      <w:bookmarkStart w:id="184" w:name="__UnoMark__2902_2100959794"/>
      <w:bookmarkEnd w:id="184"/>
    </w:p>
    <w:p>
      <w:pPr>
        <w:pStyle w:val="Normal"/>
        <w:rPr/>
      </w:pPr>
      <w:bookmarkStart w:id="185" w:name="__UnoMark__2903_2100959794"/>
      <w:bookmarkEnd w:id="185"/>
      <w:r>
        <w:rPr>
          <w:i w:val="false"/>
          <w:iCs w:val="false"/>
        </w:rPr>
        <w:t>npm install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6" w:name="__UnoMark__2904_2100959794"/>
      <w:bookmarkStart w:id="187" w:name="__UnoMark__2904_2100959794"/>
      <w:bookmarkEnd w:id="187"/>
    </w:p>
    <w:p>
      <w:pPr>
        <w:pStyle w:val="Normal"/>
        <w:rPr/>
      </w:pPr>
      <w:bookmarkStart w:id="188" w:name="__UnoMark__2905_2100959794"/>
      <w:bookmarkEnd w:id="188"/>
      <w:r>
        <w:rPr>
          <w:i w:val="false"/>
          <w:iCs w:val="false"/>
        </w:rPr>
        <w:t>DEBUG=nodeapp:* npm start → lanzar la aplicación con desarrollo y debug.</w:t>
      </w:r>
    </w:p>
    <w:p>
      <w:pPr>
        <w:pStyle w:val="Normal"/>
        <w:rPr/>
      </w:pPr>
      <w:bookmarkStart w:id="189" w:name="__UnoMark__2906_2100959794"/>
      <w:bookmarkStart w:id="190" w:name="__UnoMark__2502_2100959794"/>
      <w:bookmarkEnd w:id="189"/>
      <w:bookmarkEnd w:id="190"/>
      <w:r>
        <w:rPr>
          <w:i w:val="false"/>
          <w:iCs w:val="false"/>
        </w:rPr>
        <w:t>Para lanzarlo automáticamente con npm run dev, en linux y otros sistemas diferentes de windows, se puede modificar en package.json, en el apartado scripts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1" w:name="__UnoMark__2907_2100959794"/>
      <w:bookmarkStart w:id="192" w:name="__UnoMark__2503_2100959794"/>
      <w:bookmarkEnd w:id="191"/>
      <w:bookmarkEnd w:id="192"/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"scripts"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3" w:name="__UnoMark__2908_2100959794"/>
      <w:bookmarkEnd w:id="193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"start"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"node ./bin/www"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4" w:name="__UnoMark__2909_2100959794"/>
      <w:bookmarkEnd w:id="194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npm start"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5" w:name="__UnoMark__2506_2100959794"/>
      <w:bookmarkStart w:id="196" w:name="__UnoMark__2910_2100959794"/>
      <w:bookmarkEnd w:id="195"/>
      <w:bookmarkEnd w:id="196"/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97" w:name="__UnoMark__2911_2100959794"/>
      <w:bookmarkStart w:id="198" w:name="__UnoMark__2507_2100959794"/>
      <w:bookmarkStart w:id="199" w:name="__UnoMark__2911_2100959794"/>
      <w:bookmarkStart w:id="200" w:name="__UnoMark__2507_2100959794"/>
      <w:bookmarkEnd w:id="199"/>
      <w:bookmarkEnd w:id="200"/>
    </w:p>
    <w:p>
      <w:pPr>
        <w:pStyle w:val="Normal"/>
        <w:rPr/>
      </w:pPr>
      <w:bookmarkStart w:id="201" w:name="__UnoMark__2508_2100959794"/>
      <w:bookmarkStart w:id="202" w:name="__UnoMark__2912_2100959794"/>
      <w:bookmarkEnd w:id="201"/>
      <w:bookmarkEnd w:id="202"/>
      <w:r>
        <w:rPr>
          <w:i w:val="false"/>
          <w:iCs w:val="false"/>
        </w:rPr>
        <w:t>Para windows, hay que instalar la librería cross-env, y poner</w:t>
      </w:r>
    </w:p>
    <w:p>
      <w:pPr>
        <w:pStyle w:val="Normal"/>
        <w:rPr/>
      </w:pPr>
      <w:bookmarkStart w:id="203" w:name="__UnoMark__2913_2100959794"/>
      <w:bookmarkEnd w:id="203"/>
      <w:r>
        <w:rPr>
          <w:i w:val="false"/>
          <w:iCs w:val="false"/>
        </w:rPr>
        <w:tab/>
      </w:r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E9178"/>
          <w:sz w:val="21"/>
          <w:highlight w:val="black"/>
        </w:rPr>
        <w:t>"cross-env DEBUG=nodeapp:* npm start"</w:t>
      </w:r>
    </w:p>
    <w:p>
      <w:pPr>
        <w:pStyle w:val="Normal"/>
        <w:rPr/>
      </w:pPr>
      <w:bookmarkStart w:id="204" w:name="__UnoMark__2914_2100959794"/>
      <w:bookmarkEnd w:id="204"/>
      <w:r>
        <w:rPr/>
        <w:t>Y podemos utilizar nodemon como</w:t>
      </w:r>
    </w:p>
    <w:p>
      <w:pPr>
        <w:pStyle w:val="Normal"/>
        <w:rPr/>
      </w:pPr>
      <w:bookmarkStart w:id="205" w:name="__UnoMark__2915_2100959794"/>
      <w:bookmarkEnd w:id="205"/>
      <w:r>
        <w:rPr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nodemon ./bin/www"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06" w:name="__UnoMark__2916_2100959794"/>
      <w:bookmarkEnd w:id="206"/>
      <w:r>
        <w:rPr/>
        <w:t>Express siempre debe estar instalado en la aplicación para que funcione.</w:t>
      </w:r>
    </w:p>
    <w:p>
      <w:pPr>
        <w:pStyle w:val="Ttulo2"/>
        <w:numPr>
          <w:ilvl w:val="1"/>
          <w:numId w:val="2"/>
        </w:numPr>
        <w:rPr/>
      </w:pPr>
      <w:bookmarkStart w:id="207" w:name="__UnoMark__2917_2100959794"/>
      <w:bookmarkStart w:id="208" w:name="__UnoMark__2435_2100959794"/>
      <w:bookmarkEnd w:id="207"/>
      <w:bookmarkEnd w:id="208"/>
      <w:r>
        <w:rPr/>
        <w:t>ESTRUCTURAR APLICACI</w:t>
      </w:r>
      <w:bookmarkStart w:id="209" w:name="__UnoMark__2445_2100959794"/>
      <w:bookmarkEnd w:id="209"/>
      <w:r>
        <w:rPr/>
        <w:t>ONES</w:t>
      </w:r>
    </w:p>
    <w:p>
      <w:pPr>
        <w:pStyle w:val="Normal"/>
        <w:rPr/>
      </w:pPr>
      <w:bookmarkStart w:id="210" w:name="__UnoMark__2918_2100959794"/>
      <w:bookmarkEnd w:id="210"/>
      <w:r>
        <w:rPr/>
        <w:t>Patrón MVC (Modelo – Vista – Controlador)</w:t>
      </w:r>
    </w:p>
    <w:p>
      <w:pPr>
        <w:pStyle w:val="Normal"/>
        <w:rPr/>
      </w:pPr>
      <w:bookmarkStart w:id="211" w:name="__UnoMark__2919_2100959794"/>
      <w:bookmarkEnd w:id="211"/>
      <w:r>
        <w:rPr/>
        <w:tab/>
        <w:t>Vista → lo que se ve</w:t>
      </w:r>
    </w:p>
    <w:p>
      <w:pPr>
        <w:pStyle w:val="Normal"/>
        <w:rPr/>
      </w:pPr>
      <w:bookmarkStart w:id="212" w:name="__UnoMark__2920_2100959794"/>
      <w:bookmarkEnd w:id="212"/>
      <w:r>
        <w:rPr/>
        <w:tab/>
        <w:t>Controlador → indica qué página mostrar y le pasa los datos para renderizar según el modelo.</w:t>
      </w:r>
    </w:p>
    <w:p>
      <w:pPr>
        <w:pStyle w:val="Normal"/>
        <w:rPr/>
      </w:pPr>
      <w:bookmarkStart w:id="213" w:name="__UnoMark__2921_2100959794"/>
      <w:bookmarkEnd w:id="213"/>
      <w:r>
        <w:rPr/>
        <w:tab/>
        <w:t>Modelo → Es el core de la aplicaci</w:t>
      </w:r>
      <w:bookmarkStart w:id="214" w:name="__UnoMark__2854_2100959794"/>
      <w:bookmarkEnd w:id="214"/>
      <w:r>
        <w:rPr/>
        <w:t>ón</w:t>
      </w:r>
      <w:bookmarkStart w:id="215" w:name="__UnoMark__2855_2100959794"/>
      <w:bookmarkEnd w:id="215"/>
      <w:r>
        <w:rPr/>
        <w:t>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VALIDACIONES</w:t>
      </w:r>
    </w:p>
    <w:p>
      <w:pPr>
        <w:pStyle w:val="Normal"/>
        <w:rPr/>
      </w:pPr>
      <w:r>
        <w:rPr/>
        <w:t>Es responsabilidad del backend la validación final de los datos.</w:t>
      </w:r>
    </w:p>
    <w:p>
      <w:pPr>
        <w:pStyle w:val="Normal"/>
        <w:rPr/>
      </w:pPr>
      <w:r>
        <w:rPr/>
        <w:t xml:space="preserve">Se pueden utilizar </w:t>
      </w:r>
      <w:bookmarkStart w:id="216" w:name="__UnoMark__977_2056993996"/>
      <w:bookmarkEnd w:id="216"/>
      <w:r>
        <w:rPr/>
        <w:t>l</w:t>
      </w:r>
      <w:bookmarkStart w:id="217" w:name="__UnoMark__978_2056993996"/>
      <w:bookmarkEnd w:id="217"/>
      <w:r>
        <w:rPr/>
        <w:t>i</w:t>
      </w:r>
      <w:bookmarkStart w:id="218" w:name="__UnoMark__979_2056993996"/>
      <w:bookmarkEnd w:id="218"/>
      <w:r>
        <w:rPr/>
        <w:t>brer</w:t>
      </w:r>
      <w:bookmarkStart w:id="219" w:name="__UnoMark__980_2056993996"/>
      <w:bookmarkEnd w:id="219"/>
      <w:r>
        <w:rPr/>
        <w:t>ías</w:t>
      </w:r>
      <w:bookmarkStart w:id="220" w:name="__UnoMark__981_2056993996"/>
      <w:bookmarkEnd w:id="220"/>
      <w:r>
        <w:rPr/>
        <w:t>, como por ejemplo express-valida</w:t>
      </w:r>
      <w:bookmarkStart w:id="221" w:name="__UnoMark__982_2056993996"/>
      <w:bookmarkEnd w:id="221"/>
      <w:r>
        <w:rPr/>
        <w:t>t</w:t>
      </w:r>
      <w:bookmarkStart w:id="222" w:name="__UnoMark__983_2056993996"/>
      <w:bookmarkEnd w:id="222"/>
      <w:r>
        <w:rPr/>
        <w:t>or</w:t>
      </w:r>
      <w:bookmarkStart w:id="223" w:name="__UnoMark__984_2056993996"/>
      <w:bookmarkEnd w:id="223"/>
      <w:r>
        <w:rPr/>
        <w:t>.</w:t>
      </w:r>
      <w:bookmarkStart w:id="224" w:name="__UnoMark__985_2056993996"/>
      <w:bookmarkEnd w:id="22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spacing w:before="0" w:after="140"/>
        <w:rPr/>
      </w:pPr>
      <w:bookmarkStart w:id="225" w:name="__UnoMark__2923_2100959794"/>
      <w:bookmarkStart w:id="226" w:name="__UnoMark__199_2100959794"/>
      <w:bookmarkStart w:id="227" w:name="__UnoMark__158_2100959794"/>
      <w:bookmarkStart w:id="228" w:name="__UnoMark__136_2100959794"/>
      <w:bookmarkStart w:id="229" w:name="__UnoMark__556_519706580"/>
      <w:bookmarkEnd w:id="225"/>
      <w:bookmarkEnd w:id="226"/>
      <w:bookmarkEnd w:id="227"/>
      <w:bookmarkEnd w:id="228"/>
      <w:bookmarkEnd w:id="229"/>
      <w:r>
        <w:rPr/>
        <w:t>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j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LibreOffice/6.0.7.3$Linux_X86_64 LibreOffice_project/00m0$Build-3</Application>
  <Pages>2</Pages>
  <Words>401</Words>
  <Characters>2263</Characters>
  <CharactersWithSpaces>2620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2022-09-05T19:42:06Z</dcterms:modified>
  <cp:revision>14</cp:revision>
  <dc:subject/>
  <dc:title/>
</cp:coreProperties>
</file>