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Pedidos de Impeachment contra o Presidente da República</w:t>
      </w:r>
    </w:p>
    <w:p>
      <w:pPr>
        <w:spacing w:after="80"/>
        <w:jc w:val="left"/>
      </w:pPr>
      <w:r>
        <w:rPr>
          <w:color w:val="404040"/>
          <w:sz w:val="26"/>
          <w:szCs w:val="26"/>
        </w:rPr>
        <w:t xml:space="preserve">Câmara dos Deputados · 3º mandato de Luiz Inácio Lula da Silva (2023–2026)</w:t>
      </w:r>
    </w:p>
    <w:p>
      <w:pPr>
        <w:pBdr>
          <w:bottom w:val="single" w:color="1F3864" w:sz="8" w:space="4"/>
        </w:pBdr>
        <w:spacing w:after="240"/>
      </w:pPr>
      <w:r>
        <w:rPr>
          <w:i/>
          <w:iCs/>
          <w:color w:val="595959"/>
          <w:sz w:val="20"/>
          <w:szCs w:val="20"/>
        </w:rPr>
        <w:t xml:space="preserve">Levantamento e análise técnico-jurídica · 26 de outubro de 2026</w:t>
      </w:r>
    </w:p>
    <w:p>
      <w:pPr>
        <w:pStyle w:val="Heading1"/>
      </w:pPr>
      <w:r>
        <w:t xml:space="preserve">1. Resumo</w:t>
      </w:r>
    </w:p>
    <w:p>
      <w:pPr>
        <w:spacing w:after="120" w:line="276"/>
        <w:jc w:val="both"/>
      </w:pPr>
      <w:r>
        <w:t xml:space="preserve">Desde janeiro de 2023 foram protocolados na Câmara dos Deputados dezenas de pedidos de impeachment contra o Presidente da República. O último levantamento localizado, de fevereiro de 2024, somava 19 pedidos. Segundo a Gazeta do Povo, eram 21 até fevereiro de 2025. Em 2025 vieram novos pedidos, sobre o Pé-de-Meia, as fraudes do INSS e a crise com os Estados Unidos. Até a data deste relatório, não foi localizado registro de que algum deles tenha sido recebido pelo Presidente da Câmara, enviado a comissão especial ou votado em plenário.</w:t>
      </w:r>
    </w:p>
    <w:p>
      <w:pPr>
        <w:spacing w:after="120" w:line="276"/>
        <w:jc w:val="both"/>
      </w:pPr>
      <w:r>
        <w:t xml:space="preserve">A maioria dos pedidos se baseia em declarações públicas do Presidente. Os demais tratam de questões fiscais e administrativas que o TCU examinou e classificou como ressalvas, não como motivo para rejeitar as contas. O TCU recomendou a aprovação, com ressalvas, das contas de 2023, 2024 e 2025.</w:t>
      </w:r>
    </w:p>
    <w:p>
      <w:pPr>
        <w:pStyle w:val="Heading1"/>
      </w:pPr>
      <w:r>
        <w:t xml:space="preserve">2. Metodologia e limitações</w:t>
      </w:r>
    </w:p>
    <w:p>
      <w:pPr>
        <w:pStyle w:val="ListParagraph"/>
        <w:numPr>
          <w:ilvl w:val="0"/>
          <w:numId w:val="2"/>
        </w:numPr>
        <w:spacing w:after="80" w:line="276"/>
        <w:jc w:val="both"/>
      </w:pPr>
      <w:r>
        <w:rPr>
          <w:b/>
          <w:bCs/>
        </w:rPr>
        <w:t xml:space="preserve">Fonte oficial primária indisponível. </w:t>
      </w:r>
      <w:r>
        <w:t xml:space="preserve">O portal de Dados Abertos da Câmara (dadosabertos.camara.leg.br) e o portal do TCU não puderam ser acessados diretamente do ambiente de pesquisa, por restrição de rede. Por isso, os dados foram obtidos por busca web em notícias oficiais do TCU e em reportagens de veículos de imprensa.</w:t>
      </w:r>
    </w:p>
    <w:p>
      <w:pPr>
        <w:pStyle w:val="ListParagraph"/>
        <w:numPr>
          <w:ilvl w:val="0"/>
          <w:numId w:val="2"/>
        </w:numPr>
        <w:spacing w:after="80" w:line="276"/>
        <w:jc w:val="both"/>
      </w:pPr>
      <w:r>
        <w:rPr>
          <w:b/>
          <w:bCs/>
        </w:rPr>
        <w:t xml:space="preserve">Contagem total não verificada. </w:t>
      </w:r>
      <w:r>
        <w:t xml:space="preserve">Não foi obtido número oficial atualizado para 2025–2026. Os totais citados vêm de levantamentos da Secretaria-Geral da Mesa reproduzidos pela imprensa.</w:t>
      </w:r>
    </w:p>
    <w:p>
      <w:pPr>
        <w:pStyle w:val="ListParagraph"/>
        <w:numPr>
          <w:ilvl w:val="0"/>
          <w:numId w:val="2"/>
        </w:numPr>
        <w:spacing w:after="80" w:line="276"/>
        <w:jc w:val="both"/>
      </w:pPr>
      <w:r>
        <w:rPr>
          <w:b/>
          <w:bCs/>
        </w:rPr>
        <w:t xml:space="preserve">Situação processual. </w:t>
      </w:r>
      <w:r>
        <w:t xml:space="preserve">"Sem registro de recebimento" significa que nenhuma fonte consultada noticiou despacho de recebimento. Não equivale a certidão oficial.</w:t>
      </w:r>
    </w:p>
    <w:p>
      <w:pPr>
        <w:pStyle w:val="ListParagraph"/>
        <w:numPr>
          <w:ilvl w:val="0"/>
          <w:numId w:val="2"/>
        </w:numPr>
        <w:spacing w:after="80" w:line="276"/>
        <w:jc w:val="both"/>
      </w:pPr>
      <w:r>
        <w:rPr>
          <w:b/>
          <w:bCs/>
        </w:rPr>
        <w:t xml:space="preserve">Viés de fontes. </w:t>
      </w:r>
      <w:r>
        <w:t xml:space="preserve">Parte das reportagens vem de veículos com linha editorial declarada. Os fatos usados neste relatório foram cruzados entre mais de uma fonte sempre que possível.</w:t>
      </w:r>
    </w:p>
    <w:p>
      <w:pPr>
        <w:pStyle w:val="ListParagraph"/>
        <w:numPr>
          <w:ilvl w:val="0"/>
          <w:numId w:val="2"/>
        </w:numPr>
        <w:spacing w:after="80" w:line="276"/>
        <w:jc w:val="both"/>
      </w:pPr>
      <w:r>
        <w:rPr>
          <w:b/>
          <w:bCs/>
        </w:rPr>
        <w:t xml:space="preserve">Pedidos de 2026. </w:t>
      </w:r>
      <w:r>
        <w:t xml:space="preserve">Não foi localizado pedido contra o Presidente protocolado em 2026. O único localizado nesse ano, de 25/02/2026, dirige-se a 16 ministros de Estado e não ao Presidente.</w:t>
      </w:r>
    </w:p>
    <w:p>
      <w:pPr>
        <w:pStyle w:val="Heading1"/>
      </w:pPr>
      <w:r>
        <w:t xml:space="preserve">3. Rito do impeachment</w:t>
      </w:r>
    </w:p>
    <w:p>
      <w:pPr>
        <w:spacing w:after="120" w:line="276"/>
        <w:jc w:val="both"/>
      </w:pPr>
      <w:r>
        <w:rPr>
          <w:b/>
          <w:bCs/>
        </w:rPr>
        <w:t xml:space="preserve">Legitimidade. </w:t>
      </w:r>
      <w:r>
        <w:t xml:space="preserve">Qualquer cidadão pode denunciar o Presidente da República perante a Câmara dos Deputados (Lei nº 1.079/1950, art. 14). A denúncia deve trazer firma reconhecida e documentos comprobatórios ou a indicação de onde estão, além de rol de testemunhas, com no mínimo cinco (art. 16).</w:t>
      </w:r>
    </w:p>
    <w:p>
      <w:pPr>
        <w:spacing w:after="120" w:line="276"/>
        <w:jc w:val="both"/>
      </w:pPr>
      <w:r>
        <w:rPr>
          <w:b/>
          <w:bCs/>
        </w:rPr>
        <w:t xml:space="preserve">Juízo de admissibilidade. </w:t>
      </w:r>
      <w:r>
        <w:t xml:space="preserve">Cabe ao Presidente da Câmara receber ou não a denúncia (RICD, art. 218). Não há prazo legal para a decisão. O STF tem recusado fixar prazo, por respeito à separação de Poderes; foi o caso da decisão da Min. Cármen Lúcia em 2021.</w:t>
      </w:r>
    </w:p>
    <w:p>
      <w:pPr>
        <w:spacing w:after="120" w:line="276"/>
        <w:jc w:val="both"/>
      </w:pPr>
      <w:r>
        <w:rPr>
          <w:b/>
          <w:bCs/>
        </w:rPr>
        <w:t xml:space="preserve">Autorização e julgamento. </w:t>
      </w:r>
      <w:r>
        <w:t xml:space="preserve">Se a denúncia for recebida, forma-se comissão especial. A abertura do processo exige 2/3 dos deputados, ou seja, 342 votos (CF, art. 51, I, e art. 86). O julgamento cabe ao Senado Federal, sob a presidência do Presidente do STF (CF, art. 52, I e parágrafo único).</w:t>
      </w:r>
    </w:p>
    <w:p>
      <w:pPr>
        <w:spacing w:after="120" w:line="276"/>
        <w:jc w:val="both"/>
      </w:pPr>
      <w:r>
        <w:rPr>
          <w:b/>
          <w:bCs/>
        </w:rPr>
        <w:t xml:space="preserve">Ministros de Estado. </w:t>
      </w:r>
      <w:r>
        <w:t xml:space="preserve">Nos crimes de responsabilidade não conexos com os do Presidente, os ministros são julgados pelo STF (CF, art. 102, I, "c"). Por isso o pedido de fevereiro de 2026 contra 16 ministros ficou fora do escopo deste levantamento.</w:t>
      </w:r>
    </w:p>
    <w:p>
      <w:pPr>
        <w:pStyle w:val="Heading1"/>
      </w:pPr>
      <w:r>
        <w:t xml:space="preserve">4. Quadro cronológico dos pedidos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2500"/>
        <w:gridCol w:w="1800"/>
        <w:gridCol w:w="1726"/>
      </w:tblGrid>
      <w:tr>
        <w:trPr>
          <w:tblHeader/>
        </w:trPr>
        <w:tc>
          <w:tcPr>
            <w:tcW w:type="dxa" w:w="12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Data</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Autor(es)</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Fato alegado</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Enquadramento invocado</w:t>
            </w:r>
          </w:p>
        </w:tc>
        <w:tc>
          <w:tcPr>
            <w:tcW w:type="dxa" w:w="1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Situação conhecida</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Jan/2023</w:t>
            </w:r>
          </w:p>
        </w:tc>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Dep. Ubiratan Sanderson (PL-RS); Dep. Evair de Melo (PP-ES)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Declaração do Presidente, na Argentina, qualificando o impeachment de Dilma Rousseff como "golpe".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Não informado nas fontes</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Arquivados (art. 105 do RICD): protocolados antes do início da legislatura, em 02/02/2023.</w:t>
            </w:r>
          </w:p>
        </w:tc>
      </w:tr>
      <w:tr>
        <w:trPr>
          <w:cantSplit/>
        </w:trPr>
        <w:tc>
          <w:tcPr>
            <w:tcW w:type="dxa" w:w="12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22/03/2023</w:t>
            </w:r>
          </w:p>
        </w:tc>
        <w:tc>
          <w:tcPr>
            <w:tcW w:type="dxa" w:w="17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Dep. Bibo Nunes (PL-RS)</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Declaração em entrevista ao Brasil 247 sobre o senador Sergio Moro.</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Não informado nas fontes</w:t>
            </w:r>
          </w:p>
        </w:tc>
        <w:tc>
          <w:tcPr>
            <w:tcW w:type="dxa" w:w="1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Sem registro de recebimento pela Presidência da Câmara.</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29/03/2023</w:t>
            </w:r>
          </w:p>
        </w:tc>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33 deputados federais (bancada do PL)</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"Superpedido": declarações sobre Sergio Moro, incluindo a afirmação de "armação" relacionada a plano do PCC.</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Não informado nas fontes</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Sem registro de recebimento pela Presidência da Câmara.</w:t>
            </w:r>
          </w:p>
        </w:tc>
      </w:tr>
      <w:tr>
        <w:trPr>
          <w:cantSplit/>
        </w:trPr>
        <w:tc>
          <w:tcPr>
            <w:tcW w:type="dxa" w:w="12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1º sem./2023</w:t>
            </w:r>
          </w:p>
        </w:tc>
        <w:tc>
          <w:tcPr>
            <w:tcW w:type="dxa" w:w="17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Diversos (81% de autoria do PL)</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Levantamento da Secretaria-Geral da Mesa: 11 pedidos em seis meses; 3 alegavam omissão no 8 de janeiro.</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Variado</w:t>
            </w:r>
          </w:p>
        </w:tc>
        <w:tc>
          <w:tcPr>
            <w:tcW w:type="dxa" w:w="1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Nenhum recebido.</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Fev/2024</w:t>
            </w:r>
          </w:p>
        </w:tc>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Dep. Carla Zambelli (PL-SP) e outros; 139 assinaturas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Declaração em Adis Abeba (18/02/2024) comparando a ação de Israel em Gaza ao Holocausto.</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Lei 1.079/1950, art. 5º, item 3 (ato de hostilidade contra nação estrangeira)</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Não pautado pelo Presidente da Câmara, Arthur Lira. Juristas ouvidos pela imprensa apontaram falta de tipicidade.</w:t>
            </w:r>
          </w:p>
        </w:tc>
      </w:tr>
      <w:tr>
        <w:trPr>
          <w:cantSplit/>
        </w:trPr>
        <w:tc>
          <w:tcPr>
            <w:tcW w:type="dxa" w:w="12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Até fev/2024</w:t>
            </w:r>
          </w:p>
        </w:tc>
        <w:tc>
          <w:tcPr>
            <w:tcW w:type="dxa" w:w="17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Total acumulado no 3º mandato: 19 pedidos (2 arquivados, 17 aguardando análise). Até fev/2025: 21 pedidos (Gazeta do Povo).</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w:t>
            </w:r>
          </w:p>
        </w:tc>
        <w:tc>
          <w:tcPr>
            <w:tcW w:type="dxa" w:w="1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Nenhum votado em plenário.</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Dez/2024 – fev/2025</w:t>
            </w:r>
          </w:p>
        </w:tc>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Dep. Rodolfo Nogueira (PL-MS); 92 a 130 apoiadores conforme a data</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Programa Pé-de-Meia: execução de cerca de R$ 6 bilhões fora do Orçamento, após cautelar do TCU (22/01/2025).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Crime contra a lei orçamentária (art. 10 da Lei 1.079/1950), por analogia às "pedaladas" de 2015</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Protocolo efetivo não confirmado nas fontes. Hugo Motta (Presidente da Câmara desde 01/02/2025) declarou que não pautaria.</w:t>
            </w:r>
          </w:p>
        </w:tc>
      </w:tr>
      <w:tr>
        <w:trPr>
          <w:cantSplit/>
        </w:trPr>
        <w:tc>
          <w:tcPr>
            <w:tcW w:type="dxa" w:w="12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07/05/2025</w:t>
            </w:r>
          </w:p>
        </w:tc>
        <w:tc>
          <w:tcPr>
            <w:tcW w:type="dxa" w:w="17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Dep. Evair de Melo (PP-ES)</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Fraudes em descontos do INSS (Operação Sem Desconto, PF/CGU), com menção ao Sindnapi, entidade ligada a irmão do Presidente.</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Art. 85 da CF; arts. 6º e 9º da Lei 1.079/1950</w:t>
            </w:r>
          </w:p>
        </w:tc>
        <w:tc>
          <w:tcPr>
            <w:tcW w:type="dxa" w:w="1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Sem registro de recebimento.</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08/05/2025</w:t>
            </w:r>
          </w:p>
        </w:tc>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Guto Zacarias (dep. estadual SP, União Brasil)</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Omissão do governo diante das fraudes do INSS. Terceiro pedido sobre o tema; houve também pedido do dep. distrital Pastor Daniel (PP-DF).</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Não informado nas fontes</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Sem registro de recebimento.</w:t>
            </w:r>
          </w:p>
        </w:tc>
      </w:tr>
      <w:tr>
        <w:trPr>
          <w:cantSplit/>
        </w:trPr>
        <w:tc>
          <w:tcPr>
            <w:tcW w:type="dxa" w:w="12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15/07/2025</w:t>
            </w:r>
          </w:p>
        </w:tc>
        <w:tc>
          <w:tcPr>
            <w:tcW w:type="dxa" w:w="17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Dep. Nikolas Ferreira (PL-MG) e outros 71 parlamentares</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Crise diplomática com os EUA e tarifa de 50% sobre produtos brasileiros; aproximação com o Irã; não classificação do PCC como organização terrorista; desdolarização no BRICS.</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Lei 1.079/1950, art. 5º, item 6, e art. 9º, item 7</w:t>
            </w:r>
          </w:p>
        </w:tc>
        <w:tc>
          <w:tcPr>
            <w:tcW w:type="dxa" w:w="1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Entregue a Hugo Motta; sem registro de recebimento.</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Jul/2025</w:t>
            </w:r>
          </w:p>
        </w:tc>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Dep. Marcos Pollon (PL-MS)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Declarações públicas que teriam agravado a crise com os EUA. Segundo a imprensa, 12º pedido do deputado no mandato.</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Lei 1.079/1950, art. 5º (hostilidade contra nação estrangeira)</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Sem registro de recebimento.</w:t>
            </w:r>
          </w:p>
        </w:tc>
      </w:tr>
      <w:tr>
        <w:trPr>
          <w:cantSplit/>
        </w:trPr>
        <w:tc>
          <w:tcPr>
            <w:tcW w:type="dxa" w:w="12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Data não confirmada</w:t>
            </w:r>
          </w:p>
        </w:tc>
        <w:tc>
          <w:tcPr>
            <w:tcW w:type="dxa" w:w="17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Fernando Francischini (Solidariedade-PR)</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Gestão orçamentária, incluindo alteração da meta fiscal de 2025.</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Crimes contra a lei orçamentária (alegado)</w:t>
            </w:r>
          </w:p>
        </w:tc>
        <w:tc>
          <w:tcPr>
            <w:tcW w:type="dxa" w:w="1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Sem registro de recebimento.</w:t>
            </w:r>
          </w:p>
        </w:tc>
      </w:tr>
    </w:tbl>
    <w:p>
      <w:pPr>
        <w:spacing w:after="120"/>
      </w:pPr>
    </w:p>
    <w:p>
      <w:pPr>
        <w:pStyle w:val="Heading1"/>
      </w:pPr>
      <w:r>
        <w:t xml:space="preserve">5. Análise técnico-jurídica</w:t>
      </w:r>
    </w:p>
    <w:p>
      <w:pPr>
        <w:pStyle w:val="Heading2"/>
      </w:pPr>
      <w:r>
        <w:t xml:space="preserve">5.1 Pedidos baseados em declarações públicas</w:t>
      </w:r>
    </w:p>
    <w:p>
      <w:pPr>
        <w:spacing w:after="120" w:line="276"/>
        <w:jc w:val="both"/>
      </w:pPr>
      <w:r>
        <w:t xml:space="preserve">Esta é a categoria mais numerosa: as falas sobre o impeachment de 2016, sobre Sergio Moro, sobre Israel e sobre os EUA. Os pedidos costumam invocar o art. 9º, item 7 (proceder de modo incompatível com a dignidade, a honra e o decoro do cargo) e o art. 5º (crimes contra a existência política da União). O primeiro é um tipo aberto e, por isso, depende mais de juízo político. O segundo exige ato concreto que exponha a República a perigo de guerra ou comprometa sua neutralidade. Declarações diplomáticas dificilmente preenchem esse requisito, e foi esse o argumento dos juristas ouvidos pela imprensa no caso de fevereiro de 2024.</w:t>
      </w:r>
    </w:p>
    <w:p>
      <w:pPr>
        <w:pStyle w:val="Heading2"/>
      </w:pPr>
      <w:r>
        <w:t xml:space="preserve">5.2 Pedidos de natureza fiscal e orçamentária</w:t>
      </w:r>
    </w:p>
    <w:p>
      <w:pPr>
        <w:spacing w:after="120" w:line="276"/>
        <w:jc w:val="both"/>
      </w:pPr>
      <w:r>
        <w:t xml:space="preserve">O pedido sobre o Pé-de-Meia busca reproduzir a tese das "pedaladas" de 2015 (art. 10 da Lei 1.079/1950). Há uma diferença relevante em relação ao precedente. Em 2015 o TCU recomendou a rejeição das contas de 2014. No caso do Pé-de-Meia, o TCU suspendeu recursos por cautelar (Acórdão 61/2025), revogou a medida (Acórdão 297/2025) e, em 25/08/2026, no Acórdão 2.261/2026, apontou indícios de descumprimento de normas de finanças públicas, mas autorizou a execução temporária do programa. As contas dos exercícios correspondentes foram aprovadas com ressalvas.</w:t>
      </w:r>
    </w:p>
    <w:p>
      <w:pPr>
        <w:pStyle w:val="Heading2"/>
      </w:pPr>
      <w:r>
        <w:t xml:space="preserve">5.3 Pedidos relativos às fraudes do INSS</w:t>
      </w:r>
    </w:p>
    <w:p>
      <w:pPr>
        <w:spacing w:after="120" w:line="276"/>
        <w:jc w:val="both"/>
      </w:pPr>
      <w:r>
        <w:t xml:space="preserve">A fraude foi apurada pela Polícia Federal e pela CGU, e o dano é relevante. O crime de responsabilidade, porém, exige conduta atribuível pessoalmente ao Presidente, seja ação ou omissão dolosa (arts. 6º e 9º). As fontes consultadas não indicam ato oficial que demonstre participação ou omissão pessoal do Presidente. A comissão da Câmara que pediu investigação à PGR (jun/2025) baseou-se em declarações dele sobre a apuração, e não em ato administrativo.</w:t>
      </w:r>
    </w:p>
    <w:p>
      <w:pPr>
        <w:pStyle w:val="Heading2"/>
      </w:pPr>
      <w:r>
        <w:t xml:space="preserve">5.4 Parâmetro oficial: as contas do Presidente no TCU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200"/>
        <w:gridCol w:w="1450"/>
        <w:gridCol w:w="2250"/>
        <w:gridCol w:w="3076"/>
      </w:tblGrid>
      <w:tr>
        <w:trPr>
          <w:tblHeader/>
        </w:trPr>
        <w:tc>
          <w:tcPr>
            <w:tcW w:type="dxa" w:w="10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Exercício</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Sessão</w:t>
            </w:r>
          </w:p>
        </w:tc>
        <w:tc>
          <w:tcPr>
            <w:tcW w:type="dxa" w:w="14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Relator</w:t>
            </w:r>
          </w:p>
        </w:tc>
        <w:tc>
          <w:tcPr>
            <w:tcW w:type="dxa" w:w="22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Parecer prévio</w:t>
            </w:r>
          </w:p>
        </w:tc>
        <w:tc>
          <w:tcPr>
            <w:tcW w:type="dxa" w:w="30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Principais achados</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2023</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12/06/2024</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Vital do Rêgo</w:t>
            </w:r>
          </w:p>
        </w:tc>
        <w:tc>
          <w:tcPr>
            <w:tcW w:type="dxa" w:w="2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Aprovação com ressalvas (unânime). TC 010.005/2024-2</w:t>
            </w:r>
          </w:p>
        </w:tc>
        <w:tc>
          <w:tcPr>
            <w:tcW w:type="dxa" w:w="30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Distorções contábeis no Balanço Geral da União; questionamentos sobre benefícios tributários.</w:t>
            </w:r>
          </w:p>
        </w:tc>
      </w:tr>
      <w:tr>
        <w:trPr>
          <w:cantSplit/>
        </w:trPr>
        <w:tc>
          <w:tcPr>
            <w:tcW w:type="dxa" w:w="10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2024</w:t>
            </w:r>
          </w:p>
        </w:tc>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11/06/2025</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Jhonatan de Jesus</w:t>
            </w:r>
          </w:p>
        </w:tc>
        <w:tc>
          <w:tcPr>
            <w:tcW w:type="dxa" w:w="22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Aprovação com ressalvas (unânime). Acórdão 1.326/2025-Plenário, TC 008.437/2025-4</w:t>
            </w:r>
          </w:p>
        </w:tc>
        <w:tc>
          <w:tcPr>
            <w:tcW w:type="dxa" w:w="307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b w:val="false"/>
                <w:bCs w:val="false"/>
                <w:sz w:val="18"/>
                <w:szCs w:val="18"/>
              </w:rPr>
              <w:t xml:space="preserve">Irregularidade: renúncias de receita sem os requisitos da LRF/LDO (com medidas compensatórias). Impropriedades em dados de créditos recuperados e fontes com saldo negativo.</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2025</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10/06/2026</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Benjamin Zymler</w:t>
            </w:r>
          </w:p>
        </w:tc>
        <w:tc>
          <w:tcPr>
            <w:tcW w:type="dxa" w:w="2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Aprovação com ressalvas (unânime). Acórdão 1.442/2026-Plenário, TC 005.405/2026-2</w:t>
            </w:r>
          </w:p>
        </w:tc>
        <w:tc>
          <w:tcPr>
            <w:tcW w:type="dxa" w:w="30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b w:val="false"/>
                <w:bCs w:val="false"/>
                <w:sz w:val="18"/>
                <w:szCs w:val="18"/>
              </w:rPr>
              <w:t xml:space="preserve">Garantia de R$ 12 bi aos Correios sem análise técnica adequada; R$ 48,7 bi excluídos da meta fiscal (meta cumprida); governança das renúncias; 12 ressalvas no BGU.</w:t>
            </w:r>
          </w:p>
        </w:tc>
      </w:tr>
    </w:tbl>
    <w:p>
      <w:pPr>
        <w:spacing w:after="120"/>
      </w:pPr>
    </w:p>
    <w:p>
      <w:pPr>
        <w:spacing w:after="120" w:line="276"/>
        <w:jc w:val="both"/>
      </w:pPr>
      <w:r>
        <w:rPr>
          <w:i/>
          <w:iCs/>
        </w:rPr>
        <w:t xml:space="preserve">Para comparação: a última recomendação de rejeição de contas presidenciais pelo TCU foi a das contas de 2014, emitida em 2015, no governo Dilma Rousseff. O julgamento definitivo das contas cabe ao Congresso Nacional (CF, art. 49, IX).</w:t>
      </w:r>
    </w:p>
    <w:p>
      <w:pPr>
        <w:pStyle w:val="Heading1"/>
      </w:pPr>
      <w:r>
        <w:t xml:space="preserve">6. Conclusão</w:t>
      </w:r>
    </w:p>
    <w:p>
      <w:pPr>
        <w:spacing w:after="120" w:line="276"/>
        <w:jc w:val="both"/>
      </w:pPr>
      <w:r>
        <w:t xml:space="preserve">Os pedidos de impeachment apresentados no período não foram recebidos pela Presidência da Câmara. Arthur Lira e Hugo Motta declararam publicamente que não pautariam a matéria. Do ponto de vista jurídico, os fatos que podem ser verificados em fontes oficiais não demonstram, por si sós, um crime de responsabilidade tipificado na Lei nº 1.079/1950. Os pareceres do TCU são favoráveis à aprovação das contas, e a maior parte das denúncias se apoia em declarações, cujo enquadramento depende de juízo político. Isso não impede que um cidadão apresente nova denúncia, mas ela teria de demonstrar ato concreto, autoria pessoal e adequação a um tipo legal específico.</w:t>
      </w:r>
    </w:p>
    <w:p>
      <w:pPr>
        <w:pStyle w:val="Heading1"/>
      </w:pPr>
      <w:r>
        <w:t xml:space="preserve">7. Como obter confirmação oficial</w:t>
      </w:r>
    </w:p>
    <w:p>
      <w:pPr>
        <w:pStyle w:val="ListParagraph"/>
        <w:numPr>
          <w:ilvl w:val="0"/>
          <w:numId w:val="2"/>
        </w:numPr>
        <w:spacing w:after="80" w:line="276"/>
        <w:jc w:val="both"/>
      </w:pPr>
      <w:r>
        <w:t xml:space="preserve">Consultar o portal de Dados Abertos da Câmara (dadosabertos.camara.leg.br), endpoint de proposições, filtrando pelo tipo correspondente a denúncia por crime de responsabilidade (sigla DCR; confirmar no catálogo de tipos do portal).</w:t>
      </w:r>
    </w:p>
    <w:p>
      <w:pPr>
        <w:pStyle w:val="ListParagraph"/>
        <w:numPr>
          <w:ilvl w:val="0"/>
          <w:numId w:val="2"/>
        </w:numPr>
        <w:spacing w:after="80" w:line="276"/>
        <w:jc w:val="both"/>
      </w:pPr>
      <w:r>
        <w:t xml:space="preserve">Apresentar pedido com base na Lei de Acesso à Informação (Lei nº 12.527/2011) ao Serviço de Informação ao Cidadão da Câmara, solicitando a relação dos pedidos protocolados de 2023 a 2026 e a situação de cada um.</w:t>
      </w:r>
    </w:p>
    <w:p>
      <w:pPr>
        <w:pStyle w:val="ListParagraph"/>
        <w:numPr>
          <w:ilvl w:val="0"/>
          <w:numId w:val="2"/>
        </w:numPr>
        <w:spacing w:after="80" w:line="276"/>
        <w:jc w:val="both"/>
      </w:pPr>
      <w:r>
        <w:t xml:space="preserve">Conferir os acórdãos das contas presidenciais no sistema de pesquisa do TCU (pesquisa.apps.tcu.gov.br) e o andamento do julgamento dessas contas no Congresso Nacional.</w:t>
      </w:r>
    </w:p>
    <w:p>
      <w:pPr>
        <w:pStyle w:val="Heading1"/>
      </w:pPr>
      <w:r>
        <w:t xml:space="preserve">8. Fontes consultadas</w:t>
      </w:r>
    </w:p>
    <w:p>
      <w:pPr>
        <w:pStyle w:val="ListParagraph"/>
        <w:numPr>
          <w:ilvl w:val="0"/>
          <w:numId w:val="3"/>
        </w:numPr>
        <w:spacing w:after="60"/>
      </w:pPr>
      <w:r>
        <w:rPr>
          <w:sz w:val="20"/>
          <w:szCs w:val="20"/>
        </w:rPr>
        <w:t xml:space="preserve">Câmara – contagem de pedidos em 2023 (Crusoé, citando a Secretaria-Geral da Mesa): </w:t>
      </w:r>
      <w:hyperlink w:history="1" r:id="rIdgqwicvccbco-e13qcqz2u">
        <w:r>
          <w:rPr>
            <w:rStyle w:val="Hyperlink"/>
          </w:rPr>
          <w:t xml:space="preserve">https://crusoe.com.br/diario/em-seis-meses-lula-ja-teve-11-pedidos-de-impeachment-na-camara/</w:t>
        </w:r>
      </w:hyperlink>
    </w:p>
    <w:p>
      <w:pPr>
        <w:pStyle w:val="ListParagraph"/>
        <w:numPr>
          <w:ilvl w:val="0"/>
          <w:numId w:val="3"/>
        </w:numPr>
        <w:spacing w:after="60"/>
      </w:pPr>
      <w:r>
        <w:rPr>
          <w:sz w:val="20"/>
          <w:szCs w:val="20"/>
        </w:rPr>
        <w:t xml:space="preserve">Pedidos de 2023 (33 assinaturas) – CNN Brasil: </w:t>
      </w:r>
      <w:hyperlink w:history="1" r:id="rIdoaaqle5njejcj69oehmgm">
        <w:r>
          <w:rPr>
            <w:rStyle w:val="Hyperlink"/>
          </w:rPr>
          <w:t xml:space="preserve">https://www.cnnbrasil.com.br/politica/pedido-de-impeachment-de-lula-com-33-assinaturas-de-deputados-e-apresentado-entenda/</w:t>
        </w:r>
      </w:hyperlink>
    </w:p>
    <w:p>
      <w:pPr>
        <w:pStyle w:val="ListParagraph"/>
        <w:numPr>
          <w:ilvl w:val="0"/>
          <w:numId w:val="3"/>
        </w:numPr>
        <w:spacing w:after="60"/>
      </w:pPr>
      <w:r>
        <w:rPr>
          <w:sz w:val="20"/>
          <w:szCs w:val="20"/>
        </w:rPr>
        <w:t xml:space="preserve">Pedido de 2023 sobre Dilma – Gazeta do Povo: </w:t>
      </w:r>
      <w:hyperlink w:history="1" r:id="rId1sfsyfwjvflm3ctwlynjj">
        <w:r>
          <w:rPr>
            <w:rStyle w:val="Hyperlink"/>
          </w:rPr>
          <w:t xml:space="preserve">https://www.gazetadopovo.com.br/republica/oposicao-pede-impeachment-de-lula-por-chamar-de-golpe-destituicao-de-dilma/</w:t>
        </w:r>
      </w:hyperlink>
    </w:p>
    <w:p>
      <w:pPr>
        <w:pStyle w:val="ListParagraph"/>
        <w:numPr>
          <w:ilvl w:val="0"/>
          <w:numId w:val="3"/>
        </w:numPr>
        <w:spacing w:after="60"/>
      </w:pPr>
      <w:r>
        <w:rPr>
          <w:sz w:val="20"/>
          <w:szCs w:val="20"/>
        </w:rPr>
        <w:t xml:space="preserve">Pedido de fev/2024 (Israel/Holocausto) – CNN Brasil: </w:t>
      </w:r>
      <w:hyperlink w:history="1" r:id="rIddlbhmm68u_gx9wwynuhvc">
        <w:r>
          <w:rPr>
            <w:rStyle w:val="Hyperlink"/>
          </w:rPr>
          <w:t xml:space="preserve">https://www.cnnbrasil.com.br/politica/oposicao-protocola-pedido-de-impeachment-de-lula-por-fala-sobre-israel-saiba-o-que-acontece-agora/</w:t>
        </w:r>
      </w:hyperlink>
    </w:p>
    <w:p>
      <w:pPr>
        <w:pStyle w:val="ListParagraph"/>
        <w:numPr>
          <w:ilvl w:val="0"/>
          <w:numId w:val="3"/>
        </w:numPr>
        <w:spacing w:after="60"/>
      </w:pPr>
      <w:r>
        <w:rPr>
          <w:sz w:val="20"/>
          <w:szCs w:val="20"/>
        </w:rPr>
        <w:t xml:space="preserve">Pedido com 139 assinaturas – Metrópoles: </w:t>
      </w:r>
      <w:hyperlink w:history="1" r:id="rIdih9hbtqw2ql9s7fvwuej6">
        <w:r>
          <w:rPr>
            <w:rStyle w:val="Hyperlink"/>
          </w:rPr>
          <w:t xml:space="preserve">https://www.metropoles.com/colunas/paulo-cappelli/pedido-de-impeachment-de-lula-e-protocolado-com-139-assinaturas</w:t>
        </w:r>
      </w:hyperlink>
    </w:p>
    <w:p>
      <w:pPr>
        <w:pStyle w:val="ListParagraph"/>
        <w:numPr>
          <w:ilvl w:val="0"/>
          <w:numId w:val="3"/>
        </w:numPr>
        <w:spacing w:after="60"/>
      </w:pPr>
      <w:r>
        <w:rPr>
          <w:sz w:val="20"/>
          <w:szCs w:val="20"/>
        </w:rPr>
        <w:t xml:space="preserve">Contagem de 19 pedidos até fev/2024 – ND Mais: </w:t>
      </w:r>
      <w:hyperlink w:history="1" r:id="rId4vtjzjxytjndj75of9tsw">
        <w:r>
          <w:rPr>
            <w:rStyle w:val="Hyperlink"/>
          </w:rPr>
          <w:t xml:space="preserve">https://ndmais.com.br/politica/impeachment-de-lula-ha-possibilidade-de-um-novo-processo/</w:t>
        </w:r>
      </w:hyperlink>
    </w:p>
    <w:p>
      <w:pPr>
        <w:pStyle w:val="ListParagraph"/>
        <w:numPr>
          <w:ilvl w:val="0"/>
          <w:numId w:val="3"/>
        </w:numPr>
        <w:spacing w:after="60"/>
      </w:pPr>
      <w:r>
        <w:rPr>
          <w:sz w:val="20"/>
          <w:szCs w:val="20"/>
        </w:rPr>
        <w:t xml:space="preserve">Pé-de-Meia – CNN Brasil: </w:t>
      </w:r>
      <w:hyperlink w:history="1" r:id="rId4gqkxp9wjsefuzzpk3ihm">
        <w:r>
          <w:rPr>
            <w:rStyle w:val="Hyperlink"/>
          </w:rPr>
          <w:t xml:space="preserve">https://www.cnnbrasil.com.br/politica/oposicao-vai-pedir-impeachment-de-lula-por-irregularidades-no-pe-de-meia/</w:t>
        </w:r>
      </w:hyperlink>
    </w:p>
    <w:p>
      <w:pPr>
        <w:pStyle w:val="ListParagraph"/>
        <w:numPr>
          <w:ilvl w:val="0"/>
          <w:numId w:val="3"/>
        </w:numPr>
        <w:spacing w:after="60"/>
      </w:pPr>
      <w:r>
        <w:rPr>
          <w:sz w:val="20"/>
          <w:szCs w:val="20"/>
        </w:rPr>
        <w:t xml:space="preserve">Pé-de-Meia – Poder360 (92 assinaturas): </w:t>
      </w:r>
      <w:hyperlink w:history="1" r:id="rId3bfivpwmbxvitkr-2bmtb">
        <w:r>
          <w:rPr>
            <w:rStyle w:val="Hyperlink"/>
          </w:rPr>
          <w:t xml:space="preserve">https://www.poder360.com.br/poder-congresso/pedido-de-impeachment-de-lula-tem-92-assinaturas-diz-deputado/</w:t>
        </w:r>
      </w:hyperlink>
    </w:p>
    <w:p>
      <w:pPr>
        <w:pStyle w:val="ListParagraph"/>
        <w:numPr>
          <w:ilvl w:val="0"/>
          <w:numId w:val="3"/>
        </w:numPr>
        <w:spacing w:after="60"/>
      </w:pPr>
      <w:r>
        <w:rPr>
          <w:sz w:val="20"/>
          <w:szCs w:val="20"/>
        </w:rPr>
        <w:t xml:space="preserve">Hugo Motta descarta pautar impeachment – Diário do Pará: </w:t>
      </w:r>
      <w:hyperlink w:history="1" r:id="rIdh3ofy41lz8ug3otxnq7so">
        <w:r>
          <w:rPr>
            <w:rStyle w:val="Hyperlink"/>
          </w:rPr>
          <w:t xml:space="preserve">https://diariodopara.com.br/noticias/brasil/hugo-motta-descarta-pautar-pedido-de-impeachment-de-lula-na-camara/</w:t>
        </w:r>
      </w:hyperlink>
    </w:p>
    <w:p>
      <w:pPr>
        <w:pStyle w:val="ListParagraph"/>
        <w:numPr>
          <w:ilvl w:val="0"/>
          <w:numId w:val="3"/>
        </w:numPr>
        <w:spacing w:after="60"/>
      </w:pPr>
      <w:r>
        <w:rPr>
          <w:sz w:val="20"/>
          <w:szCs w:val="20"/>
        </w:rPr>
        <w:t xml:space="preserve">INSS – Metrópoles (Evair de Melo): </w:t>
      </w:r>
      <w:hyperlink w:history="1" r:id="rIdj_wkz-lzdaxf3jgivx3bg">
        <w:r>
          <w:rPr>
            <w:rStyle w:val="Hyperlink"/>
          </w:rPr>
          <w:t xml:space="preserve">https://www.metropoles.com/colunas/paulo-cappelli/deputado-protocola-pedido-de-impeachment-de-lula-por-escandalo-do-inss</w:t>
        </w:r>
      </w:hyperlink>
    </w:p>
    <w:p>
      <w:pPr>
        <w:pStyle w:val="ListParagraph"/>
        <w:numPr>
          <w:ilvl w:val="0"/>
          <w:numId w:val="3"/>
        </w:numPr>
        <w:spacing w:after="60"/>
      </w:pPr>
      <w:r>
        <w:rPr>
          <w:sz w:val="20"/>
          <w:szCs w:val="20"/>
        </w:rPr>
        <w:t xml:space="preserve">INSS – InfoMoney: </w:t>
      </w:r>
      <w:hyperlink w:history="1" r:id="rIdso48tw9tkmcigjn23hi2f">
        <w:r>
          <w:rPr>
            <w:rStyle w:val="Hyperlink"/>
          </w:rPr>
          <w:t xml:space="preserve">https://www.infomoney.com.br/politica/deputado-pede-impeachment-de-lula-por-escandalo-do-inss-irmao-do-presidente-e-alvo/</w:t>
        </w:r>
      </w:hyperlink>
    </w:p>
    <w:p>
      <w:pPr>
        <w:pStyle w:val="ListParagraph"/>
        <w:numPr>
          <w:ilvl w:val="0"/>
          <w:numId w:val="3"/>
        </w:numPr>
        <w:spacing w:after="60"/>
      </w:pPr>
      <w:r>
        <w:rPr>
          <w:sz w:val="20"/>
          <w:szCs w:val="20"/>
        </w:rPr>
        <w:t xml:space="preserve">INSS – Metrópoles (3º pedido): </w:t>
      </w:r>
      <w:hyperlink w:history="1" r:id="rIdfxshpg_jvzi1bbkfpmfhm">
        <w:r>
          <w:rPr>
            <w:rStyle w:val="Hyperlink"/>
          </w:rPr>
          <w:t xml:space="preserve">https://www.metropoles.com/colunas/paulo-cappelli/inss-3o-pedido-de-impeachment-de-lula-e-protocolado-na-camara</w:t>
        </w:r>
      </w:hyperlink>
    </w:p>
    <w:p>
      <w:pPr>
        <w:pStyle w:val="ListParagraph"/>
        <w:numPr>
          <w:ilvl w:val="0"/>
          <w:numId w:val="3"/>
        </w:numPr>
        <w:spacing w:after="60"/>
      </w:pPr>
      <w:r>
        <w:rPr>
          <w:sz w:val="20"/>
          <w:szCs w:val="20"/>
        </w:rPr>
        <w:t xml:space="preserve">Crise com os EUA (Nikolas Ferreira) – Congresso em Foco: </w:t>
      </w:r>
      <w:hyperlink w:history="1" r:id="rId6pfw4tvomb_jdasyrqxlg">
        <w:r>
          <w:rPr>
            <w:rStyle w:val="Hyperlink"/>
          </w:rPr>
          <w:t xml:space="preserve">https://www.congressoemfoco.com.br/noticia/110240/nikolas-ferreira-protocola-pedido-de-impeachment-contra-lula</w:t>
        </w:r>
      </w:hyperlink>
    </w:p>
    <w:p>
      <w:pPr>
        <w:pStyle w:val="ListParagraph"/>
        <w:numPr>
          <w:ilvl w:val="0"/>
          <w:numId w:val="3"/>
        </w:numPr>
        <w:spacing w:after="60"/>
      </w:pPr>
      <w:r>
        <w:rPr>
          <w:sz w:val="20"/>
          <w:szCs w:val="20"/>
        </w:rPr>
        <w:t xml:space="preserve">Crise com os EUA (Marcos Pollon) – Congresso em Foco: </w:t>
      </w:r>
      <w:hyperlink w:history="1" r:id="rIdlugetai2lwze9s4tfzctt">
        <w:r>
          <w:rPr>
            <w:rStyle w:val="Hyperlink"/>
          </w:rPr>
          <w:t xml:space="preserve">https://www.congressoemfoco.com.br/noticia/110544/deputado-protocola-pedido-de-impeachment-de-lula-por-crise-com-os-eua</w:t>
        </w:r>
      </w:hyperlink>
    </w:p>
    <w:p>
      <w:pPr>
        <w:pStyle w:val="ListParagraph"/>
        <w:numPr>
          <w:ilvl w:val="0"/>
          <w:numId w:val="3"/>
        </w:numPr>
        <w:spacing w:after="60"/>
      </w:pPr>
      <w:r>
        <w:rPr>
          <w:sz w:val="20"/>
          <w:szCs w:val="20"/>
        </w:rPr>
        <w:t xml:space="preserve">Gestão orçamentária (Francischini) – Gazeta do Povo: </w:t>
      </w:r>
      <w:hyperlink w:history="1" r:id="rIdfqgh0dptwzfsk-pugafiz">
        <w:r>
          <w:rPr>
            <w:rStyle w:val="Hyperlink"/>
          </w:rPr>
          <w:t xml:space="preserve">https://www.gazetadopovo.com.br/republica/lula-enfrenta-pedido-de-impeachment-por-ma-gestao-da-economia/</w:t>
        </w:r>
      </w:hyperlink>
    </w:p>
    <w:p>
      <w:pPr>
        <w:pStyle w:val="ListParagraph"/>
        <w:numPr>
          <w:ilvl w:val="0"/>
          <w:numId w:val="3"/>
        </w:numPr>
        <w:spacing w:after="60"/>
      </w:pPr>
      <w:r>
        <w:rPr>
          <w:sz w:val="20"/>
          <w:szCs w:val="20"/>
        </w:rPr>
        <w:t xml:space="preserve">Pedido contra 16 ministros (fev/2026) – Congresso em Foco: </w:t>
      </w:r>
      <w:hyperlink w:history="1" r:id="rIdvamjh45qgpcstkijas4tj">
        <w:r>
          <w:rPr>
            <w:rStyle w:val="Hyperlink"/>
          </w:rPr>
          <w:t xml:space="preserve">https://www.congressoemfoco.com.br/noticia/116722/oposicao-apresenta-pedido-de-impeachment-contra-16-ministros-de-lula</w:t>
        </w:r>
      </w:hyperlink>
    </w:p>
    <w:p>
      <w:pPr>
        <w:pStyle w:val="ListParagraph"/>
        <w:numPr>
          <w:ilvl w:val="0"/>
          <w:numId w:val="3"/>
        </w:numPr>
        <w:spacing w:after="60"/>
      </w:pPr>
      <w:r>
        <w:rPr>
          <w:sz w:val="20"/>
          <w:szCs w:val="20"/>
        </w:rPr>
        <w:t xml:space="preserve">STF e o prazo do Presidente da Câmara – Money Times: </w:t>
      </w:r>
      <w:hyperlink w:history="1" r:id="rIdyqdy6hitlxy-c32mk6auc">
        <w:r>
          <w:rPr>
            <w:rStyle w:val="Hyperlink"/>
          </w:rPr>
          <w:t xml:space="preserve">https://www.moneytimes.com.br/carmen-lucia-rejeita-pedido-que-tentava-obrigar-lira-a-analisar-impeachment-de-bolsonaro/</w:t>
        </w:r>
      </w:hyperlink>
    </w:p>
    <w:p>
      <w:pPr>
        <w:pStyle w:val="ListParagraph"/>
        <w:numPr>
          <w:ilvl w:val="0"/>
          <w:numId w:val="3"/>
        </w:numPr>
        <w:spacing w:after="60"/>
      </w:pPr>
      <w:r>
        <w:rPr>
          <w:sz w:val="20"/>
          <w:szCs w:val="20"/>
        </w:rPr>
        <w:t xml:space="preserve">TCU – Contas do Presidente 2023: </w:t>
      </w:r>
      <w:hyperlink w:history="1" r:id="rIdoyy4selw5sck_7cplphtv">
        <w:r>
          <w:rPr>
            <w:rStyle w:val="Hyperlink"/>
          </w:rPr>
          <w:t xml:space="preserve">https://portal.tcu.gov.br/imprensa/noticias/tcu-aprova-com-ressalvas-as-contas-do-presidente-da-republica-de-2023</w:t>
        </w:r>
      </w:hyperlink>
    </w:p>
    <w:p>
      <w:pPr>
        <w:pStyle w:val="ListParagraph"/>
        <w:numPr>
          <w:ilvl w:val="0"/>
          <w:numId w:val="3"/>
        </w:numPr>
        <w:spacing w:after="60"/>
      </w:pPr>
      <w:r>
        <w:rPr>
          <w:sz w:val="20"/>
          <w:szCs w:val="20"/>
        </w:rPr>
        <w:t xml:space="preserve">TCU – Contas do Presidente 2024: </w:t>
      </w:r>
      <w:hyperlink w:history="1" r:id="rId2-xmgf7jzv17kpav3hdcn">
        <w:r>
          <w:rPr>
            <w:rStyle w:val="Hyperlink"/>
          </w:rPr>
          <w:t xml:space="preserve">https://portal.tcu.gov.br/imprensa/noticias/tcu-aprova-com-ressalvas-as-contas-do-presidente-da-republica-de-2024</w:t>
        </w:r>
      </w:hyperlink>
    </w:p>
    <w:p>
      <w:pPr>
        <w:pStyle w:val="ListParagraph"/>
        <w:numPr>
          <w:ilvl w:val="0"/>
          <w:numId w:val="3"/>
        </w:numPr>
        <w:spacing w:after="60"/>
      </w:pPr>
      <w:r>
        <w:rPr>
          <w:sz w:val="20"/>
          <w:szCs w:val="20"/>
        </w:rPr>
        <w:t xml:space="preserve">TCU – Contas do Presidente 2025: </w:t>
      </w:r>
      <w:hyperlink w:history="1" r:id="rIdmcku4hutx0cdxk3__qfrh">
        <w:r>
          <w:rPr>
            <w:rStyle w:val="Hyperlink"/>
          </w:rPr>
          <w:t xml:space="preserve">https://portal.tcu.gov.br/imprensa/noticias/tcu-aprova-com-ressalvas-as-contas-do-presidente-da-republica-de-2025</w:t>
        </w:r>
      </w:hyperlink>
    </w:p>
    <w:p>
      <w:pPr>
        <w:pStyle w:val="ListParagraph"/>
        <w:numPr>
          <w:ilvl w:val="0"/>
          <w:numId w:val="3"/>
        </w:numPr>
        <w:spacing w:after="60"/>
      </w:pPr>
      <w:r>
        <w:rPr>
          <w:sz w:val="20"/>
          <w:szCs w:val="20"/>
        </w:rPr>
        <w:t xml:space="preserve">TCU – Acórdão 1.442/2026-Plenário: </w:t>
      </w:r>
      <w:hyperlink w:history="1" r:id="rIdkdq_wqn_lcubu9rdjcg4u">
        <w:r>
          <w:rPr>
            <w:rStyle w:val="Hyperlink"/>
          </w:rPr>
          <w:t xml:space="preserve">https://sites.tcu.gov.br/recursos/contas-do-presidente/3%20Ac%C3%B3rd%C3%A3o%201.442_2026-P%20CG2025.pdf</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qwicvccbco-e13qcqz2u" Type="http://schemas.openxmlformats.org/officeDocument/2006/relationships/hyperlink" Target="https://crusoe.com.br/diario/em-seis-meses-lula-ja-teve-11-pedidos-de-impeachment-na-camara/" TargetMode="External"/><Relationship Id="rIdoaaqle5njejcj69oehmgm" Type="http://schemas.openxmlformats.org/officeDocument/2006/relationships/hyperlink" Target="https://www.cnnbrasil.com.br/politica/pedido-de-impeachment-de-lula-com-33-assinaturas-de-deputados-e-apresentado-entenda/" TargetMode="External"/><Relationship Id="rId1sfsyfwjvflm3ctwlynjj" Type="http://schemas.openxmlformats.org/officeDocument/2006/relationships/hyperlink" Target="https://www.gazetadopovo.com.br/republica/oposicao-pede-impeachment-de-lula-por-chamar-de-golpe-destituicao-de-dilma/" TargetMode="External"/><Relationship Id="rIddlbhmm68u_gx9wwynuhvc" Type="http://schemas.openxmlformats.org/officeDocument/2006/relationships/hyperlink" Target="https://www.cnnbrasil.com.br/politica/oposicao-protocola-pedido-de-impeachment-de-lula-por-fala-sobre-israel-saiba-o-que-acontece-agora/" TargetMode="External"/><Relationship Id="rIdih9hbtqw2ql9s7fvwuej6" Type="http://schemas.openxmlformats.org/officeDocument/2006/relationships/hyperlink" Target="https://www.metropoles.com/colunas/paulo-cappelli/pedido-de-impeachment-de-lula-e-protocolado-com-139-assinaturas" TargetMode="External"/><Relationship Id="rId4vtjzjxytjndj75of9tsw" Type="http://schemas.openxmlformats.org/officeDocument/2006/relationships/hyperlink" Target="https://ndmais.com.br/politica/impeachment-de-lula-ha-possibilidade-de-um-novo-processo/" TargetMode="External"/><Relationship Id="rId4gqkxp9wjsefuzzpk3ihm" Type="http://schemas.openxmlformats.org/officeDocument/2006/relationships/hyperlink" Target="https://www.cnnbrasil.com.br/politica/oposicao-vai-pedir-impeachment-de-lula-por-irregularidades-no-pe-de-meia/" TargetMode="External"/><Relationship Id="rId3bfivpwmbxvitkr-2bmtb" Type="http://schemas.openxmlformats.org/officeDocument/2006/relationships/hyperlink" Target="https://www.poder360.com.br/poder-congresso/pedido-de-impeachment-de-lula-tem-92-assinaturas-diz-deputado/" TargetMode="External"/><Relationship Id="rIdh3ofy41lz8ug3otxnq7so" Type="http://schemas.openxmlformats.org/officeDocument/2006/relationships/hyperlink" Target="https://diariodopara.com.br/noticias/brasil/hugo-motta-descarta-pautar-pedido-de-impeachment-de-lula-na-camara/" TargetMode="External"/><Relationship Id="rIdj_wkz-lzdaxf3jgivx3bg" Type="http://schemas.openxmlformats.org/officeDocument/2006/relationships/hyperlink" Target="https://www.metropoles.com/colunas/paulo-cappelli/deputado-protocola-pedido-de-impeachment-de-lula-por-escandalo-do-inss" TargetMode="External"/><Relationship Id="rIdso48tw9tkmcigjn23hi2f" Type="http://schemas.openxmlformats.org/officeDocument/2006/relationships/hyperlink" Target="https://www.infomoney.com.br/politica/deputado-pede-impeachment-de-lula-por-escandalo-do-inss-irmao-do-presidente-e-alvo/" TargetMode="External"/><Relationship Id="rIdfxshpg_jvzi1bbkfpmfhm" Type="http://schemas.openxmlformats.org/officeDocument/2006/relationships/hyperlink" Target="https://www.metropoles.com/colunas/paulo-cappelli/inss-3o-pedido-de-impeachment-de-lula-e-protocolado-na-camara" TargetMode="External"/><Relationship Id="rId6pfw4tvomb_jdasyrqxlg" Type="http://schemas.openxmlformats.org/officeDocument/2006/relationships/hyperlink" Target="https://www.congressoemfoco.com.br/noticia/110240/nikolas-ferreira-protocola-pedido-de-impeachment-contra-lula" TargetMode="External"/><Relationship Id="rIdlugetai2lwze9s4tfzctt" Type="http://schemas.openxmlformats.org/officeDocument/2006/relationships/hyperlink" Target="https://www.congressoemfoco.com.br/noticia/110544/deputado-protocola-pedido-de-impeachment-de-lula-por-crise-com-os-eua" TargetMode="External"/><Relationship Id="rIdfqgh0dptwzfsk-pugafiz" Type="http://schemas.openxmlformats.org/officeDocument/2006/relationships/hyperlink" Target="https://www.gazetadopovo.com.br/republica/lula-enfrenta-pedido-de-impeachment-por-ma-gestao-da-economia/" TargetMode="External"/><Relationship Id="rIdvamjh45qgpcstkijas4tj" Type="http://schemas.openxmlformats.org/officeDocument/2006/relationships/hyperlink" Target="https://www.congressoemfoco.com.br/noticia/116722/oposicao-apresenta-pedido-de-impeachment-contra-16-ministros-de-lula" TargetMode="External"/><Relationship Id="rIdyqdy6hitlxy-c32mk6auc" Type="http://schemas.openxmlformats.org/officeDocument/2006/relationships/hyperlink" Target="https://www.moneytimes.com.br/carmen-lucia-rejeita-pedido-que-tentava-obrigar-lira-a-analisar-impeachment-de-bolsonaro/" TargetMode="External"/><Relationship Id="rIdoyy4selw5sck_7cplphtv" Type="http://schemas.openxmlformats.org/officeDocument/2006/relationships/hyperlink" Target="https://portal.tcu.gov.br/imprensa/noticias/tcu-aprova-com-ressalvas-as-contas-do-presidente-da-republica-de-2023" TargetMode="External"/><Relationship Id="rId2-xmgf7jzv17kpav3hdcn" Type="http://schemas.openxmlformats.org/officeDocument/2006/relationships/hyperlink" Target="https://portal.tcu.gov.br/imprensa/noticias/tcu-aprova-com-ressalvas-as-contas-do-presidente-da-republica-de-2024" TargetMode="External"/><Relationship Id="rIdmcku4hutx0cdxk3__qfrh" Type="http://schemas.openxmlformats.org/officeDocument/2006/relationships/hyperlink" Target="https://portal.tcu.gov.br/imprensa/noticias/tcu-aprova-com-ressalvas-as-contas-do-presidente-da-republica-de-2025" TargetMode="External"/><Relationship Id="rIdkdq_wqn_lcubu9rdjcg4u" Type="http://schemas.openxmlformats.org/officeDocument/2006/relationships/hyperlink" Target="https://sites.tcu.gov.br/recursos/contas-do-presidente/3%20Ac%C3%B3rd%C3%A3o%201.442_2026-P%20CG2025.pdf"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Pedidos de Impeachment contra o Presidente da República (2023–2026)</dc:title>
  <dc:creator>Levantamento técnico</dc:creator>
  <cp:lastModifiedBy>Un-named</cp:lastModifiedBy>
  <cp:revision>1</cp:revision>
  <dcterms:created xsi:type="dcterms:W3CDTF">2026-10-26T01:50:33.414Z</dcterms:created>
  <dcterms:modified xsi:type="dcterms:W3CDTF">2026-10-26T01:50:33.416Z</dcterms:modified>
</cp:coreProperties>
</file>

<file path=docProps/custom.xml><?xml version="1.0" encoding="utf-8"?>
<Properties xmlns="http://schemas.openxmlformats.org/officeDocument/2006/custom-properties" xmlns:vt="http://schemas.openxmlformats.org/officeDocument/2006/docPropsVTypes"/>
</file>