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732E6" w:rsidRDefault="000732E6" w:rsidP="000732E6"/>
    <w:p w:rsidR="001E0F14" w:rsidRPr="001E0F14" w:rsidRDefault="001E0F14" w:rsidP="001E0F14">
      <w:pPr>
        <w:jc w:val="center"/>
        <w:rPr>
          <w:rFonts w:ascii="Times New Roman" w:eastAsia="Times New Roman" w:hAnsi="Times New Roman" w:cs="Times New Roman"/>
          <w:sz w:val="36"/>
          <w:szCs w:val="36"/>
          <w:lang w:eastAsia="en-GB"/>
        </w:rPr>
      </w:pPr>
      <w:r w:rsidRPr="001E0F14">
        <w:rPr>
          <w:rFonts w:ascii="Noto Sans" w:eastAsia="Times New Roman" w:hAnsi="Noto Sans" w:cs="Noto Sans"/>
          <w:b/>
          <w:bCs/>
          <w:sz w:val="36"/>
          <w:szCs w:val="36"/>
          <w:bdr w:val="single" w:sz="2" w:space="0" w:color="D9D9E3" w:frame="1"/>
          <w:lang w:eastAsia="en-GB"/>
        </w:rPr>
        <w:t>Building a Smarter AI-Powered Spam Classifier: Designing a Web Application to Classify Spam Messages Using TF-IDF, Multinomial Naive Bayes, and Other NLTK Libraries with Iterative Improvement to Enhance Accuracy, Precision, Recall, and F1-score.</w:t>
      </w:r>
    </w:p>
    <w:p w:rsidR="001E0F14" w:rsidRDefault="001E0F14" w:rsidP="000732E6">
      <w:pPr>
        <w:rPr>
          <w:b/>
          <w:bCs/>
          <w:sz w:val="40"/>
          <w:szCs w:val="40"/>
        </w:rPr>
      </w:pPr>
    </w:p>
    <w:p w:rsidR="000732E6" w:rsidRPr="000732E6" w:rsidRDefault="000732E6" w:rsidP="000732E6">
      <w:pPr>
        <w:rPr>
          <w:b/>
          <w:bCs/>
          <w:sz w:val="40"/>
          <w:szCs w:val="40"/>
        </w:rPr>
      </w:pPr>
      <w:r w:rsidRPr="000732E6">
        <w:rPr>
          <w:b/>
          <w:bCs/>
          <w:sz w:val="40"/>
          <w:szCs w:val="40"/>
        </w:rPr>
        <w:t>1. Data Collection:</w:t>
      </w:r>
    </w:p>
    <w:p w:rsidR="000732E6" w:rsidRDefault="000732E6" w:rsidP="000732E6">
      <w:r>
        <w:t xml:space="preserve">    Download the "spam.csv" dataset from Kaggle's SMS Spam Collection Dataset (https://www.kaggle.com/datasets/uciml/sms-spam-collection-dataset).</w:t>
      </w:r>
    </w:p>
    <w:p w:rsidR="000732E6" w:rsidRDefault="000732E6" w:rsidP="000732E6">
      <w:r>
        <w:t xml:space="preserve">   - Import the necessary libraries to read and manipulate CSV data in Python (e.g., Pandas).</w:t>
      </w:r>
    </w:p>
    <w:p w:rsidR="000732E6" w:rsidRDefault="000732E6" w:rsidP="000732E6">
      <w:r>
        <w:t xml:space="preserve">   - Load the Kaggle dataset into your project by reading the "spam.csv" file.</w:t>
      </w:r>
    </w:p>
    <w:p w:rsidR="000732E6" w:rsidRDefault="000732E6" w:rsidP="000732E6">
      <w:r>
        <w:t xml:space="preserve">   - The Kaggle dataset should contain columns similar to your original dataset, with "label" (spam or ham labels) and "message" (text messages).</w:t>
      </w:r>
    </w:p>
    <w:p w:rsidR="000732E6" w:rsidRDefault="000732E6" w:rsidP="000732E6">
      <w:r>
        <w:t xml:space="preserve">   - You may need to adjust the file path or download location based on your project's directory structure.</w:t>
      </w:r>
    </w:p>
    <w:p w:rsidR="000732E6" w:rsidRDefault="000732E6" w:rsidP="000732E6"/>
    <w:p w:rsidR="000732E6" w:rsidRPr="000732E6" w:rsidRDefault="000732E6" w:rsidP="000732E6">
      <w:pPr>
        <w:rPr>
          <w:b/>
          <w:bCs/>
          <w:sz w:val="40"/>
          <w:szCs w:val="40"/>
        </w:rPr>
      </w:pPr>
      <w:r w:rsidRPr="000732E6">
        <w:rPr>
          <w:b/>
          <w:bCs/>
          <w:sz w:val="40"/>
          <w:szCs w:val="40"/>
        </w:rPr>
        <w:t>2. Data Preprocessing:</w:t>
      </w:r>
    </w:p>
    <w:p w:rsidR="000732E6" w:rsidRDefault="000732E6" w:rsidP="000732E6">
      <w:r>
        <w:t xml:space="preserve">   - Load the dataset from "./src/data/spam.csv."</w:t>
      </w:r>
    </w:p>
    <w:p w:rsidR="000732E6" w:rsidRDefault="000732E6" w:rsidP="000732E6">
      <w:r>
        <w:t xml:space="preserve">   - Clean the text data by:</w:t>
      </w:r>
    </w:p>
    <w:p w:rsidR="000732E6" w:rsidRDefault="000732E6" w:rsidP="000732E6">
      <w:r>
        <w:t xml:space="preserve">     - Removing special characters and punctuation from the messages.</w:t>
      </w:r>
    </w:p>
    <w:p w:rsidR="000732E6" w:rsidRDefault="000732E6" w:rsidP="000732E6">
      <w:r>
        <w:t xml:space="preserve">     - Converting text to lowercase to ensure consistency.</w:t>
      </w:r>
    </w:p>
    <w:p w:rsidR="000732E6" w:rsidRDefault="000732E6" w:rsidP="000732E6">
      <w:r>
        <w:t xml:space="preserve">     - Tokenizing the text into individual words, which will help in feature extraction.</w:t>
      </w:r>
    </w:p>
    <w:p w:rsidR="000732E6" w:rsidRDefault="000732E6" w:rsidP="000732E6">
      <w:r>
        <w:t xml:space="preserve">   - Use NLTK to perform the following text processing steps:</w:t>
      </w:r>
    </w:p>
    <w:p w:rsidR="000732E6" w:rsidRDefault="000732E6" w:rsidP="000732E6">
      <w:r>
        <w:t xml:space="preserve">     - Remove stopwords (common words like "the," "and," "is" that don't contribute much to spam detection).</w:t>
      </w:r>
    </w:p>
    <w:p w:rsidR="000732E6" w:rsidRDefault="000732E6" w:rsidP="000732E6">
      <w:r>
        <w:t xml:space="preserve">     - Perform stemming using Porter Stemmer to reduce words to their root form (e.g., "running" to "run").</w:t>
      </w:r>
    </w:p>
    <w:p w:rsidR="000732E6" w:rsidRDefault="000732E6" w:rsidP="000732E6"/>
    <w:p w:rsidR="000732E6" w:rsidRPr="000732E6" w:rsidRDefault="000732E6" w:rsidP="000732E6">
      <w:pPr>
        <w:rPr>
          <w:b/>
          <w:bCs/>
          <w:sz w:val="40"/>
          <w:szCs w:val="40"/>
        </w:rPr>
      </w:pPr>
      <w:r w:rsidRPr="000732E6">
        <w:rPr>
          <w:b/>
          <w:bCs/>
          <w:sz w:val="40"/>
          <w:szCs w:val="40"/>
        </w:rPr>
        <w:t>3. Feature Extraction:</w:t>
      </w:r>
    </w:p>
    <w:p w:rsidR="000732E6" w:rsidRDefault="000732E6" w:rsidP="000732E6">
      <w:r>
        <w:t xml:space="preserve">   - Apply TF-IDF (Term Frequency-Inverse Document Frequency) to convert the tokenized words into numerical features.</w:t>
      </w:r>
    </w:p>
    <w:p w:rsidR="000732E6" w:rsidRDefault="000732E6" w:rsidP="000732E6">
      <w:r>
        <w:t xml:space="preserve">   - Set the maximum number of features to 2500, meaning you'll create a TF-IDF matrix with 2500 columns representing the most important words in your dataset.</w:t>
      </w:r>
    </w:p>
    <w:p w:rsidR="000732E6" w:rsidRDefault="000732E6" w:rsidP="000732E6"/>
    <w:p w:rsidR="000732E6" w:rsidRPr="000732E6" w:rsidRDefault="000732E6" w:rsidP="000732E6">
      <w:pPr>
        <w:rPr>
          <w:b/>
          <w:bCs/>
          <w:sz w:val="40"/>
          <w:szCs w:val="40"/>
        </w:rPr>
      </w:pPr>
      <w:r w:rsidRPr="000732E6">
        <w:rPr>
          <w:b/>
          <w:bCs/>
          <w:sz w:val="40"/>
          <w:szCs w:val="40"/>
        </w:rPr>
        <w:t>4. Model Selection:</w:t>
      </w:r>
    </w:p>
    <w:p w:rsidR="000732E6" w:rsidRDefault="000732E6" w:rsidP="000732E6">
      <w:r>
        <w:t xml:space="preserve">   - Choose the Multinomial Naive Bayes algorithm as your initial machine learning model. Import the necessary libraries from scikit-learn.</w:t>
      </w:r>
    </w:p>
    <w:p w:rsidR="000732E6" w:rsidRDefault="000732E6" w:rsidP="000732E6">
      <w:r>
        <w:t xml:space="preserve">   - Split your preprocessed data into a training set and a test set for model evaluation.</w:t>
      </w:r>
    </w:p>
    <w:p w:rsidR="000732E6" w:rsidRDefault="000732E6" w:rsidP="000732E6">
      <w:r>
        <w:lastRenderedPageBreak/>
        <w:t xml:space="preserve">   - Train the Multinomial Naive Bayes model on the TF-IDF-transformed training data.</w:t>
      </w:r>
    </w:p>
    <w:p w:rsidR="000732E6" w:rsidRDefault="000732E6" w:rsidP="000732E6"/>
    <w:p w:rsidR="000732E6" w:rsidRPr="000732E6" w:rsidRDefault="000732E6" w:rsidP="000732E6">
      <w:pPr>
        <w:rPr>
          <w:b/>
          <w:bCs/>
          <w:sz w:val="40"/>
          <w:szCs w:val="40"/>
        </w:rPr>
      </w:pPr>
      <w:r w:rsidRPr="000732E6">
        <w:rPr>
          <w:b/>
          <w:bCs/>
          <w:sz w:val="40"/>
          <w:szCs w:val="40"/>
        </w:rPr>
        <w:t>5. Evaluation:</w:t>
      </w:r>
    </w:p>
    <w:p w:rsidR="000732E6" w:rsidRDefault="000732E6" w:rsidP="000732E6">
      <w:r>
        <w:t xml:space="preserve">   - Use the trained model to make predictions on the test dataset.</w:t>
      </w:r>
    </w:p>
    <w:p w:rsidR="000732E6" w:rsidRDefault="000732E6" w:rsidP="000732E6">
      <w:r>
        <w:t xml:space="preserve">   - Calculate various performance metrics, including:</w:t>
      </w:r>
    </w:p>
    <w:p w:rsidR="000732E6" w:rsidRDefault="000732E6" w:rsidP="000732E6">
      <w:r>
        <w:t xml:space="preserve">     - Accuracy: The proportion of correctly classified messages.</w:t>
      </w:r>
    </w:p>
    <w:p w:rsidR="000732E6" w:rsidRDefault="000732E6" w:rsidP="000732E6">
      <w:r>
        <w:t xml:space="preserve">     - Precision: The proportion of true spam messages among the messages classified as spam.</w:t>
      </w:r>
    </w:p>
    <w:p w:rsidR="000732E6" w:rsidRDefault="000732E6" w:rsidP="000732E6">
      <w:r>
        <w:t xml:space="preserve">     - Recall: The proportion of true spam messages correctly classified as spam.</w:t>
      </w:r>
    </w:p>
    <w:p w:rsidR="000732E6" w:rsidRDefault="000732E6" w:rsidP="000732E6">
      <w:r>
        <w:t xml:space="preserve">     - F1-score: A harmonic mean of precision and recall, which balances both metrics.</w:t>
      </w:r>
    </w:p>
    <w:p w:rsidR="000732E6" w:rsidRDefault="000732E6" w:rsidP="000732E6">
      <w:r>
        <w:t xml:space="preserve">   - Assess the model's performance using these metrics to determine its initial effectiveness.</w:t>
      </w:r>
    </w:p>
    <w:p w:rsidR="000732E6" w:rsidRDefault="000732E6" w:rsidP="000732E6"/>
    <w:p w:rsidR="000732E6" w:rsidRPr="000732E6" w:rsidRDefault="000732E6" w:rsidP="000732E6">
      <w:pPr>
        <w:rPr>
          <w:b/>
          <w:bCs/>
          <w:sz w:val="40"/>
          <w:szCs w:val="40"/>
        </w:rPr>
      </w:pPr>
      <w:r w:rsidRPr="000732E6">
        <w:rPr>
          <w:b/>
          <w:bCs/>
          <w:sz w:val="40"/>
          <w:szCs w:val="40"/>
        </w:rPr>
        <w:t>6. Iterative Improvement:</w:t>
      </w:r>
    </w:p>
    <w:p w:rsidR="000732E6" w:rsidRDefault="000732E6" w:rsidP="000732E6">
      <w:r>
        <w:t xml:space="preserve">   - When a new message is predicted using your initial model, update your dataset by appending the prediction result ("spam" or "ham") along with the message.</w:t>
      </w:r>
    </w:p>
    <w:p w:rsidR="000732E6" w:rsidRDefault="000732E6" w:rsidP="000732E6">
      <w:r>
        <w:t xml:space="preserve">   - Periodically, or when enough new data is collected, refresh the model by repeating steps 2 to 5 using the updated dataset.</w:t>
      </w:r>
    </w:p>
    <w:p w:rsidR="000732E6" w:rsidRDefault="000732E6" w:rsidP="000732E6">
      <w:r>
        <w:t xml:space="preserve">   - This iterative process allows your spam classifier to learn from new examples and potentially improve its accuracy, precision, recall, and F1-score over time.</w:t>
      </w:r>
    </w:p>
    <w:p w:rsidR="000732E6" w:rsidRDefault="000732E6" w:rsidP="000732E6"/>
    <w:p w:rsidR="000732E6" w:rsidRPr="000732E6" w:rsidRDefault="000732E6" w:rsidP="000732E6">
      <w:pPr>
        <w:rPr>
          <w:b/>
          <w:bCs/>
          <w:sz w:val="40"/>
          <w:szCs w:val="40"/>
        </w:rPr>
      </w:pPr>
      <w:r w:rsidRPr="000732E6">
        <w:rPr>
          <w:b/>
          <w:bCs/>
          <w:sz w:val="40"/>
          <w:szCs w:val="40"/>
        </w:rPr>
        <w:t>7. Deployment:</w:t>
      </w:r>
    </w:p>
    <w:p w:rsidR="000732E6" w:rsidRDefault="000732E6" w:rsidP="000732E6">
      <w:r>
        <w:t xml:space="preserve">   - Once you have achieved satisfactory performance, you can deploy your web application.</w:t>
      </w:r>
    </w:p>
    <w:p w:rsidR="000732E6" w:rsidRDefault="000732E6" w:rsidP="000732E6">
      <w:r>
        <w:t xml:space="preserve">   - Develop a user interface for users to input messages and receive spam classification results.</w:t>
      </w:r>
    </w:p>
    <w:p w:rsidR="000732E6" w:rsidRDefault="000732E6" w:rsidP="000732E6">
      <w:r>
        <w:t xml:space="preserve">   - Host the web application on a server or cloud platform.</w:t>
      </w:r>
    </w:p>
    <w:p w:rsidR="000732E6" w:rsidRDefault="000732E6" w:rsidP="000732E6">
      <w:r>
        <w:t xml:space="preserve">   - Ensure the model is retrained periodically with new data to maintain its accuracy and effectiveness.</w:t>
      </w:r>
    </w:p>
    <w:p w:rsidR="000732E6" w:rsidRDefault="000732E6" w:rsidP="000732E6"/>
    <w:p w:rsidR="000732E6" w:rsidRDefault="000732E6" w:rsidP="000732E6">
      <w:r>
        <w:t>By following these steps, you will transform your initial design into a functional AI-powered spam classifier with the ability to iteratively improve its performance over time as it learns from new data. This process combines data preprocessing, feature extraction, model training, evaluation, and continuous learning to build a smarter spam classifier.</w:t>
      </w:r>
    </w:p>
    <w:p w:rsidR="000732E6" w:rsidRPr="00AA2C27" w:rsidRDefault="000732E6" w:rsidP="000732E6"/>
    <w:p w:rsidR="00042F3B" w:rsidRPr="00AA2C27" w:rsidRDefault="00042F3B" w:rsidP="000732E6"/>
    <w:sectPr w:rsidR="00042F3B" w:rsidRPr="00AA2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80408003" w:usb1="0000204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775B7A"/>
    <w:multiLevelType w:val="multilevel"/>
    <w:tmpl w:val="31224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F3B"/>
    <w:rsid w:val="00042F3B"/>
    <w:rsid w:val="000732E6"/>
    <w:rsid w:val="001E0F14"/>
    <w:rsid w:val="00513861"/>
    <w:rsid w:val="0087149F"/>
    <w:rsid w:val="00AA2C27"/>
    <w:rsid w:val="00F30CFC"/>
    <w:rsid w:val="00F36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5766D0"/>
  <w15:chartTrackingRefBased/>
  <w15:docId w15:val="{F865E03C-7B5B-DC49-96E2-3B9BA42F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2C27"/>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2C27"/>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1E0F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677406">
      <w:bodyDiv w:val="1"/>
      <w:marLeft w:val="0"/>
      <w:marRight w:val="0"/>
      <w:marTop w:val="0"/>
      <w:marBottom w:val="0"/>
      <w:divBdr>
        <w:top w:val="none" w:sz="0" w:space="0" w:color="auto"/>
        <w:left w:val="none" w:sz="0" w:space="0" w:color="auto"/>
        <w:bottom w:val="none" w:sz="0" w:space="0" w:color="auto"/>
        <w:right w:val="none" w:sz="0" w:space="0" w:color="auto"/>
      </w:divBdr>
    </w:div>
    <w:div w:id="1360277350">
      <w:bodyDiv w:val="1"/>
      <w:marLeft w:val="0"/>
      <w:marRight w:val="0"/>
      <w:marTop w:val="0"/>
      <w:marBottom w:val="0"/>
      <w:divBdr>
        <w:top w:val="none" w:sz="0" w:space="0" w:color="auto"/>
        <w:left w:val="none" w:sz="0" w:space="0" w:color="auto"/>
        <w:bottom w:val="none" w:sz="0" w:space="0" w:color="auto"/>
        <w:right w:val="none" w:sz="0" w:space="0" w:color="auto"/>
      </w:divBdr>
    </w:div>
    <w:div w:id="1872645968">
      <w:bodyDiv w:val="1"/>
      <w:marLeft w:val="0"/>
      <w:marRight w:val="0"/>
      <w:marTop w:val="0"/>
      <w:marBottom w:val="0"/>
      <w:divBdr>
        <w:top w:val="none" w:sz="0" w:space="0" w:color="auto"/>
        <w:left w:val="none" w:sz="0" w:space="0" w:color="auto"/>
        <w:bottom w:val="none" w:sz="0" w:space="0" w:color="auto"/>
        <w:right w:val="none" w:sz="0" w:space="0" w:color="auto"/>
      </w:divBdr>
    </w:div>
    <w:div w:id="2011520181">
      <w:bodyDiv w:val="1"/>
      <w:marLeft w:val="0"/>
      <w:marRight w:val="0"/>
      <w:marTop w:val="0"/>
      <w:marBottom w:val="0"/>
      <w:divBdr>
        <w:top w:val="none" w:sz="0" w:space="0" w:color="auto"/>
        <w:left w:val="none" w:sz="0" w:space="0" w:color="auto"/>
        <w:bottom w:val="none" w:sz="0" w:space="0" w:color="auto"/>
        <w:right w:val="none" w:sz="0" w:space="0" w:color="auto"/>
      </w:divBdr>
    </w:div>
    <w:div w:id="2034649206">
      <w:bodyDiv w:val="1"/>
      <w:marLeft w:val="0"/>
      <w:marRight w:val="0"/>
      <w:marTop w:val="0"/>
      <w:marBottom w:val="0"/>
      <w:divBdr>
        <w:top w:val="none" w:sz="0" w:space="0" w:color="auto"/>
        <w:left w:val="none" w:sz="0" w:space="0" w:color="auto"/>
        <w:bottom w:val="none" w:sz="0" w:space="0" w:color="auto"/>
        <w:right w:val="none" w:sz="0" w:space="0" w:color="auto"/>
      </w:divBdr>
    </w:div>
    <w:div w:id="213112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n</dc:creator>
  <cp:keywords/>
  <dc:description/>
  <cp:lastModifiedBy>vijay n</cp:lastModifiedBy>
  <cp:revision>8</cp:revision>
  <dcterms:created xsi:type="dcterms:W3CDTF">2023-09-28T08:56:00Z</dcterms:created>
  <dcterms:modified xsi:type="dcterms:W3CDTF">2023-10-06T08:40:00Z</dcterms:modified>
</cp:coreProperties>
</file>