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421" w:rsidRPr="00A92FFD" w:rsidRDefault="004F5421" w:rsidP="004F5421">
      <w:pPr>
        <w:pStyle w:val="ConsPlusNormal"/>
        <w:ind w:firstLine="540"/>
        <w:jc w:val="center"/>
        <w:rPr>
          <w:rFonts w:ascii="Times New Roman" w:hAnsi="Times New Roman" w:cs="Times New Roman"/>
          <w:b/>
          <w:sz w:val="28"/>
          <w:szCs w:val="28"/>
        </w:rPr>
      </w:pPr>
      <w:r w:rsidRPr="00F21370">
        <w:rPr>
          <w:rFonts w:ascii="Times New Roman" w:hAnsi="Times New Roman" w:cs="Times New Roman"/>
          <w:b/>
          <w:sz w:val="28"/>
          <w:szCs w:val="28"/>
        </w:rPr>
        <w:t>Гражданин, выразивший желание стать опекуном, представляет в орган опеки и попечительства по месту жительства следующие документы:</w:t>
      </w:r>
    </w:p>
    <w:p w:rsidR="00F21370" w:rsidRPr="00A92FFD" w:rsidRDefault="00F21370" w:rsidP="004F5421">
      <w:pPr>
        <w:pStyle w:val="ConsPlusNormal"/>
        <w:ind w:firstLine="540"/>
        <w:jc w:val="center"/>
        <w:rPr>
          <w:rFonts w:ascii="Times New Roman" w:hAnsi="Times New Roman" w:cs="Times New Roman"/>
          <w:b/>
          <w:sz w:val="28"/>
          <w:szCs w:val="28"/>
        </w:rPr>
      </w:pPr>
    </w:p>
    <w:p w:rsidR="004F5421" w:rsidRPr="00F21370" w:rsidRDefault="004F5421" w:rsidP="004F5421">
      <w:pPr>
        <w:pStyle w:val="ConsPlusNormal"/>
        <w:ind w:firstLine="540"/>
        <w:jc w:val="both"/>
        <w:rPr>
          <w:rFonts w:ascii="Times New Roman" w:hAnsi="Times New Roman" w:cs="Times New Roman"/>
          <w:sz w:val="28"/>
          <w:szCs w:val="28"/>
        </w:rPr>
      </w:pPr>
      <w:bookmarkStart w:id="0" w:name="Par64"/>
      <w:bookmarkEnd w:id="0"/>
      <w:r w:rsidRPr="00F21370">
        <w:rPr>
          <w:rFonts w:ascii="Times New Roman" w:hAnsi="Times New Roman" w:cs="Times New Roman"/>
          <w:sz w:val="28"/>
          <w:szCs w:val="28"/>
        </w:rPr>
        <w:t>а) заявление с просьбой о назначении его опекуном (далее - заявление);</w:t>
      </w:r>
    </w:p>
    <w:p w:rsidR="004F5421" w:rsidRPr="00F21370" w:rsidRDefault="004F5421" w:rsidP="004F5421">
      <w:pPr>
        <w:pStyle w:val="ConsPlusNormal"/>
        <w:ind w:firstLine="540"/>
        <w:jc w:val="both"/>
        <w:rPr>
          <w:rFonts w:ascii="Times New Roman" w:hAnsi="Times New Roman" w:cs="Times New Roman"/>
          <w:sz w:val="28"/>
          <w:szCs w:val="28"/>
        </w:rPr>
      </w:pPr>
      <w:bookmarkStart w:id="1" w:name="Par65"/>
      <w:bookmarkEnd w:id="1"/>
      <w:proofErr w:type="gramStart"/>
      <w:r w:rsidRPr="00F21370">
        <w:rPr>
          <w:rFonts w:ascii="Times New Roman" w:hAnsi="Times New Roman" w:cs="Times New Roman"/>
          <w:sz w:val="28"/>
          <w:szCs w:val="28"/>
        </w:rPr>
        <w:t>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w:t>
      </w:r>
      <w:proofErr w:type="gramEnd"/>
      <w:r w:rsidRPr="00F21370">
        <w:rPr>
          <w:rFonts w:ascii="Times New Roman" w:hAnsi="Times New Roman" w:cs="Times New Roman"/>
          <w:sz w:val="28"/>
          <w:szCs w:val="28"/>
        </w:rPr>
        <w:t xml:space="preserve"> супруга (супруги);</w:t>
      </w:r>
    </w:p>
    <w:p w:rsidR="004F5421" w:rsidRPr="00F21370" w:rsidRDefault="004F5421" w:rsidP="00F21370">
      <w:pPr>
        <w:pStyle w:val="ConsPlusNormal"/>
        <w:ind w:firstLine="540"/>
        <w:jc w:val="both"/>
        <w:rPr>
          <w:rFonts w:ascii="Times New Roman" w:hAnsi="Times New Roman" w:cs="Times New Roman"/>
          <w:sz w:val="28"/>
          <w:szCs w:val="28"/>
        </w:rPr>
      </w:pPr>
      <w:bookmarkStart w:id="2" w:name="Par67"/>
      <w:bookmarkEnd w:id="2"/>
      <w:r w:rsidRPr="00F21370">
        <w:rPr>
          <w:rFonts w:ascii="Times New Roman" w:hAnsi="Times New Roman" w:cs="Times New Roman"/>
          <w:sz w:val="28"/>
          <w:szCs w:val="28"/>
        </w:rPr>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w:t>
      </w:r>
    </w:p>
    <w:p w:rsidR="004F5421" w:rsidRPr="00F21370" w:rsidRDefault="004F5421" w:rsidP="004F5421">
      <w:pPr>
        <w:pStyle w:val="ConsPlusNormal"/>
        <w:ind w:firstLine="540"/>
        <w:jc w:val="both"/>
        <w:rPr>
          <w:rFonts w:ascii="Times New Roman" w:hAnsi="Times New Roman" w:cs="Times New Roman"/>
          <w:sz w:val="28"/>
          <w:szCs w:val="28"/>
        </w:rPr>
      </w:pPr>
      <w:bookmarkStart w:id="3" w:name="Par72"/>
      <w:bookmarkEnd w:id="3"/>
      <w:r w:rsidRPr="00F21370">
        <w:rPr>
          <w:rFonts w:ascii="Times New Roman" w:hAnsi="Times New Roman" w:cs="Times New Roman"/>
          <w:sz w:val="28"/>
          <w:szCs w:val="28"/>
        </w:rPr>
        <w:t>г)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пунктом 1 статьи 146 Семейного кодекса Российской Федерации;</w:t>
      </w:r>
    </w:p>
    <w:p w:rsidR="004F5421" w:rsidRPr="00F21370" w:rsidRDefault="004F5421" w:rsidP="004F5421">
      <w:pPr>
        <w:pStyle w:val="ConsPlusNormal"/>
        <w:ind w:firstLine="540"/>
        <w:jc w:val="both"/>
        <w:rPr>
          <w:rFonts w:ascii="Times New Roman" w:hAnsi="Times New Roman" w:cs="Times New Roman"/>
          <w:sz w:val="28"/>
          <w:szCs w:val="28"/>
        </w:rPr>
      </w:pPr>
      <w:bookmarkStart w:id="4" w:name="Par78"/>
      <w:bookmarkEnd w:id="4"/>
      <w:r w:rsidRPr="00F21370">
        <w:rPr>
          <w:rFonts w:ascii="Times New Roman" w:hAnsi="Times New Roman" w:cs="Times New Roman"/>
          <w:sz w:val="28"/>
          <w:szCs w:val="28"/>
        </w:rPr>
        <w:t>д) медицинское заключение о состоянии здоровья по результатам освидетельствования гражданина, выразившего желание стать опекуном, выданное в порядке, устанавливаемом Министерством здравоохранения Российской Федерации;</w:t>
      </w:r>
    </w:p>
    <w:p w:rsidR="004F5421" w:rsidRPr="00F21370" w:rsidRDefault="004F5421" w:rsidP="004F5421">
      <w:pPr>
        <w:pStyle w:val="ConsPlusNormal"/>
        <w:ind w:firstLine="540"/>
        <w:jc w:val="both"/>
        <w:rPr>
          <w:rFonts w:ascii="Times New Roman" w:hAnsi="Times New Roman" w:cs="Times New Roman"/>
          <w:sz w:val="28"/>
          <w:szCs w:val="28"/>
        </w:rPr>
      </w:pPr>
      <w:bookmarkStart w:id="5" w:name="Par80"/>
      <w:bookmarkEnd w:id="5"/>
      <w:r w:rsidRPr="00F21370">
        <w:rPr>
          <w:rFonts w:ascii="Times New Roman" w:hAnsi="Times New Roman" w:cs="Times New Roman"/>
          <w:sz w:val="28"/>
          <w:szCs w:val="28"/>
        </w:rPr>
        <w:t>е) копия свидетельства о браке (если гражданин, выразивший желание стать опекуном, состоит в браке);</w:t>
      </w:r>
    </w:p>
    <w:p w:rsidR="004F5421" w:rsidRPr="00F21370" w:rsidRDefault="004F5421" w:rsidP="004F5421">
      <w:pPr>
        <w:pStyle w:val="ConsPlusNormal"/>
        <w:ind w:firstLine="540"/>
        <w:jc w:val="both"/>
        <w:rPr>
          <w:rFonts w:ascii="Times New Roman" w:hAnsi="Times New Roman" w:cs="Times New Roman"/>
          <w:sz w:val="28"/>
          <w:szCs w:val="28"/>
        </w:rPr>
      </w:pPr>
      <w:bookmarkStart w:id="6" w:name="Par81"/>
      <w:bookmarkEnd w:id="6"/>
      <w:r w:rsidRPr="00F21370">
        <w:rPr>
          <w:rFonts w:ascii="Times New Roman" w:hAnsi="Times New Roman" w:cs="Times New Roman"/>
          <w:sz w:val="28"/>
          <w:szCs w:val="28"/>
        </w:rPr>
        <w:t>ж)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4F5421" w:rsidRPr="00F21370" w:rsidRDefault="004F5421" w:rsidP="00F21370">
      <w:pPr>
        <w:pStyle w:val="ConsPlusNormal"/>
        <w:ind w:firstLine="540"/>
        <w:jc w:val="both"/>
        <w:rPr>
          <w:rFonts w:ascii="Times New Roman" w:hAnsi="Times New Roman" w:cs="Times New Roman"/>
          <w:sz w:val="28"/>
          <w:szCs w:val="28"/>
        </w:rPr>
      </w:pPr>
      <w:bookmarkStart w:id="7" w:name="Par83"/>
      <w:bookmarkEnd w:id="7"/>
      <w:proofErr w:type="gramStart"/>
      <w:r w:rsidRPr="00F21370">
        <w:rPr>
          <w:rFonts w:ascii="Times New Roman" w:hAnsi="Times New Roman" w:cs="Times New Roman"/>
          <w:sz w:val="28"/>
          <w:szCs w:val="28"/>
        </w:rPr>
        <w:t>и)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пунктом 4 статьи 127 Семейного кодекса Российской Федерации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 и лиц</w:t>
      </w:r>
      <w:proofErr w:type="gramEnd"/>
      <w:r w:rsidRPr="00F21370">
        <w:rPr>
          <w:rFonts w:ascii="Times New Roman" w:hAnsi="Times New Roman" w:cs="Times New Roman"/>
          <w:sz w:val="28"/>
          <w:szCs w:val="28"/>
        </w:rPr>
        <w:t xml:space="preserve">, </w:t>
      </w:r>
      <w:proofErr w:type="gramStart"/>
      <w:r w:rsidRPr="00F21370">
        <w:rPr>
          <w:rFonts w:ascii="Times New Roman" w:hAnsi="Times New Roman" w:cs="Times New Roman"/>
          <w:sz w:val="28"/>
          <w:szCs w:val="28"/>
        </w:rPr>
        <w:t>которые</w:t>
      </w:r>
      <w:proofErr w:type="gramEnd"/>
      <w:r w:rsidRPr="00F21370">
        <w:rPr>
          <w:rFonts w:ascii="Times New Roman" w:hAnsi="Times New Roman" w:cs="Times New Roman"/>
          <w:sz w:val="28"/>
          <w:szCs w:val="28"/>
        </w:rPr>
        <w:t xml:space="preserve"> являются или являлись усыновителями и в отношении которых усыновление не было отменено</w:t>
      </w:r>
    </w:p>
    <w:p w:rsidR="004F5421" w:rsidRPr="00F21370" w:rsidRDefault="004F5421" w:rsidP="004F5421">
      <w:pPr>
        <w:pStyle w:val="ConsPlusNormal"/>
        <w:ind w:firstLine="540"/>
        <w:jc w:val="both"/>
        <w:rPr>
          <w:rFonts w:ascii="Times New Roman" w:hAnsi="Times New Roman" w:cs="Times New Roman"/>
          <w:sz w:val="28"/>
          <w:szCs w:val="28"/>
        </w:rPr>
      </w:pPr>
      <w:bookmarkStart w:id="8" w:name="Par85"/>
      <w:bookmarkEnd w:id="8"/>
      <w:r w:rsidRPr="00F21370">
        <w:rPr>
          <w:rFonts w:ascii="Times New Roman" w:hAnsi="Times New Roman" w:cs="Times New Roman"/>
          <w:sz w:val="28"/>
          <w:szCs w:val="28"/>
        </w:rPr>
        <w:t>к) автобиография;</w:t>
      </w:r>
    </w:p>
    <w:p w:rsidR="004F5421" w:rsidRPr="00F21370" w:rsidRDefault="004F5421" w:rsidP="004F5421">
      <w:pPr>
        <w:pStyle w:val="ConsPlusNormal"/>
        <w:ind w:firstLine="540"/>
        <w:jc w:val="both"/>
        <w:rPr>
          <w:rFonts w:ascii="Times New Roman" w:hAnsi="Times New Roman" w:cs="Times New Roman"/>
          <w:sz w:val="28"/>
          <w:szCs w:val="28"/>
        </w:rPr>
      </w:pPr>
      <w:bookmarkStart w:id="9" w:name="Par86"/>
      <w:bookmarkEnd w:id="9"/>
      <w:r w:rsidRPr="00F21370">
        <w:rPr>
          <w:rFonts w:ascii="Times New Roman" w:hAnsi="Times New Roman" w:cs="Times New Roman"/>
          <w:sz w:val="28"/>
          <w:szCs w:val="28"/>
        </w:rPr>
        <w:t>л)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4F5421" w:rsidRPr="00F21370" w:rsidRDefault="004F5421" w:rsidP="004F5421">
      <w:pPr>
        <w:pStyle w:val="ConsPlusNormal"/>
        <w:ind w:firstLine="540"/>
        <w:jc w:val="both"/>
        <w:rPr>
          <w:rFonts w:ascii="Times New Roman" w:hAnsi="Times New Roman" w:cs="Times New Roman"/>
          <w:sz w:val="28"/>
          <w:szCs w:val="28"/>
        </w:rPr>
      </w:pPr>
      <w:r w:rsidRPr="00F21370">
        <w:rPr>
          <w:rFonts w:ascii="Times New Roman" w:hAnsi="Times New Roman" w:cs="Times New Roman"/>
          <w:sz w:val="28"/>
          <w:szCs w:val="28"/>
        </w:rPr>
        <w:t xml:space="preserve">4(1). </w:t>
      </w:r>
      <w:proofErr w:type="gramStart"/>
      <w:r w:rsidRPr="00F21370">
        <w:rPr>
          <w:rFonts w:ascii="Times New Roman" w:hAnsi="Times New Roman" w:cs="Times New Roman"/>
          <w:sz w:val="28"/>
          <w:szCs w:val="28"/>
        </w:rPr>
        <w:t xml:space="preserve">Гражданин, выразивший желание стать опекуном и имеющий </w:t>
      </w:r>
      <w:r w:rsidRPr="00F21370">
        <w:rPr>
          <w:rFonts w:ascii="Times New Roman" w:hAnsi="Times New Roman" w:cs="Times New Roman"/>
          <w:sz w:val="28"/>
          <w:szCs w:val="28"/>
        </w:rPr>
        <w:lastRenderedPageBreak/>
        <w:t>заключение о возможности быть усыновителем, выданное в порядке, установленном Правилами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 марта 2000 г. N 275, для решения вопроса о назначении его опекуном представляет в орган</w:t>
      </w:r>
      <w:proofErr w:type="gramEnd"/>
      <w:r w:rsidRPr="00F21370">
        <w:rPr>
          <w:rFonts w:ascii="Times New Roman" w:hAnsi="Times New Roman" w:cs="Times New Roman"/>
          <w:sz w:val="28"/>
          <w:szCs w:val="28"/>
        </w:rPr>
        <w:t xml:space="preserve"> опеки и попечительства указанное заключение и документы, предусмотренные </w:t>
      </w:r>
      <w:hyperlink w:anchor="Par64" w:tooltip="Ссылка на текущий документ" w:history="1">
        <w:r w:rsidRPr="00F21370">
          <w:rPr>
            <w:rFonts w:ascii="Times New Roman" w:hAnsi="Times New Roman" w:cs="Times New Roman"/>
            <w:color w:val="0000FF"/>
            <w:sz w:val="28"/>
            <w:szCs w:val="28"/>
          </w:rPr>
          <w:t>подпунктами "а"</w:t>
        </w:r>
      </w:hyperlink>
      <w:r w:rsidRPr="00F21370">
        <w:rPr>
          <w:rFonts w:ascii="Times New Roman" w:hAnsi="Times New Roman" w:cs="Times New Roman"/>
          <w:sz w:val="28"/>
          <w:szCs w:val="28"/>
        </w:rPr>
        <w:t xml:space="preserve"> и </w:t>
      </w:r>
      <w:hyperlink w:anchor="Par81" w:tooltip="Ссылка на текущий документ" w:history="1">
        <w:r w:rsidRPr="00F21370">
          <w:rPr>
            <w:rFonts w:ascii="Times New Roman" w:hAnsi="Times New Roman" w:cs="Times New Roman"/>
            <w:color w:val="0000FF"/>
            <w:sz w:val="28"/>
            <w:szCs w:val="28"/>
          </w:rPr>
          <w:t>"ж" пункта 4</w:t>
        </w:r>
      </w:hyperlink>
      <w:r w:rsidRPr="00F21370">
        <w:rPr>
          <w:rFonts w:ascii="Times New Roman" w:hAnsi="Times New Roman" w:cs="Times New Roman"/>
          <w:sz w:val="28"/>
          <w:szCs w:val="28"/>
        </w:rPr>
        <w:t xml:space="preserve"> настоящих Правил.</w:t>
      </w:r>
    </w:p>
    <w:p w:rsidR="004F5421" w:rsidRPr="00F21370" w:rsidRDefault="004F5421" w:rsidP="004F5421">
      <w:pPr>
        <w:pStyle w:val="ConsPlusNormal"/>
        <w:ind w:firstLine="540"/>
        <w:jc w:val="both"/>
        <w:rPr>
          <w:rFonts w:ascii="Times New Roman" w:hAnsi="Times New Roman" w:cs="Times New Roman"/>
          <w:sz w:val="28"/>
          <w:szCs w:val="28"/>
        </w:rPr>
      </w:pPr>
      <w:r w:rsidRPr="00F21370">
        <w:rPr>
          <w:rFonts w:ascii="Times New Roman" w:hAnsi="Times New Roman" w:cs="Times New Roman"/>
          <w:sz w:val="28"/>
          <w:szCs w:val="28"/>
        </w:rPr>
        <w:t xml:space="preserve">5. </w:t>
      </w:r>
      <w:proofErr w:type="gramStart"/>
      <w:r w:rsidRPr="00F21370">
        <w:rPr>
          <w:rFonts w:ascii="Times New Roman" w:hAnsi="Times New Roman" w:cs="Times New Roman"/>
          <w:sz w:val="28"/>
          <w:szCs w:val="28"/>
        </w:rPr>
        <w:t xml:space="preserve">Документы, предусмотренные </w:t>
      </w:r>
      <w:hyperlink w:anchor="Par63" w:tooltip="Ссылка на текущий документ" w:history="1">
        <w:r w:rsidRPr="00F21370">
          <w:rPr>
            <w:rFonts w:ascii="Times New Roman" w:hAnsi="Times New Roman" w:cs="Times New Roman"/>
            <w:color w:val="0000FF"/>
            <w:sz w:val="28"/>
            <w:szCs w:val="28"/>
          </w:rPr>
          <w:t>пунктом 4</w:t>
        </w:r>
      </w:hyperlink>
      <w:r w:rsidRPr="00F21370">
        <w:rPr>
          <w:rFonts w:ascii="Times New Roman" w:hAnsi="Times New Roman" w:cs="Times New Roman"/>
          <w:sz w:val="28"/>
          <w:szCs w:val="28"/>
        </w:rPr>
        <w:t xml:space="preserve"> настоящих Правил, могут быть поданы гражданином в орган опеки и попечительства лично, либо с использованием федеральной государственной информационной системы "Единый портал государственных и муниципальных услуг (функций)", или регионального портала государственных и муниципальных услуг (функций), или официального сайта органа опеки и попечительства в информационно-телекоммуникационной сети "Интернет", либо через должностных лиц многофункциональных центров предоставления государственных и муниципальных услуг</w:t>
      </w:r>
      <w:proofErr w:type="gramEnd"/>
      <w:r w:rsidRPr="00F21370">
        <w:rPr>
          <w:rFonts w:ascii="Times New Roman" w:hAnsi="Times New Roman" w:cs="Times New Roman"/>
          <w:sz w:val="28"/>
          <w:szCs w:val="28"/>
        </w:rPr>
        <w:t xml:space="preserve">, с </w:t>
      </w:r>
      <w:proofErr w:type="gramStart"/>
      <w:r w:rsidRPr="00F21370">
        <w:rPr>
          <w:rFonts w:ascii="Times New Roman" w:hAnsi="Times New Roman" w:cs="Times New Roman"/>
          <w:sz w:val="28"/>
          <w:szCs w:val="28"/>
        </w:rPr>
        <w:t>которыми</w:t>
      </w:r>
      <w:proofErr w:type="gramEnd"/>
      <w:r w:rsidRPr="00F21370">
        <w:rPr>
          <w:rFonts w:ascii="Times New Roman" w:hAnsi="Times New Roman" w:cs="Times New Roman"/>
          <w:sz w:val="28"/>
          <w:szCs w:val="28"/>
        </w:rPr>
        <w:t xml:space="preserve"> у органа опеки и попечительства заключены соглашения о взаимодействии.</w:t>
      </w:r>
    </w:p>
    <w:p w:rsidR="004F5421" w:rsidRPr="00F21370" w:rsidRDefault="004F5421" w:rsidP="004F5421">
      <w:pPr>
        <w:pStyle w:val="ConsPlusNormal"/>
        <w:ind w:firstLine="540"/>
        <w:jc w:val="both"/>
        <w:rPr>
          <w:rFonts w:ascii="Times New Roman" w:hAnsi="Times New Roman" w:cs="Times New Roman"/>
          <w:sz w:val="28"/>
          <w:szCs w:val="28"/>
        </w:rPr>
      </w:pPr>
      <w:r w:rsidRPr="00F21370">
        <w:rPr>
          <w:rFonts w:ascii="Times New Roman" w:hAnsi="Times New Roman" w:cs="Times New Roman"/>
          <w:sz w:val="28"/>
          <w:szCs w:val="28"/>
        </w:rPr>
        <w:t>В случае личного обращения в орган опеки и попечительства гражданин при подаче заявления должен предъявить паспорт или иной документ, удостоверяющий его личность.</w:t>
      </w:r>
    </w:p>
    <w:p w:rsidR="004F5421" w:rsidRPr="00F21370" w:rsidRDefault="004F5421" w:rsidP="004F5421">
      <w:pPr>
        <w:pStyle w:val="ConsPlusNormal"/>
        <w:ind w:firstLine="540"/>
        <w:jc w:val="both"/>
        <w:rPr>
          <w:rFonts w:ascii="Times New Roman" w:hAnsi="Times New Roman" w:cs="Times New Roman"/>
          <w:sz w:val="28"/>
          <w:szCs w:val="28"/>
        </w:rPr>
      </w:pPr>
      <w:bookmarkStart w:id="10" w:name="Par96"/>
      <w:bookmarkEnd w:id="10"/>
      <w:r w:rsidRPr="00F21370">
        <w:rPr>
          <w:rFonts w:ascii="Times New Roman" w:hAnsi="Times New Roman" w:cs="Times New Roman"/>
          <w:sz w:val="28"/>
          <w:szCs w:val="28"/>
        </w:rPr>
        <w:t xml:space="preserve">В случае если гражданином не были представлены самостоятельно документы, предусмотренные </w:t>
      </w:r>
      <w:hyperlink w:anchor="Par67" w:tooltip="Ссылка на текущий документ" w:history="1">
        <w:r w:rsidRPr="00F21370">
          <w:rPr>
            <w:rFonts w:ascii="Times New Roman" w:hAnsi="Times New Roman" w:cs="Times New Roman"/>
            <w:color w:val="0000FF"/>
            <w:sz w:val="28"/>
            <w:szCs w:val="28"/>
          </w:rPr>
          <w:t>подпунктами "в"</w:t>
        </w:r>
      </w:hyperlink>
      <w:r w:rsidRPr="00F21370">
        <w:rPr>
          <w:rFonts w:ascii="Times New Roman" w:hAnsi="Times New Roman" w:cs="Times New Roman"/>
          <w:sz w:val="28"/>
          <w:szCs w:val="28"/>
        </w:rPr>
        <w:t xml:space="preserve">, </w:t>
      </w:r>
      <w:hyperlink w:anchor="Par72" w:tooltip="Ссылка на текущий документ" w:history="1">
        <w:r w:rsidRPr="00F21370">
          <w:rPr>
            <w:rFonts w:ascii="Times New Roman" w:hAnsi="Times New Roman" w:cs="Times New Roman"/>
            <w:color w:val="0000FF"/>
            <w:sz w:val="28"/>
            <w:szCs w:val="28"/>
          </w:rPr>
          <w:t>"г"</w:t>
        </w:r>
      </w:hyperlink>
      <w:r w:rsidRPr="00F21370">
        <w:rPr>
          <w:rFonts w:ascii="Times New Roman" w:hAnsi="Times New Roman" w:cs="Times New Roman"/>
          <w:sz w:val="28"/>
          <w:szCs w:val="28"/>
        </w:rPr>
        <w:t xml:space="preserve"> и </w:t>
      </w:r>
      <w:hyperlink w:anchor="Par86" w:tooltip="Ссылка на текущий документ" w:history="1">
        <w:r w:rsidRPr="00F21370">
          <w:rPr>
            <w:rFonts w:ascii="Times New Roman" w:hAnsi="Times New Roman" w:cs="Times New Roman"/>
            <w:color w:val="0000FF"/>
            <w:sz w:val="28"/>
            <w:szCs w:val="28"/>
          </w:rPr>
          <w:t>"л" пункта 4</w:t>
        </w:r>
      </w:hyperlink>
      <w:r w:rsidRPr="00F21370">
        <w:rPr>
          <w:rFonts w:ascii="Times New Roman" w:hAnsi="Times New Roman" w:cs="Times New Roman"/>
          <w:sz w:val="28"/>
          <w:szCs w:val="28"/>
        </w:rPr>
        <w:t xml:space="preserve"> настоящих Правил, указанные документы запрашиваются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гражданин обязан предоставить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4F5421" w:rsidRPr="00F21370" w:rsidRDefault="004F5421" w:rsidP="004F5421">
      <w:pPr>
        <w:pStyle w:val="ConsPlusNormal"/>
        <w:ind w:firstLine="540"/>
        <w:jc w:val="both"/>
        <w:rPr>
          <w:rFonts w:ascii="Times New Roman" w:hAnsi="Times New Roman" w:cs="Times New Roman"/>
          <w:sz w:val="28"/>
          <w:szCs w:val="28"/>
        </w:rPr>
      </w:pPr>
      <w:r w:rsidRPr="00F21370">
        <w:rPr>
          <w:rFonts w:ascii="Times New Roman" w:hAnsi="Times New Roman" w:cs="Times New Roman"/>
          <w:sz w:val="28"/>
          <w:szCs w:val="28"/>
        </w:rPr>
        <w:t xml:space="preserve">В случае если гражданином не были представлены копии документов, указанные в </w:t>
      </w:r>
      <w:hyperlink w:anchor="Par80" w:tooltip="Ссылка на текущий документ" w:history="1">
        <w:r w:rsidRPr="00F21370">
          <w:rPr>
            <w:rFonts w:ascii="Times New Roman" w:hAnsi="Times New Roman" w:cs="Times New Roman"/>
            <w:color w:val="0000FF"/>
            <w:sz w:val="28"/>
            <w:szCs w:val="28"/>
          </w:rPr>
          <w:t>подпунктах "е"</w:t>
        </w:r>
      </w:hyperlink>
      <w:r w:rsidRPr="00F21370">
        <w:rPr>
          <w:rFonts w:ascii="Times New Roman" w:hAnsi="Times New Roman" w:cs="Times New Roman"/>
          <w:sz w:val="28"/>
          <w:szCs w:val="28"/>
        </w:rPr>
        <w:t xml:space="preserve">, </w:t>
      </w:r>
      <w:hyperlink w:anchor="Par83" w:tooltip="Ссылка на текущий документ" w:history="1">
        <w:r w:rsidRPr="00F21370">
          <w:rPr>
            <w:rFonts w:ascii="Times New Roman" w:hAnsi="Times New Roman" w:cs="Times New Roman"/>
            <w:color w:val="0000FF"/>
            <w:sz w:val="28"/>
            <w:szCs w:val="28"/>
          </w:rPr>
          <w:t>"и"</w:t>
        </w:r>
      </w:hyperlink>
      <w:r w:rsidRPr="00F21370">
        <w:rPr>
          <w:rFonts w:ascii="Times New Roman" w:hAnsi="Times New Roman" w:cs="Times New Roman"/>
          <w:sz w:val="28"/>
          <w:szCs w:val="28"/>
        </w:rPr>
        <w:t xml:space="preserve"> и </w:t>
      </w:r>
      <w:hyperlink w:anchor="Par86" w:tooltip="Ссылка на текущий документ" w:history="1">
        <w:r w:rsidRPr="00F21370">
          <w:rPr>
            <w:rFonts w:ascii="Times New Roman" w:hAnsi="Times New Roman" w:cs="Times New Roman"/>
            <w:color w:val="0000FF"/>
            <w:sz w:val="28"/>
            <w:szCs w:val="28"/>
          </w:rPr>
          <w:t>"л" пункта 4</w:t>
        </w:r>
      </w:hyperlink>
      <w:r w:rsidRPr="00F21370">
        <w:rPr>
          <w:rFonts w:ascii="Times New Roman" w:hAnsi="Times New Roman" w:cs="Times New Roman"/>
          <w:sz w:val="28"/>
          <w:szCs w:val="28"/>
        </w:rPr>
        <w:t xml:space="preserve"> настоящих Правил, орган опеки и попечительства изготавливает копии указанных документов самостоятельно (при наличии представленных гражданином оригиналов этих документов).</w:t>
      </w:r>
    </w:p>
    <w:p w:rsidR="004F5421" w:rsidRPr="00F21370" w:rsidRDefault="004F5421" w:rsidP="004F5421">
      <w:pPr>
        <w:pStyle w:val="ConsPlusNormal"/>
        <w:ind w:firstLine="540"/>
        <w:jc w:val="both"/>
        <w:rPr>
          <w:rFonts w:ascii="Times New Roman" w:hAnsi="Times New Roman" w:cs="Times New Roman"/>
          <w:sz w:val="28"/>
          <w:szCs w:val="28"/>
        </w:rPr>
      </w:pPr>
      <w:r w:rsidRPr="00F21370">
        <w:rPr>
          <w:rFonts w:ascii="Times New Roman" w:hAnsi="Times New Roman" w:cs="Times New Roman"/>
          <w:sz w:val="28"/>
          <w:szCs w:val="28"/>
        </w:rPr>
        <w:t xml:space="preserve">6. Документы, предусмотренные </w:t>
      </w:r>
      <w:hyperlink w:anchor="Par65" w:tooltip="Ссылка на текущий документ" w:history="1">
        <w:r w:rsidRPr="00F21370">
          <w:rPr>
            <w:rFonts w:ascii="Times New Roman" w:hAnsi="Times New Roman" w:cs="Times New Roman"/>
            <w:color w:val="0000FF"/>
            <w:sz w:val="28"/>
            <w:szCs w:val="28"/>
          </w:rPr>
          <w:t>подпунктами "б"</w:t>
        </w:r>
      </w:hyperlink>
      <w:r w:rsidRPr="00F21370">
        <w:rPr>
          <w:rFonts w:ascii="Times New Roman" w:hAnsi="Times New Roman" w:cs="Times New Roman"/>
          <w:sz w:val="28"/>
          <w:szCs w:val="28"/>
        </w:rPr>
        <w:t xml:space="preserve"> - </w:t>
      </w:r>
      <w:hyperlink w:anchor="Par72" w:tooltip="Ссылка на текущий документ" w:history="1">
        <w:r w:rsidRPr="00F21370">
          <w:rPr>
            <w:rFonts w:ascii="Times New Roman" w:hAnsi="Times New Roman" w:cs="Times New Roman"/>
            <w:color w:val="0000FF"/>
            <w:sz w:val="28"/>
            <w:szCs w:val="28"/>
          </w:rPr>
          <w:t>"г" пункта 4</w:t>
        </w:r>
      </w:hyperlink>
      <w:r w:rsidRPr="00F21370">
        <w:rPr>
          <w:rFonts w:ascii="Times New Roman" w:hAnsi="Times New Roman" w:cs="Times New Roman"/>
          <w:sz w:val="28"/>
          <w:szCs w:val="28"/>
        </w:rPr>
        <w:t xml:space="preserve"> настоящих Правил, принимаются органом опеки и попечительства в течение года со дня их выдачи, документ, предусмотренный </w:t>
      </w:r>
      <w:hyperlink w:anchor="Par78" w:tooltip="Ссылка на текущий документ" w:history="1">
        <w:r w:rsidRPr="00F21370">
          <w:rPr>
            <w:rFonts w:ascii="Times New Roman" w:hAnsi="Times New Roman" w:cs="Times New Roman"/>
            <w:color w:val="0000FF"/>
            <w:sz w:val="28"/>
            <w:szCs w:val="28"/>
          </w:rPr>
          <w:t>подпунктом "д"</w:t>
        </w:r>
      </w:hyperlink>
      <w:r w:rsidRPr="00F21370">
        <w:rPr>
          <w:rFonts w:ascii="Times New Roman" w:hAnsi="Times New Roman" w:cs="Times New Roman"/>
          <w:sz w:val="28"/>
          <w:szCs w:val="28"/>
        </w:rPr>
        <w:t>, - в течение 6 месяцев со дня его выдачи.</w:t>
      </w:r>
    </w:p>
    <w:p w:rsidR="00A92FFD" w:rsidRPr="00A92FFD" w:rsidRDefault="00A92FFD" w:rsidP="00A92FFD">
      <w:pPr>
        <w:rPr>
          <w:rFonts w:ascii="Times New Roman" w:hAnsi="Times New Roman" w:cs="Times New Roman"/>
          <w:b/>
          <w:sz w:val="28"/>
          <w:szCs w:val="28"/>
        </w:rPr>
      </w:pPr>
      <w:bookmarkStart w:id="11" w:name="_GoBack"/>
      <w:r w:rsidRPr="00A92FFD">
        <w:rPr>
          <w:rFonts w:ascii="Times New Roman" w:hAnsi="Times New Roman" w:cs="Times New Roman"/>
          <w:b/>
          <w:sz w:val="28"/>
          <w:szCs w:val="28"/>
        </w:rPr>
        <w:t xml:space="preserve">Дополнительную информацию можно узнать по телефону 838822 2-05-36 </w:t>
      </w:r>
    </w:p>
    <w:p w:rsidR="00586F67" w:rsidRPr="00A92FFD" w:rsidRDefault="00A92FFD" w:rsidP="00A92FFD">
      <w:pPr>
        <w:rPr>
          <w:rFonts w:ascii="Times New Roman" w:hAnsi="Times New Roman" w:cs="Times New Roman"/>
          <w:b/>
          <w:sz w:val="28"/>
          <w:szCs w:val="28"/>
        </w:rPr>
      </w:pPr>
      <w:r w:rsidRPr="00A92FFD">
        <w:rPr>
          <w:rFonts w:ascii="Times New Roman" w:hAnsi="Times New Roman" w:cs="Times New Roman"/>
          <w:b/>
          <w:sz w:val="28"/>
          <w:szCs w:val="28"/>
        </w:rPr>
        <w:t>Приемные дни: Пн., Вт., Ср., с 8:12 до 16:00 часов, обеденный перерыв с 13 до 14 часов.</w:t>
      </w:r>
      <w:bookmarkEnd w:id="11"/>
    </w:p>
    <w:sectPr w:rsidR="00586F67" w:rsidRPr="00A92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21"/>
    <w:rsid w:val="000449B6"/>
    <w:rsid w:val="00230D6B"/>
    <w:rsid w:val="004F5421"/>
    <w:rsid w:val="00586F67"/>
    <w:rsid w:val="00A92FFD"/>
    <w:rsid w:val="00DB0379"/>
    <w:rsid w:val="00F21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F5421"/>
    <w:pPr>
      <w:widowControl w:val="0"/>
      <w:autoSpaceDE w:val="0"/>
      <w:autoSpaceDN w:val="0"/>
      <w:adjustRightInd w:val="0"/>
      <w:spacing w:after="0" w:line="240" w:lineRule="auto"/>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F5421"/>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871</Words>
  <Characters>4969</Characters>
  <Application>Microsoft Office Word</Application>
  <DocSecurity>0</DocSecurity>
  <Lines>41</Lines>
  <Paragraphs>11</Paragraphs>
  <ScaleCrop>false</ScaleCrop>
  <Company>Microsoft</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Zav_opeka</cp:lastModifiedBy>
  <cp:revision>4</cp:revision>
  <dcterms:created xsi:type="dcterms:W3CDTF">2022-08-09T05:43:00Z</dcterms:created>
  <dcterms:modified xsi:type="dcterms:W3CDTF">2022-08-10T02:09:00Z</dcterms:modified>
</cp:coreProperties>
</file>