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color w:val="CC00CC"/>
          <w:sz w:val="32"/>
          <w:szCs w:val="32"/>
        </w:rPr>
      </w:pPr>
      <w:r>
        <w:rPr>
          <w:b/>
          <w:color w:val="CC00CC"/>
          <w:sz w:val="32"/>
          <w:szCs w:val="32"/>
        </w:rPr>
        <w:t>Перечень документов для назначения ежемесячной денежной компенсации за уплату взноса на капитальный   ремонт</w:t>
      </w:r>
    </w:p>
    <w:p>
      <w:pPr>
        <w:pStyle w:val="Normal"/>
        <w:ind w:firstLine="567"/>
        <w:jc w:val="both"/>
        <w:rPr/>
      </w:pPr>
      <w:r>
        <w:rPr>
          <w:sz w:val="28"/>
          <w:szCs w:val="28"/>
        </w:rPr>
        <w:t xml:space="preserve">Для назначения компенсации гражданин представляет в  Казенное учреждение Республики Алтай «Управление социальной поддержки населения Майминского района» либо в многофункциональный центр предоставления государственных и муниципальных услуг, следующие документы: </w:t>
      </w:r>
    </w:p>
    <w:p>
      <w:pPr>
        <w:pStyle w:val="Normal"/>
        <w:autoSpaceDE w:val="false"/>
        <w:ind w:firstLine="567"/>
        <w:jc w:val="both"/>
        <w:rPr/>
      </w:pPr>
      <w:r>
        <w:rPr>
          <w:sz w:val="28"/>
          <w:szCs w:val="28"/>
        </w:rPr>
        <w:t>а) заявление о назначении компенсации с указанием паспортных данных, места жительства или места пребывания, номера лицевого счета в кредитной организации, банковской пластиковой карты или с указанием получения компенсации через организации федеральной почтовой связи;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б) копию документа, удостоверяющего личность гражданина (с предъявлением оригинала либо нотариально заверенной копии).</w:t>
      </w:r>
    </w:p>
    <w:p>
      <w:pPr>
        <w:pStyle w:val="Normal"/>
        <w:autoSpaceDE w:val="false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Гражданин вправе представить по собственной инициативе следующие документы:</w:t>
      </w:r>
    </w:p>
    <w:p>
      <w:pPr>
        <w:pStyle w:val="Normal"/>
        <w:autoSpaceDE w:val="false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а) сведения, содержащиеся в Едином государственном реестре прав на недвижимое имущество и сделок с ним, о жилом помещении, находящимся в собственности гражданина;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б) сведения о регистрации гражданина по месту жительства или по месту пребывания;</w:t>
      </w:r>
    </w:p>
    <w:p>
      <w:pPr>
        <w:pStyle w:val="Normal"/>
        <w:autoSpaceDE w:val="false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в) сведения о не выполнении гражданином трудовой и (или) иной деятельности, подлежащей обязательному пенсионному страхованию;</w:t>
      </w:r>
    </w:p>
    <w:p>
      <w:pPr>
        <w:pStyle w:val="Normal"/>
        <w:autoSpaceDE w:val="false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г) сведения, подтверждающие отсутствие у гражданина задолженности по уплате взноса на капитальный ремонт, или сведения о наличии соглашения о погашении задолженности по уплате взноса на капитальный ремонт, заключенного между гражданином и специализированной некоммерческой организацией «Региональный фонд капитального ремонта многоквартирных домов на территории Республики Алтай»;</w:t>
      </w:r>
    </w:p>
    <w:p>
      <w:pPr>
        <w:pStyle w:val="Normal"/>
        <w:autoSpaceDE w:val="false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д) сведения о неполучении гражданином компенсации по предыдущему месту жительства (при представлении гражданином документов, указанных в пункте 5 настоящего Порядка, для получения компенсации по новому месту жительства); </w:t>
      </w:r>
    </w:p>
    <w:p>
      <w:pPr>
        <w:pStyle w:val="Normal"/>
        <w:autoSpaceDE w:val="false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е) сведения о неполучении гражданином компенсации по месту жительства (при представлении гражданином документов, указанных в пункте 5 настоящего Порядка, для получения компенсации по месту пребывания);</w:t>
      </w:r>
    </w:p>
    <w:p>
      <w:pPr>
        <w:pStyle w:val="Normal"/>
        <w:autoSpaceDE w:val="false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ж) сведения о неполучении гражданином компенсации по основаниям, установленным федеральным законодательством;</w:t>
      </w:r>
    </w:p>
    <w:p>
      <w:pPr>
        <w:pStyle w:val="Normal"/>
        <w:autoSpaceDE w:val="false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з) сведения о лицах, зарегистрированных совместно с гражданином по месту его жительства или месту его пребывания.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Heading1">
    <w:name w:val="Heading 1"/>
    <w:basedOn w:val="Normal"/>
    <w:next w:val="Normal"/>
    <w:qFormat/>
    <w:pPr>
      <w:widowControl w:val="false"/>
      <w:numPr>
        <w:ilvl w:val="0"/>
        <w:numId w:val="1"/>
      </w:numPr>
      <w:autoSpaceDE w:val="false"/>
      <w:spacing w:before="108" w:after="108"/>
      <w:jc w:val="center"/>
      <w:outlineLvl w:val="0"/>
    </w:pPr>
    <w:rPr>
      <w:rFonts w:ascii="Arial" w:hAnsi="Arial" w:cs="Arial"/>
      <w:b/>
      <w:bCs/>
      <w:color w:val="26282F"/>
    </w:rPr>
  </w:style>
  <w:style w:type="character" w:styleId="Style13">
    <w:name w:val="Основной шрифт абзаца"/>
    <w:qFormat/>
    <w:rPr/>
  </w:style>
  <w:style w:type="character" w:styleId="1">
    <w:name w:val="Заголовок 1 Знак"/>
    <w:qFormat/>
    <w:rPr>
      <w:rFonts w:ascii="Arial" w:hAnsi="Arial" w:cs="Arial"/>
      <w:b/>
      <w:bCs/>
      <w:color w:val="26282F"/>
      <w:sz w:val="24"/>
      <w:szCs w:val="24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ConsPlusNormal">
    <w:name w:val="ConsPlusNormal"/>
    <w:qFormat/>
    <w:pPr>
      <w:widowControl/>
      <w:autoSpaceDE w:val="false"/>
      <w:bidi w:val="0"/>
    </w:pPr>
    <w:rPr>
      <w:rFonts w:ascii="Arial" w:hAnsi="Arial" w:eastAsia="Calibri" w:cs="Arial"/>
      <w:color w:val="auto"/>
      <w:sz w:val="20"/>
      <w:szCs w:val="20"/>
      <w:lang w:val="ru-RU" w:bidi="ar-SA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LibreOffice/7.3.2.2$Linux_X86_64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2016-10-18T06:23:00Z</dcterms:created>
  <dc:creator>пользователь</dc:creator>
  <dc:description/>
  <cp:keywords/>
  <dc:language>en-US</dc:language>
  <cp:lastModifiedBy>User</cp:lastModifiedBy>
  <cp:lastPrinted>2016-11-17T09:34:00Z</cp:lastPrinted>
  <dcterms:modified xsi:type="dcterms:W3CDTF">2022-06-03T04:16:00Z</dcterms:modified>
  <cp:revision>23</cp:revision>
  <dc:subject/>
  <dc:title> Компенсация расходов на уплату взноса на капитальный ремонт, рассчитанного исходя из минимального размера взноса на капитальный ремонт на один квадратный метр общей площади жилого помещения в месяц, установленного нормативным правовым актом Правительств</dc:title>
</cp:coreProperties>
</file>