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C08" w:rsidRPr="006D4C08" w:rsidRDefault="006D4C08" w:rsidP="006D4C08">
      <w:pPr>
        <w:pStyle w:val="ConsPlusNormal"/>
        <w:ind w:firstLine="5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4C08">
        <w:rPr>
          <w:rFonts w:ascii="Times New Roman" w:hAnsi="Times New Roman" w:cs="Times New Roman"/>
          <w:b/>
          <w:sz w:val="28"/>
          <w:szCs w:val="28"/>
        </w:rPr>
        <w:t>Гражданин, желающий получить заключение органа опеки и попечительства о возможности временной передачи ребенка (детей) в свою семью, представляет в орган опеки и попечительства по месту своего жительства или пребывания соответствующее заявление по форме, утверждаемой Министерством образования и науки Российской Федерации, и следующие документы:</w:t>
      </w:r>
    </w:p>
    <w:p w:rsidR="006D4C08" w:rsidRPr="00C5499F" w:rsidRDefault="006D4C08" w:rsidP="006D4C08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6D4C08" w:rsidRPr="00A77A7C" w:rsidRDefault="006D4C08" w:rsidP="006D4C08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bookmarkStart w:id="0" w:name="Par75"/>
      <w:bookmarkEnd w:id="0"/>
      <w:r w:rsidRPr="00A77A7C">
        <w:rPr>
          <w:rFonts w:ascii="Times New Roman" w:hAnsi="Times New Roman" w:cs="Times New Roman"/>
          <w:sz w:val="27"/>
          <w:szCs w:val="27"/>
        </w:rPr>
        <w:t>а) копия паспорта или иного документа, удостоверяющего личность;</w:t>
      </w:r>
    </w:p>
    <w:p w:rsidR="006D4C08" w:rsidRPr="00A77A7C" w:rsidRDefault="006D4C08" w:rsidP="006D4C08">
      <w:pPr>
        <w:pStyle w:val="ConsPlusNormal"/>
        <w:jc w:val="both"/>
        <w:rPr>
          <w:rFonts w:ascii="Times New Roman" w:hAnsi="Times New Roman" w:cs="Times New Roman"/>
          <w:sz w:val="27"/>
          <w:szCs w:val="27"/>
        </w:rPr>
      </w:pPr>
      <w:r w:rsidRPr="00A77A7C">
        <w:rPr>
          <w:rFonts w:ascii="Times New Roman" w:hAnsi="Times New Roman" w:cs="Times New Roman"/>
          <w:sz w:val="27"/>
          <w:szCs w:val="27"/>
        </w:rPr>
        <w:t>(в ред. Постановления Правительства РФ от 12.05.2012 N 474)</w:t>
      </w:r>
    </w:p>
    <w:p w:rsidR="006D4C08" w:rsidRPr="00A77A7C" w:rsidRDefault="006D4C08" w:rsidP="006D4C08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bookmarkStart w:id="1" w:name="Par77"/>
      <w:bookmarkEnd w:id="1"/>
      <w:r w:rsidRPr="00A77A7C">
        <w:rPr>
          <w:rFonts w:ascii="Times New Roman" w:hAnsi="Times New Roman" w:cs="Times New Roman"/>
          <w:sz w:val="27"/>
          <w:szCs w:val="27"/>
        </w:rPr>
        <w:t xml:space="preserve">б) справка органов внутренних дел, подтверждающая отсутствие обстоятельств, указанных в </w:t>
      </w:r>
      <w:hyperlink w:anchor="Par69" w:tooltip="Ссылка на текущий документ" w:history="1">
        <w:r w:rsidRPr="00A77A7C">
          <w:rPr>
            <w:rFonts w:ascii="Times New Roman" w:hAnsi="Times New Roman" w:cs="Times New Roman"/>
            <w:color w:val="0000FF"/>
            <w:sz w:val="27"/>
            <w:szCs w:val="27"/>
          </w:rPr>
          <w:t>подпункте "д" пункта 9</w:t>
        </w:r>
      </w:hyperlink>
      <w:r w:rsidRPr="00A77A7C">
        <w:rPr>
          <w:rFonts w:ascii="Times New Roman" w:hAnsi="Times New Roman" w:cs="Times New Roman"/>
          <w:sz w:val="27"/>
          <w:szCs w:val="27"/>
        </w:rPr>
        <w:t xml:space="preserve"> настоящих Правил;</w:t>
      </w:r>
    </w:p>
    <w:p w:rsidR="006D4C08" w:rsidRPr="00A77A7C" w:rsidRDefault="006D4C08" w:rsidP="006D4C08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bookmarkStart w:id="2" w:name="Par80"/>
      <w:bookmarkEnd w:id="2"/>
      <w:r w:rsidRPr="00A77A7C">
        <w:rPr>
          <w:rFonts w:ascii="Times New Roman" w:hAnsi="Times New Roman" w:cs="Times New Roman"/>
          <w:sz w:val="27"/>
          <w:szCs w:val="27"/>
        </w:rPr>
        <w:t xml:space="preserve">в) справка лечебно-профилактического учреждения об отсутствии у гражданина заболеваний, указанных в </w:t>
      </w:r>
      <w:hyperlink w:anchor="Par71" w:tooltip="Ссылка на текущий документ" w:history="1">
        <w:r w:rsidRPr="00A77A7C">
          <w:rPr>
            <w:rFonts w:ascii="Times New Roman" w:hAnsi="Times New Roman" w:cs="Times New Roman"/>
            <w:color w:val="0000FF"/>
            <w:sz w:val="27"/>
            <w:szCs w:val="27"/>
          </w:rPr>
          <w:t>подпункте "е" пункта 9</w:t>
        </w:r>
      </w:hyperlink>
      <w:r w:rsidRPr="00A77A7C">
        <w:rPr>
          <w:rFonts w:ascii="Times New Roman" w:hAnsi="Times New Roman" w:cs="Times New Roman"/>
          <w:sz w:val="27"/>
          <w:szCs w:val="27"/>
        </w:rPr>
        <w:t xml:space="preserve"> настоящих Правил, либо медицинское заключение по форме 164/у-96 (медицинское заключение по результатам освидетельствования гражданина (гражданки), желающего (ей) усыновить, принять под опеку (попечительство) ребенка или стать приемным родителем), выданное лечебно-профилактическим учреждением.</w:t>
      </w:r>
    </w:p>
    <w:p w:rsidR="00A77A7C" w:rsidRPr="00A77A7C" w:rsidRDefault="00A77A7C" w:rsidP="00A77A7C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r w:rsidRPr="00A77A7C">
        <w:rPr>
          <w:rFonts w:ascii="Times New Roman" w:hAnsi="Times New Roman" w:cs="Times New Roman"/>
          <w:sz w:val="27"/>
          <w:szCs w:val="27"/>
        </w:rPr>
        <w:t xml:space="preserve">Орган опеки и попечительства в течение 5 рабочих дней со дня получения документов, проводит проверку представленных документов и устанавливает отсутствие обстоятельств, указанных в </w:t>
      </w:r>
      <w:hyperlink w:anchor="Par64" w:tooltip="Ссылка на текущий документ" w:history="1">
        <w:r w:rsidRPr="00A77A7C">
          <w:rPr>
            <w:rFonts w:ascii="Times New Roman" w:hAnsi="Times New Roman" w:cs="Times New Roman"/>
            <w:color w:val="0000FF"/>
            <w:sz w:val="27"/>
            <w:szCs w:val="27"/>
          </w:rPr>
          <w:t>пункте 9</w:t>
        </w:r>
      </w:hyperlink>
      <w:r w:rsidRPr="00A77A7C">
        <w:rPr>
          <w:rFonts w:ascii="Times New Roman" w:hAnsi="Times New Roman" w:cs="Times New Roman"/>
          <w:sz w:val="27"/>
          <w:szCs w:val="27"/>
        </w:rPr>
        <w:t xml:space="preserve"> настоящих Правил;</w:t>
      </w:r>
    </w:p>
    <w:p w:rsidR="00A77A7C" w:rsidRPr="00A77A7C" w:rsidRDefault="00A77A7C" w:rsidP="00A77A7C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bookmarkStart w:id="3" w:name="Par97"/>
      <w:bookmarkEnd w:id="3"/>
      <w:r w:rsidRPr="00A77A7C">
        <w:rPr>
          <w:rFonts w:ascii="Times New Roman" w:hAnsi="Times New Roman" w:cs="Times New Roman"/>
          <w:sz w:val="27"/>
          <w:szCs w:val="27"/>
        </w:rPr>
        <w:t xml:space="preserve">проводит обследование условий жизни гражданина и его семьи в целях оценки жилищно-бытовых условий гражданина, отношений, сложившихся между членами семьи гражданина, и оформляет акт обследования условий жизни гражданина. </w:t>
      </w:r>
      <w:proofErr w:type="gramStart"/>
      <w:r w:rsidRPr="00A77A7C">
        <w:rPr>
          <w:rFonts w:ascii="Times New Roman" w:hAnsi="Times New Roman" w:cs="Times New Roman"/>
          <w:sz w:val="27"/>
          <w:szCs w:val="27"/>
        </w:rPr>
        <w:t xml:space="preserve">В случае представления документов, предусмотренных </w:t>
      </w:r>
      <w:hyperlink w:anchor="Par73" w:tooltip="Ссылка на текущий документ" w:history="1">
        <w:r w:rsidRPr="00A77A7C">
          <w:rPr>
            <w:rFonts w:ascii="Times New Roman" w:hAnsi="Times New Roman" w:cs="Times New Roman"/>
            <w:color w:val="0000FF"/>
            <w:sz w:val="27"/>
            <w:szCs w:val="27"/>
          </w:rPr>
          <w:t>пунктом 10</w:t>
        </w:r>
      </w:hyperlink>
      <w:r w:rsidRPr="00A77A7C">
        <w:rPr>
          <w:rFonts w:ascii="Times New Roman" w:hAnsi="Times New Roman" w:cs="Times New Roman"/>
          <w:sz w:val="27"/>
          <w:szCs w:val="27"/>
        </w:rPr>
        <w:t xml:space="preserve"> настоящих Правил, с использованием федеральной государственной информационной системы "Единый портал государственных и муниципальных услуг (функций)" и регионального портала государственных и муниципальных услуг (функций), официального сайта органа опеки и попечительства в информационно-телекоммуникационной сети "Интернет" либо через должностных лиц многофункциональных центров предоставления государственных и муниципальных услуг, с которыми у органа опеки и попечительства заключены соглашения</w:t>
      </w:r>
      <w:proofErr w:type="gramEnd"/>
      <w:r w:rsidRPr="00A77A7C">
        <w:rPr>
          <w:rFonts w:ascii="Times New Roman" w:hAnsi="Times New Roman" w:cs="Times New Roman"/>
          <w:sz w:val="27"/>
          <w:szCs w:val="27"/>
        </w:rPr>
        <w:t xml:space="preserve"> о взаимодействии, гражданином представляются сотруднику органа опеки и попечительства оригиналы указанных документов. Отсутствие в органе опеки и попечительства оригиналов документов, предусмотренных </w:t>
      </w:r>
      <w:hyperlink w:anchor="Par73" w:tooltip="Ссылка на текущий документ" w:history="1">
        <w:r w:rsidRPr="00A77A7C">
          <w:rPr>
            <w:rFonts w:ascii="Times New Roman" w:hAnsi="Times New Roman" w:cs="Times New Roman"/>
            <w:color w:val="0000FF"/>
            <w:sz w:val="27"/>
            <w:szCs w:val="27"/>
          </w:rPr>
          <w:t>пунктом 10</w:t>
        </w:r>
      </w:hyperlink>
      <w:r w:rsidRPr="00A77A7C">
        <w:rPr>
          <w:rFonts w:ascii="Times New Roman" w:hAnsi="Times New Roman" w:cs="Times New Roman"/>
          <w:sz w:val="27"/>
          <w:szCs w:val="27"/>
        </w:rPr>
        <w:t xml:space="preserve"> настоящих Правил, на момент оформления заключения о возможности временной передачи ребенка (детей) в семью гражданина является основанием для отказа в выдаче заключения о возможности временной передачи ребенка (детей) в семью гражданина;</w:t>
      </w:r>
    </w:p>
    <w:p w:rsidR="00A77A7C" w:rsidRPr="00A77A7C" w:rsidRDefault="00A77A7C" w:rsidP="00A77A7C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bookmarkStart w:id="4" w:name="Par98"/>
      <w:bookmarkEnd w:id="4"/>
      <w:r w:rsidRPr="00A77A7C">
        <w:rPr>
          <w:rFonts w:ascii="Times New Roman" w:hAnsi="Times New Roman" w:cs="Times New Roman"/>
          <w:sz w:val="27"/>
          <w:szCs w:val="27"/>
        </w:rPr>
        <w:t xml:space="preserve">оформляет заключение о возможности временной передачи ребенка (детей) в семью гражданина, которое действительно в течение </w:t>
      </w:r>
      <w:r w:rsidRPr="00A77A7C">
        <w:rPr>
          <w:rFonts w:ascii="Times New Roman" w:hAnsi="Times New Roman" w:cs="Times New Roman"/>
          <w:sz w:val="27"/>
          <w:szCs w:val="27"/>
          <w:u w:val="single"/>
        </w:rPr>
        <w:t>2 лет</w:t>
      </w:r>
      <w:r w:rsidRPr="00A77A7C">
        <w:rPr>
          <w:rFonts w:ascii="Times New Roman" w:hAnsi="Times New Roman" w:cs="Times New Roman"/>
          <w:sz w:val="27"/>
          <w:szCs w:val="27"/>
        </w:rPr>
        <w:t xml:space="preserve"> со дня его подписания, или письменный отказ в его выдаче с указанием причин отказа.</w:t>
      </w:r>
    </w:p>
    <w:p w:rsidR="00A77A7C" w:rsidRPr="00A77A7C" w:rsidRDefault="00A77A7C" w:rsidP="00A77A7C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bookmarkStart w:id="5" w:name="Par101"/>
      <w:bookmarkEnd w:id="5"/>
      <w:r w:rsidRPr="00A77A7C">
        <w:rPr>
          <w:rFonts w:ascii="Times New Roman" w:hAnsi="Times New Roman" w:cs="Times New Roman"/>
          <w:sz w:val="27"/>
          <w:szCs w:val="27"/>
        </w:rPr>
        <w:t xml:space="preserve"> В случае если при проведении обследования условий жизни гражданина выявлены обстоятельства, которые создают или могут создать угрозу жизни и здоровью ребенка, его физическому и нравственному развитию либо нарушают или могут нарушать его права и охраняемые законом интересы, орган опеки и </w:t>
      </w:r>
      <w:r w:rsidRPr="00A77A7C">
        <w:rPr>
          <w:rFonts w:ascii="Times New Roman" w:hAnsi="Times New Roman" w:cs="Times New Roman"/>
          <w:sz w:val="27"/>
          <w:szCs w:val="27"/>
        </w:rPr>
        <w:lastRenderedPageBreak/>
        <w:t>попечительства вправе дополнительно в письменной форме запросить у гражданина:</w:t>
      </w:r>
    </w:p>
    <w:p w:rsidR="00A77A7C" w:rsidRPr="00A77A7C" w:rsidRDefault="00A77A7C" w:rsidP="00A77A7C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bookmarkStart w:id="6" w:name="Par102"/>
      <w:bookmarkEnd w:id="6"/>
      <w:r w:rsidRPr="00A77A7C">
        <w:rPr>
          <w:rFonts w:ascii="Times New Roman" w:hAnsi="Times New Roman" w:cs="Times New Roman"/>
          <w:sz w:val="27"/>
          <w:szCs w:val="27"/>
        </w:rPr>
        <w:t>а) копии документов, подтверждающих право пользования или право собственности гражданина на жилое помещение, в котором будет временно находиться ребенок;</w:t>
      </w:r>
    </w:p>
    <w:p w:rsidR="00A77A7C" w:rsidRPr="00A77A7C" w:rsidRDefault="00A77A7C" w:rsidP="00A77A7C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r w:rsidRPr="00A77A7C">
        <w:rPr>
          <w:rFonts w:ascii="Times New Roman" w:hAnsi="Times New Roman" w:cs="Times New Roman"/>
          <w:sz w:val="27"/>
          <w:szCs w:val="27"/>
        </w:rPr>
        <w:t>б) справку лечебно-профилактического учреждения об отсутствии у совместно проживающих с гражданином членов его семьи инфекционных заболеваний в открытой форме, психических расстройств и расстройств поведения до прекращения диспансерного наблюдения. Вместо справки члены семьи гражданина могут представить медицинское заключение по форме 164/у-96, выданное лечебно-профилактическим учреждением. Указанные документы принимаются органом опеки и попечительства в течение 6 месяцев с даты их выдачи;</w:t>
      </w:r>
    </w:p>
    <w:p w:rsidR="00A77A7C" w:rsidRPr="00A77A7C" w:rsidRDefault="00A77A7C" w:rsidP="00A77A7C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bookmarkStart w:id="7" w:name="Par105"/>
      <w:bookmarkEnd w:id="7"/>
      <w:r w:rsidRPr="00A77A7C">
        <w:rPr>
          <w:rFonts w:ascii="Times New Roman" w:hAnsi="Times New Roman" w:cs="Times New Roman"/>
          <w:sz w:val="27"/>
          <w:szCs w:val="27"/>
        </w:rPr>
        <w:t>в) выписку из домовой (поквартирной) книги или иной документ, содержащий сведения о проживающих совместно с гражданином совершеннолетних и несовершеннолетних членах его семьи.</w:t>
      </w:r>
    </w:p>
    <w:p w:rsidR="00A77A7C" w:rsidRPr="00A77A7C" w:rsidRDefault="00A77A7C" w:rsidP="00A77A7C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bookmarkStart w:id="8" w:name="Par111"/>
      <w:bookmarkEnd w:id="8"/>
      <w:r w:rsidRPr="00A77A7C">
        <w:rPr>
          <w:rFonts w:ascii="Times New Roman" w:hAnsi="Times New Roman" w:cs="Times New Roman"/>
          <w:sz w:val="27"/>
          <w:szCs w:val="27"/>
        </w:rPr>
        <w:t xml:space="preserve"> </w:t>
      </w:r>
      <w:proofErr w:type="gramStart"/>
      <w:r w:rsidRPr="00A77A7C">
        <w:rPr>
          <w:rFonts w:ascii="Times New Roman" w:hAnsi="Times New Roman" w:cs="Times New Roman"/>
          <w:sz w:val="27"/>
          <w:szCs w:val="27"/>
        </w:rPr>
        <w:t>В случае если жилое помещение по месту жительства гражданина не является благоустроенным применительно к условиям соответствующего населенного пункта либо пребывание ребенка в указанном жилом помещении создает угрозу его здоровью, физическому и нравственному развитию, орган опеки и попечительства по месту жительства гражданина вправе оформить заключение о возможности временной передачи ребенка (детей) гражданину без пребывания в указанном жилом помещении.</w:t>
      </w:r>
      <w:proofErr w:type="gramEnd"/>
      <w:r w:rsidRPr="00A77A7C">
        <w:rPr>
          <w:rFonts w:ascii="Times New Roman" w:hAnsi="Times New Roman" w:cs="Times New Roman"/>
          <w:sz w:val="27"/>
          <w:szCs w:val="27"/>
        </w:rPr>
        <w:t xml:space="preserve"> При этом гражданин может:</w:t>
      </w:r>
    </w:p>
    <w:p w:rsidR="00A77A7C" w:rsidRPr="00A77A7C" w:rsidRDefault="00A77A7C" w:rsidP="00A77A7C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r w:rsidRPr="00A77A7C">
        <w:rPr>
          <w:rFonts w:ascii="Times New Roman" w:hAnsi="Times New Roman" w:cs="Times New Roman"/>
          <w:sz w:val="27"/>
          <w:szCs w:val="27"/>
        </w:rPr>
        <w:t>брать ребенка (детей) в дневные часы в соответствии с распорядком дня организации для детей-сирот и детей, оставшихся без попечения родителей;</w:t>
      </w:r>
    </w:p>
    <w:p w:rsidR="00A77A7C" w:rsidRPr="00A77A7C" w:rsidRDefault="00A77A7C" w:rsidP="00A77A7C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r w:rsidRPr="00A77A7C">
        <w:rPr>
          <w:rFonts w:ascii="Times New Roman" w:hAnsi="Times New Roman" w:cs="Times New Roman"/>
          <w:sz w:val="27"/>
          <w:szCs w:val="27"/>
        </w:rPr>
        <w:t>выехать с ребенком (детьми) на отдых (оздоровление) с размещением на территории объектов санаторно-курортного лечения и отдыха, лечебно-оздоровительного, физкультурно-спортивного и иного назначения с предъявлением туристической путевки в организацию для детей-сирот и детей, оставшихся без попечения родителей;</w:t>
      </w:r>
    </w:p>
    <w:p w:rsidR="00A77A7C" w:rsidRPr="00A77A7C" w:rsidRDefault="00A77A7C" w:rsidP="00A77A7C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r w:rsidRPr="00A77A7C">
        <w:rPr>
          <w:rFonts w:ascii="Times New Roman" w:hAnsi="Times New Roman" w:cs="Times New Roman"/>
          <w:sz w:val="27"/>
          <w:szCs w:val="27"/>
        </w:rPr>
        <w:t>пребывать с ребенком (детьми) в жилом помещении, не являющемся местом жительства гражданина.</w:t>
      </w:r>
    </w:p>
    <w:p w:rsidR="00A77A7C" w:rsidRPr="00A77A7C" w:rsidRDefault="00A77A7C" w:rsidP="00A77A7C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bookmarkStart w:id="9" w:name="Par115"/>
      <w:bookmarkEnd w:id="9"/>
      <w:r w:rsidRPr="00A77A7C">
        <w:rPr>
          <w:rFonts w:ascii="Times New Roman" w:hAnsi="Times New Roman" w:cs="Times New Roman"/>
          <w:sz w:val="27"/>
          <w:szCs w:val="27"/>
        </w:rPr>
        <w:t xml:space="preserve"> В случае если жилое помещение, в котором будет временно находиться ребенок (дети), не является местом жительства гражданина, орган опеки и попечительства по месту жительства гражданина направляет в орган опеки и попечительства по месту пребывания гражданина либо выдает на руки гражданину запрос об оформлении </w:t>
      </w:r>
      <w:proofErr w:type="gramStart"/>
      <w:r w:rsidRPr="00A77A7C">
        <w:rPr>
          <w:rFonts w:ascii="Times New Roman" w:hAnsi="Times New Roman" w:cs="Times New Roman"/>
          <w:sz w:val="27"/>
          <w:szCs w:val="27"/>
        </w:rPr>
        <w:t>акта обследования условий жизни гражданина</w:t>
      </w:r>
      <w:proofErr w:type="gramEnd"/>
      <w:r w:rsidRPr="00A77A7C">
        <w:rPr>
          <w:rFonts w:ascii="Times New Roman" w:hAnsi="Times New Roman" w:cs="Times New Roman"/>
          <w:sz w:val="27"/>
          <w:szCs w:val="27"/>
        </w:rPr>
        <w:t xml:space="preserve"> по месту его пребывания.</w:t>
      </w:r>
    </w:p>
    <w:p w:rsidR="00A77A7C" w:rsidRPr="00A77A7C" w:rsidRDefault="00A77A7C" w:rsidP="00A77A7C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bookmarkStart w:id="10" w:name="Par116"/>
      <w:bookmarkEnd w:id="10"/>
      <w:r w:rsidRPr="00A77A7C">
        <w:rPr>
          <w:rFonts w:ascii="Times New Roman" w:hAnsi="Times New Roman" w:cs="Times New Roman"/>
          <w:sz w:val="27"/>
          <w:szCs w:val="27"/>
        </w:rPr>
        <w:t xml:space="preserve"> Орган опеки и попечительства по месту пребывания гражданина на основании запроса, указанного в </w:t>
      </w:r>
      <w:hyperlink w:anchor="Par115" w:tooltip="Ссылка на текущий документ" w:history="1">
        <w:r w:rsidRPr="00A77A7C">
          <w:rPr>
            <w:rFonts w:ascii="Times New Roman" w:hAnsi="Times New Roman" w:cs="Times New Roman"/>
            <w:color w:val="0000FF"/>
            <w:sz w:val="27"/>
            <w:szCs w:val="27"/>
          </w:rPr>
          <w:t>пункте 15</w:t>
        </w:r>
      </w:hyperlink>
      <w:r w:rsidRPr="00A77A7C">
        <w:rPr>
          <w:rFonts w:ascii="Times New Roman" w:hAnsi="Times New Roman" w:cs="Times New Roman"/>
          <w:sz w:val="27"/>
          <w:szCs w:val="27"/>
        </w:rPr>
        <w:t xml:space="preserve"> настоящих Правил, проводит обследование условий жизни гражданина и его семьи в целях оценки жилищно-бытовых условий гражданина, отношений, сложившихся между членами семьи гражданина, и оформляет акт обследования условий жизни гражданина по месту его пребывания.</w:t>
      </w:r>
    </w:p>
    <w:p w:rsidR="00A77A7C" w:rsidRPr="00A77A7C" w:rsidRDefault="00A77A7C" w:rsidP="00A77A7C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r w:rsidRPr="00A77A7C">
        <w:rPr>
          <w:rFonts w:ascii="Times New Roman" w:hAnsi="Times New Roman" w:cs="Times New Roman"/>
          <w:sz w:val="27"/>
          <w:szCs w:val="27"/>
        </w:rPr>
        <w:t xml:space="preserve"> </w:t>
      </w:r>
      <w:proofErr w:type="gramStart"/>
      <w:r w:rsidRPr="00A77A7C">
        <w:rPr>
          <w:rFonts w:ascii="Times New Roman" w:hAnsi="Times New Roman" w:cs="Times New Roman"/>
          <w:sz w:val="27"/>
          <w:szCs w:val="27"/>
        </w:rPr>
        <w:t xml:space="preserve">Акт обследования условий жизни гражданина по месту пребывания оформляется в 3 экземплярах, один из которых направляется гражданину не </w:t>
      </w:r>
      <w:r w:rsidRPr="00A77A7C">
        <w:rPr>
          <w:rFonts w:ascii="Times New Roman" w:hAnsi="Times New Roman" w:cs="Times New Roman"/>
          <w:sz w:val="27"/>
          <w:szCs w:val="27"/>
        </w:rPr>
        <w:lastRenderedPageBreak/>
        <w:t>позднее 3 дней с даты подписания, второй передается в орган опеки и попечительства, направивший запрос, или выдается на руки гражданину для передачи в орган опеки и попечительства по месту жительства, третий хранится в органе опеки и попечительства по месту пребывания гражданина.</w:t>
      </w:r>
      <w:proofErr w:type="gramEnd"/>
    </w:p>
    <w:p w:rsidR="00A77A7C" w:rsidRPr="00A77A7C" w:rsidRDefault="00A77A7C" w:rsidP="00A77A7C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r w:rsidRPr="00A77A7C">
        <w:rPr>
          <w:rFonts w:ascii="Times New Roman" w:hAnsi="Times New Roman" w:cs="Times New Roman"/>
          <w:sz w:val="27"/>
          <w:szCs w:val="27"/>
        </w:rPr>
        <w:t xml:space="preserve"> Срок оформления органом опеки и попечительства по месту жительства гражданина заключения о возможности временной передачи ребенка (детей) в семью гражданина, установленный </w:t>
      </w:r>
      <w:hyperlink w:anchor="Par90" w:tooltip="Ссылка на текущий документ" w:history="1">
        <w:r w:rsidRPr="00A77A7C">
          <w:rPr>
            <w:rFonts w:ascii="Times New Roman" w:hAnsi="Times New Roman" w:cs="Times New Roman"/>
            <w:color w:val="0000FF"/>
            <w:sz w:val="27"/>
            <w:szCs w:val="27"/>
          </w:rPr>
          <w:t>пунктом 12</w:t>
        </w:r>
      </w:hyperlink>
      <w:r w:rsidRPr="00A77A7C">
        <w:rPr>
          <w:rFonts w:ascii="Times New Roman" w:hAnsi="Times New Roman" w:cs="Times New Roman"/>
          <w:sz w:val="27"/>
          <w:szCs w:val="27"/>
        </w:rPr>
        <w:t xml:space="preserve"> настоящих Правил, может быть продлен до получения органом опеки и попечительства документов, указанных в </w:t>
      </w:r>
      <w:hyperlink w:anchor="Par101" w:tooltip="Ссылка на текущий документ" w:history="1">
        <w:r w:rsidRPr="00A77A7C">
          <w:rPr>
            <w:rFonts w:ascii="Times New Roman" w:hAnsi="Times New Roman" w:cs="Times New Roman"/>
            <w:color w:val="0000FF"/>
            <w:sz w:val="27"/>
            <w:szCs w:val="27"/>
          </w:rPr>
          <w:t>пунктах 13</w:t>
        </w:r>
      </w:hyperlink>
      <w:r w:rsidRPr="00A77A7C">
        <w:rPr>
          <w:rFonts w:ascii="Times New Roman" w:hAnsi="Times New Roman" w:cs="Times New Roman"/>
          <w:sz w:val="27"/>
          <w:szCs w:val="27"/>
        </w:rPr>
        <w:t xml:space="preserve"> и </w:t>
      </w:r>
      <w:hyperlink w:anchor="Par116" w:tooltip="Ссылка на текущий документ" w:history="1">
        <w:r w:rsidRPr="00A77A7C">
          <w:rPr>
            <w:rFonts w:ascii="Times New Roman" w:hAnsi="Times New Roman" w:cs="Times New Roman"/>
            <w:color w:val="0000FF"/>
            <w:sz w:val="27"/>
            <w:szCs w:val="27"/>
          </w:rPr>
          <w:t>16</w:t>
        </w:r>
      </w:hyperlink>
      <w:r w:rsidRPr="00A77A7C">
        <w:rPr>
          <w:rFonts w:ascii="Times New Roman" w:hAnsi="Times New Roman" w:cs="Times New Roman"/>
          <w:sz w:val="27"/>
          <w:szCs w:val="27"/>
        </w:rPr>
        <w:t xml:space="preserve"> настоящих Правил, но не более чем на 7 дней.</w:t>
      </w:r>
    </w:p>
    <w:p w:rsidR="00A77A7C" w:rsidRPr="00A77A7C" w:rsidRDefault="00A77A7C" w:rsidP="00A77A7C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r w:rsidRPr="00A77A7C">
        <w:rPr>
          <w:rFonts w:ascii="Times New Roman" w:hAnsi="Times New Roman" w:cs="Times New Roman"/>
          <w:sz w:val="27"/>
          <w:szCs w:val="27"/>
        </w:rPr>
        <w:t xml:space="preserve"> Документы, указанные в </w:t>
      </w:r>
      <w:hyperlink w:anchor="Par97" w:tooltip="Ссылка на текущий документ" w:history="1">
        <w:r w:rsidRPr="00A77A7C">
          <w:rPr>
            <w:rFonts w:ascii="Times New Roman" w:hAnsi="Times New Roman" w:cs="Times New Roman"/>
            <w:color w:val="0000FF"/>
            <w:sz w:val="27"/>
            <w:szCs w:val="27"/>
          </w:rPr>
          <w:t>абзацах седьмом</w:t>
        </w:r>
      </w:hyperlink>
      <w:r w:rsidRPr="00A77A7C">
        <w:rPr>
          <w:rFonts w:ascii="Times New Roman" w:hAnsi="Times New Roman" w:cs="Times New Roman"/>
          <w:sz w:val="27"/>
          <w:szCs w:val="27"/>
        </w:rPr>
        <w:t xml:space="preserve"> и </w:t>
      </w:r>
      <w:hyperlink w:anchor="Par98" w:tooltip="Ссылка на текущий документ" w:history="1">
        <w:r w:rsidRPr="00A77A7C">
          <w:rPr>
            <w:rFonts w:ascii="Times New Roman" w:hAnsi="Times New Roman" w:cs="Times New Roman"/>
            <w:color w:val="0000FF"/>
            <w:sz w:val="27"/>
            <w:szCs w:val="27"/>
          </w:rPr>
          <w:t>восьмом пункта 12</w:t>
        </w:r>
      </w:hyperlink>
      <w:r w:rsidRPr="00A77A7C">
        <w:rPr>
          <w:rFonts w:ascii="Times New Roman" w:hAnsi="Times New Roman" w:cs="Times New Roman"/>
          <w:sz w:val="27"/>
          <w:szCs w:val="27"/>
        </w:rPr>
        <w:t xml:space="preserve"> и </w:t>
      </w:r>
      <w:hyperlink w:anchor="Par111" w:tooltip="Ссылка на текущий документ" w:history="1">
        <w:r w:rsidRPr="00A77A7C">
          <w:rPr>
            <w:rFonts w:ascii="Times New Roman" w:hAnsi="Times New Roman" w:cs="Times New Roman"/>
            <w:color w:val="0000FF"/>
            <w:sz w:val="27"/>
            <w:szCs w:val="27"/>
          </w:rPr>
          <w:t>пункте 14</w:t>
        </w:r>
      </w:hyperlink>
      <w:r w:rsidRPr="00A77A7C">
        <w:rPr>
          <w:rFonts w:ascii="Times New Roman" w:hAnsi="Times New Roman" w:cs="Times New Roman"/>
          <w:sz w:val="27"/>
          <w:szCs w:val="27"/>
        </w:rPr>
        <w:t xml:space="preserve"> настоящих Правил, оформляются в 2 экземплярах, один из которых выдается на руки гражданину не позднее 3 дней со дня их подписания, а второй хранится в органе опеки и попечительства.</w:t>
      </w:r>
    </w:p>
    <w:p w:rsidR="00A77A7C" w:rsidRPr="00A77A7C" w:rsidRDefault="00A77A7C" w:rsidP="00A77A7C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r w:rsidRPr="00A77A7C">
        <w:rPr>
          <w:rFonts w:ascii="Times New Roman" w:hAnsi="Times New Roman" w:cs="Times New Roman"/>
          <w:sz w:val="27"/>
          <w:szCs w:val="27"/>
        </w:rPr>
        <w:t>Повторное обращение гражданина по вопросу выдачи заключения органа опеки и попечительства о возможности временной передачи ребенка (детей) в семью гражданина допускается после устранения им причин, явившихся основанием для отказа в выдаче заключения.</w:t>
      </w:r>
    </w:p>
    <w:p w:rsidR="00A77A7C" w:rsidRPr="00A77A7C" w:rsidRDefault="00A77A7C" w:rsidP="00A77A7C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r w:rsidRPr="00A77A7C">
        <w:rPr>
          <w:rFonts w:ascii="Times New Roman" w:hAnsi="Times New Roman" w:cs="Times New Roman"/>
          <w:sz w:val="27"/>
          <w:szCs w:val="27"/>
        </w:rPr>
        <w:t>Акт обследования условий жизни гражданина и письменный отказ в выдаче заключения органа опеки и попечительства о возможности временной передачи ребенка (детей) в семью гражданина могут быть обжалованы в судебном порядке.</w:t>
      </w:r>
    </w:p>
    <w:p w:rsidR="00A77A7C" w:rsidRPr="00A77A7C" w:rsidRDefault="00A77A7C" w:rsidP="00A77A7C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r w:rsidRPr="00A77A7C">
        <w:rPr>
          <w:rFonts w:ascii="Times New Roman" w:hAnsi="Times New Roman" w:cs="Times New Roman"/>
          <w:sz w:val="27"/>
          <w:szCs w:val="27"/>
        </w:rPr>
        <w:t xml:space="preserve"> Вместе с заключением о возможности временной передачи ребенка (детей) в семью гражданина (об отказе в выдаче заключения) заявителю возвращаются документы, указанные в </w:t>
      </w:r>
      <w:hyperlink w:anchor="Par73" w:tooltip="Ссылка на текущий документ" w:history="1">
        <w:r w:rsidRPr="00A77A7C">
          <w:rPr>
            <w:rFonts w:ascii="Times New Roman" w:hAnsi="Times New Roman" w:cs="Times New Roman"/>
            <w:color w:val="0000FF"/>
            <w:sz w:val="27"/>
            <w:szCs w:val="27"/>
          </w:rPr>
          <w:t>пунктах 10</w:t>
        </w:r>
      </w:hyperlink>
      <w:r w:rsidRPr="00A77A7C">
        <w:rPr>
          <w:rFonts w:ascii="Times New Roman" w:hAnsi="Times New Roman" w:cs="Times New Roman"/>
          <w:sz w:val="27"/>
          <w:szCs w:val="27"/>
        </w:rPr>
        <w:t xml:space="preserve"> и </w:t>
      </w:r>
      <w:hyperlink w:anchor="Par101" w:tooltip="Ссылка на текущий документ" w:history="1">
        <w:r w:rsidRPr="00A77A7C">
          <w:rPr>
            <w:rFonts w:ascii="Times New Roman" w:hAnsi="Times New Roman" w:cs="Times New Roman"/>
            <w:color w:val="0000FF"/>
            <w:sz w:val="27"/>
            <w:szCs w:val="27"/>
          </w:rPr>
          <w:t>13</w:t>
        </w:r>
      </w:hyperlink>
      <w:r w:rsidRPr="00A77A7C">
        <w:rPr>
          <w:rFonts w:ascii="Times New Roman" w:hAnsi="Times New Roman" w:cs="Times New Roman"/>
          <w:sz w:val="27"/>
          <w:szCs w:val="27"/>
        </w:rPr>
        <w:t xml:space="preserve"> настоящих Правил, и разъясняется порядок обжалования соответствующего заключения. Копии указанных документов хранятся в органе опеки и попечительства.</w:t>
      </w:r>
    </w:p>
    <w:p w:rsidR="00A77A7C" w:rsidRPr="00A77A7C" w:rsidRDefault="00A77A7C" w:rsidP="00A77A7C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bookmarkStart w:id="11" w:name="Par126"/>
      <w:bookmarkEnd w:id="11"/>
      <w:r w:rsidRPr="00A77A7C">
        <w:rPr>
          <w:rFonts w:ascii="Times New Roman" w:hAnsi="Times New Roman" w:cs="Times New Roman"/>
          <w:sz w:val="27"/>
          <w:szCs w:val="27"/>
        </w:rPr>
        <w:t xml:space="preserve"> Гражданин, желающий временно принять ребенка (детей) в свою семью, представляет в организацию для детей-сирот и детей, оставшихся без попечения родителей, следующие документы:</w:t>
      </w:r>
    </w:p>
    <w:p w:rsidR="00A77A7C" w:rsidRPr="00A77A7C" w:rsidRDefault="00A77A7C" w:rsidP="00A77A7C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r w:rsidRPr="00A77A7C">
        <w:rPr>
          <w:rFonts w:ascii="Times New Roman" w:hAnsi="Times New Roman" w:cs="Times New Roman"/>
          <w:sz w:val="27"/>
          <w:szCs w:val="27"/>
        </w:rPr>
        <w:t>а) заявление о временной передаче ребенка (детей) в свою семью (в свободной форме);</w:t>
      </w:r>
    </w:p>
    <w:p w:rsidR="00A77A7C" w:rsidRPr="00A77A7C" w:rsidRDefault="00A77A7C" w:rsidP="00A77A7C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r w:rsidRPr="00A77A7C">
        <w:rPr>
          <w:rFonts w:ascii="Times New Roman" w:hAnsi="Times New Roman" w:cs="Times New Roman"/>
          <w:sz w:val="27"/>
          <w:szCs w:val="27"/>
        </w:rPr>
        <w:t>б) копия паспорта или иного документа, удостоверяющего личность (с предъявлением оригинала);</w:t>
      </w:r>
    </w:p>
    <w:p w:rsidR="00A77A7C" w:rsidRPr="00A77A7C" w:rsidRDefault="00A77A7C" w:rsidP="00A77A7C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r w:rsidRPr="00A77A7C">
        <w:rPr>
          <w:rFonts w:ascii="Times New Roman" w:hAnsi="Times New Roman" w:cs="Times New Roman"/>
          <w:sz w:val="27"/>
          <w:szCs w:val="27"/>
        </w:rPr>
        <w:t>в) заключение органа опеки и попечительства по месту жительства гражданина о возможности временной передачи ребенка (детей) в семью гражданина или имеющееся у гражданина заключение о возможности гражданина быть усыновителем, опекуном или попечителем, выданное этим органом в установленном порядке;</w:t>
      </w:r>
    </w:p>
    <w:p w:rsidR="00A77A7C" w:rsidRPr="00A77A7C" w:rsidRDefault="00A77A7C" w:rsidP="00A77A7C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r w:rsidRPr="00A77A7C">
        <w:rPr>
          <w:rFonts w:ascii="Times New Roman" w:hAnsi="Times New Roman" w:cs="Times New Roman"/>
          <w:sz w:val="27"/>
          <w:szCs w:val="27"/>
        </w:rPr>
        <w:t>г) согласие совместно проживающих с гражданином совершеннолетних, а также несовершеннолетних, достигших 10-летнего возраста членов его семьи на временную передачу ребенка (детей) в семью гражданина, выраженное в письменной форме.</w:t>
      </w:r>
    </w:p>
    <w:p w:rsidR="00C5499F" w:rsidRPr="00C5499F" w:rsidRDefault="00C5499F" w:rsidP="00C5499F">
      <w:pPr>
        <w:rPr>
          <w:rFonts w:ascii="Times New Roman" w:hAnsi="Times New Roman" w:cs="Times New Roman"/>
          <w:b/>
          <w:sz w:val="27"/>
          <w:szCs w:val="27"/>
        </w:rPr>
      </w:pPr>
      <w:bookmarkStart w:id="12" w:name="_GoBack"/>
      <w:r w:rsidRPr="00C5499F">
        <w:rPr>
          <w:rFonts w:ascii="Times New Roman" w:hAnsi="Times New Roman" w:cs="Times New Roman"/>
          <w:b/>
          <w:sz w:val="27"/>
          <w:szCs w:val="27"/>
        </w:rPr>
        <w:t xml:space="preserve">Дополнительную информацию можно узнать по телефону 838822 2-05-36 </w:t>
      </w:r>
    </w:p>
    <w:p w:rsidR="00E23B71" w:rsidRPr="00C5499F" w:rsidRDefault="00C5499F" w:rsidP="00C5499F">
      <w:pPr>
        <w:rPr>
          <w:rFonts w:ascii="Times New Roman" w:hAnsi="Times New Roman" w:cs="Times New Roman"/>
          <w:b/>
          <w:sz w:val="27"/>
          <w:szCs w:val="27"/>
        </w:rPr>
      </w:pPr>
      <w:r w:rsidRPr="00C5499F">
        <w:rPr>
          <w:rFonts w:ascii="Times New Roman" w:hAnsi="Times New Roman" w:cs="Times New Roman"/>
          <w:b/>
          <w:sz w:val="27"/>
          <w:szCs w:val="27"/>
        </w:rPr>
        <w:t>Приемные дни: Пн., Вт., Ср., с 8:12 до 16:00 часов, обеденный перерыв с 13 до 14 часов.</w:t>
      </w:r>
      <w:bookmarkEnd w:id="12"/>
    </w:p>
    <w:sectPr w:rsidR="00E23B71" w:rsidRPr="00C54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C08"/>
    <w:rsid w:val="00516BA8"/>
    <w:rsid w:val="006D4C08"/>
    <w:rsid w:val="00A77A7C"/>
    <w:rsid w:val="00C5499F"/>
    <w:rsid w:val="00E2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D4C08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D4C08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1389</Words>
  <Characters>7920</Characters>
  <Application>Microsoft Office Word</Application>
  <DocSecurity>0</DocSecurity>
  <Lines>66</Lines>
  <Paragraphs>18</Paragraphs>
  <ScaleCrop>false</ScaleCrop>
  <Company>Microsoft</Company>
  <LinksUpToDate>false</LinksUpToDate>
  <CharactersWithSpaces>9291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Zav_opeka</cp:lastModifiedBy>
  <cp:revision>4</cp:revision>
  <dcterms:created xsi:type="dcterms:W3CDTF">2022-08-09T05:38:00Z</dcterms:created>
  <dcterms:modified xsi:type="dcterms:W3CDTF">2022-08-10T02:10:00Z</dcterms:modified>
</cp:coreProperties>
</file>